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4E" w:rsidRPr="00977C4E" w:rsidRDefault="00977C4E" w:rsidP="00977C4E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77C4E">
        <w:rPr>
          <w:rFonts w:ascii="Times New Roman" w:hAnsi="Times New Roman" w:cs="Times New Roman"/>
          <w:sz w:val="24"/>
          <w:szCs w:val="24"/>
        </w:rPr>
        <w:t>ПРИЛОЖЕНИЕ</w:t>
      </w:r>
    </w:p>
    <w:p w:rsidR="00977C4E" w:rsidRPr="00977C4E" w:rsidRDefault="00977C4E" w:rsidP="00977C4E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r w:rsidRPr="00977C4E">
        <w:rPr>
          <w:rFonts w:ascii="Times New Roman" w:hAnsi="Times New Roman" w:cs="Times New Roman"/>
          <w:sz w:val="24"/>
          <w:szCs w:val="24"/>
        </w:rPr>
        <w:t>к приказу Министерства финансов</w:t>
      </w:r>
    </w:p>
    <w:p w:rsidR="00977C4E" w:rsidRPr="00977C4E" w:rsidRDefault="00977C4E" w:rsidP="00977C4E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r w:rsidRPr="00977C4E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373008" w:rsidRDefault="00977C4E" w:rsidP="00977C4E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4"/>
          <w:szCs w:val="24"/>
        </w:rPr>
      </w:pPr>
      <w:r w:rsidRPr="00977C4E">
        <w:rPr>
          <w:rFonts w:ascii="Times New Roman" w:hAnsi="Times New Roman" w:cs="Times New Roman"/>
          <w:sz w:val="24"/>
          <w:szCs w:val="24"/>
        </w:rPr>
        <w:t>от 21.12.2016 № 238н</w:t>
      </w:r>
    </w:p>
    <w:p w:rsidR="00977C4E" w:rsidRPr="00977C4E" w:rsidRDefault="00977C4E" w:rsidP="00977C4E">
      <w:pPr>
        <w:spacing w:after="0" w:line="240" w:lineRule="auto"/>
        <w:ind w:left="10620"/>
        <w:jc w:val="center"/>
        <w:rPr>
          <w:rFonts w:ascii="Times New Roman" w:hAnsi="Times New Roman" w:cs="Times New Roman"/>
          <w:sz w:val="24"/>
          <w:szCs w:val="24"/>
        </w:rPr>
      </w:pPr>
    </w:p>
    <w:p w:rsidR="00977C4E" w:rsidRPr="00977C4E" w:rsidRDefault="00977C4E" w:rsidP="00977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4E">
        <w:rPr>
          <w:rFonts w:ascii="Times New Roman" w:hAnsi="Times New Roman" w:cs="Times New Roman"/>
          <w:b/>
          <w:sz w:val="24"/>
          <w:szCs w:val="24"/>
        </w:rPr>
        <w:t>Реестр источников доходов</w:t>
      </w:r>
    </w:p>
    <w:p w:rsidR="00977C4E" w:rsidRPr="00977C4E" w:rsidRDefault="00977C4E" w:rsidP="00977C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C4E">
        <w:rPr>
          <w:rFonts w:ascii="Times New Roman" w:hAnsi="Times New Roman" w:cs="Times New Roman"/>
          <w:b/>
          <w:sz w:val="24"/>
          <w:szCs w:val="24"/>
        </w:rPr>
        <w:t>на 2023 год и плановый период 2024 и 2025 годов</w:t>
      </w:r>
    </w:p>
    <w:tbl>
      <w:tblPr>
        <w:tblW w:w="1483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1"/>
        <w:gridCol w:w="1406"/>
        <w:gridCol w:w="296"/>
        <w:gridCol w:w="97"/>
        <w:gridCol w:w="376"/>
        <w:gridCol w:w="236"/>
        <w:gridCol w:w="103"/>
        <w:gridCol w:w="30"/>
        <w:gridCol w:w="236"/>
        <w:gridCol w:w="122"/>
        <w:gridCol w:w="359"/>
        <w:gridCol w:w="315"/>
        <w:gridCol w:w="678"/>
        <w:gridCol w:w="81"/>
        <w:gridCol w:w="236"/>
        <w:gridCol w:w="236"/>
        <w:gridCol w:w="117"/>
        <w:gridCol w:w="128"/>
        <w:gridCol w:w="387"/>
        <w:gridCol w:w="476"/>
        <w:gridCol w:w="381"/>
        <w:gridCol w:w="598"/>
        <w:gridCol w:w="435"/>
        <w:gridCol w:w="768"/>
        <w:gridCol w:w="618"/>
        <w:gridCol w:w="585"/>
        <w:gridCol w:w="787"/>
        <w:gridCol w:w="416"/>
        <w:gridCol w:w="969"/>
        <w:gridCol w:w="243"/>
        <w:gridCol w:w="1115"/>
        <w:gridCol w:w="223"/>
        <w:gridCol w:w="1203"/>
      </w:tblGrid>
      <w:tr w:rsidR="00977C4E" w:rsidRPr="00977C4E" w:rsidTr="007401F8">
        <w:trPr>
          <w:trHeight w:val="300"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Коды</w:t>
            </w:r>
          </w:p>
        </w:tc>
      </w:tr>
      <w:tr w:rsidR="00977C4E" w:rsidRPr="00977C4E" w:rsidTr="007401F8">
        <w:trPr>
          <w:trHeight w:val="300"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Форма по ОКУД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977C4E" w:rsidRPr="00977C4E" w:rsidTr="007401F8">
        <w:trPr>
          <w:trHeight w:val="300"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01 октября 2022 г.</w:t>
            </w: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12.10.2022</w:t>
            </w:r>
          </w:p>
        </w:tc>
      </w:tr>
      <w:tr w:rsidR="006550DC" w:rsidRPr="00977C4E" w:rsidTr="007401F8">
        <w:trPr>
          <w:trHeight w:val="300"/>
        </w:trPr>
        <w:tc>
          <w:tcPr>
            <w:tcW w:w="1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формирования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50DC" w:rsidRPr="00977C4E" w:rsidRDefault="006550DC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12.10.2022</w:t>
            </w:r>
          </w:p>
        </w:tc>
      </w:tr>
      <w:tr w:rsidR="00977C4E" w:rsidRPr="00977C4E" w:rsidTr="007401F8">
        <w:trPr>
          <w:trHeight w:val="263"/>
        </w:trPr>
        <w:tc>
          <w:tcPr>
            <w:tcW w:w="3842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финансового органа</w:t>
            </w: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(органа управления государственного внебюджетного фонда)</w:t>
            </w:r>
          </w:p>
        </w:tc>
        <w:tc>
          <w:tcPr>
            <w:tcW w:w="8454" w:type="dxa"/>
            <w:gridSpan w:val="19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1338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по БК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785Т7100</w:t>
            </w:r>
          </w:p>
        </w:tc>
      </w:tr>
      <w:tr w:rsidR="00977C4E" w:rsidRPr="00977C4E" w:rsidTr="007401F8">
        <w:trPr>
          <w:trHeight w:val="263"/>
        </w:trPr>
        <w:tc>
          <w:tcPr>
            <w:tcW w:w="384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54" w:type="dxa"/>
            <w:gridSpan w:val="19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7C4E" w:rsidRPr="00977C4E" w:rsidTr="007401F8">
        <w:trPr>
          <w:trHeight w:val="300"/>
        </w:trPr>
        <w:tc>
          <w:tcPr>
            <w:tcW w:w="384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бюджета</w:t>
            </w:r>
          </w:p>
        </w:tc>
        <w:tc>
          <w:tcPr>
            <w:tcW w:w="8454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 Территориального фонда обязательного медицинского страхования</w:t>
            </w: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ОКТМО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78000009</w:t>
            </w:r>
          </w:p>
        </w:tc>
      </w:tr>
      <w:tr w:rsidR="00977C4E" w:rsidRPr="00977C4E" w:rsidTr="004D6F97">
        <w:trPr>
          <w:trHeight w:val="300"/>
        </w:trPr>
        <w:tc>
          <w:tcPr>
            <w:tcW w:w="23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измерения: руб.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ОКЕИ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77C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</w:tr>
      <w:tr w:rsidR="00977C4E" w:rsidRPr="00977C4E" w:rsidTr="004D6F97">
        <w:trPr>
          <w:trHeight w:val="300"/>
        </w:trPr>
        <w:tc>
          <w:tcPr>
            <w:tcW w:w="5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77C4E" w:rsidRPr="00977C4E" w:rsidRDefault="00977C4E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066D36" w:rsidRPr="002D3F80" w:rsidTr="004D6F97">
        <w:trPr>
          <w:trHeight w:val="642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Номер реестровой записи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группы источников доходов бюджетов / Наименование источника дохода бюджета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классификации доходов бюджетов</w:t>
            </w:r>
          </w:p>
        </w:tc>
        <w:tc>
          <w:tcPr>
            <w:tcW w:w="11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главного администратора доходов бюджета</w:t>
            </w:r>
          </w:p>
        </w:tc>
        <w:tc>
          <w:tcPr>
            <w:tcW w:w="4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14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Прогноз доходов бюджета на 2022 г. (текущий финансовый год)</w:t>
            </w:r>
          </w:p>
        </w:tc>
        <w:tc>
          <w:tcPr>
            <w:tcW w:w="13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Показатели кассовых поступлений по состоянию на 01.10 2022 года </w:t>
            </w:r>
          </w:p>
        </w:tc>
        <w:tc>
          <w:tcPr>
            <w:tcW w:w="1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исполнения 2022 г.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(текущий финансовый год)</w:t>
            </w:r>
          </w:p>
        </w:tc>
        <w:tc>
          <w:tcPr>
            <w:tcW w:w="4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Прогноз доходов бюджета</w:t>
            </w:r>
          </w:p>
        </w:tc>
      </w:tr>
      <w:tr w:rsidR="00066D36" w:rsidRPr="002D3F80" w:rsidTr="004D6F97">
        <w:trPr>
          <w:trHeight w:val="780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17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кода классификации доходов бюджетов</w:t>
            </w:r>
          </w:p>
        </w:tc>
        <w:tc>
          <w:tcPr>
            <w:tcW w:w="11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2023 г. (очередной финансовый год)</w:t>
            </w:r>
          </w:p>
        </w:tc>
        <w:tc>
          <w:tcPr>
            <w:tcW w:w="13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2024 г. (первый год планового периода)</w:t>
            </w:r>
          </w:p>
        </w:tc>
        <w:tc>
          <w:tcPr>
            <w:tcW w:w="14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2025 г. (второй год планового периода)</w:t>
            </w:r>
          </w:p>
        </w:tc>
      </w:tr>
      <w:tr w:rsidR="00066D36" w:rsidRPr="002D3F80" w:rsidTr="004D6F97">
        <w:trPr>
          <w:trHeight w:val="435"/>
        </w:trPr>
        <w:tc>
          <w:tcPr>
            <w:tcW w:w="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1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66D36" w:rsidRPr="002D3F80" w:rsidTr="004D6F97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</w:tr>
      <w:tr w:rsidR="00066D36" w:rsidRPr="002D3F80" w:rsidTr="004D6F97">
        <w:trPr>
          <w:trHeight w:val="129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113090001001780008891230001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D57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/П</w:t>
            </w:r>
            <w:proofErr w:type="gramEnd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рочие доходы от компенсации затрат бюджетов территориальных фондов</w:t>
            </w:r>
            <w:r w:rsidR="007401F8"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обязательного медицинского страхования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395 1 13 02 999 09 0000 130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E07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Прочие доходы от компенсации затрат бюджетов территориальных фондов обязательного </w:t>
            </w:r>
            <w:r w:rsidR="007401F8"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7C4E" w:rsidRPr="002D3F80" w:rsidRDefault="00977C4E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</w:t>
            </w:r>
            <w:r w:rsidR="007401F8"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ния Ярославской области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7C4E" w:rsidRPr="002D3F80" w:rsidRDefault="00977C4E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0001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7C4E" w:rsidRPr="002D3F80" w:rsidRDefault="00977C4E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54 961 713,21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7C4E" w:rsidRPr="002D3F80" w:rsidRDefault="00977C4E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65 309 002,96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7C4E" w:rsidRPr="002D3F80" w:rsidRDefault="00977C4E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86 908 849,32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7C4E" w:rsidRPr="002D3F80" w:rsidRDefault="00977C4E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78 197 400,00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7C4E" w:rsidRPr="002D3F80" w:rsidRDefault="00977C4E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89 216 900,00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77C4E" w:rsidRPr="002D3F80" w:rsidRDefault="00977C4E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84 604 600,00</w:t>
            </w:r>
          </w:p>
        </w:tc>
      </w:tr>
      <w:tr w:rsidR="00066D36" w:rsidRPr="002D3F80" w:rsidTr="004D6F97">
        <w:trPr>
          <w:trHeight w:val="31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116090002001780008891230001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 / 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395 1 16 07 010 09 0000 140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0002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8 200,00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2 450,86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3 000,00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5 900,00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7 700,00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5 500,00</w:t>
            </w:r>
          </w:p>
        </w:tc>
      </w:tr>
      <w:tr w:rsidR="00066D36" w:rsidRPr="002D3F80" w:rsidTr="00731EB3">
        <w:trPr>
          <w:trHeight w:val="27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116090002002780008891230001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</w:t>
            </w: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И</w:t>
            </w:r>
            <w:proofErr w:type="gramEnd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395 1 16 07 090 09 0000 140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0003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2 741 711,82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2 982 261,71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4 054 783,84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3 419 700,00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3 687 500,00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3 720 600,00</w:t>
            </w:r>
          </w:p>
        </w:tc>
      </w:tr>
      <w:tr w:rsidR="00066D36" w:rsidRPr="002D3F80" w:rsidTr="004D6F97">
        <w:trPr>
          <w:trHeight w:val="23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116090002003780008891230001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 / 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395 1 16 10 100 09 0000 140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0004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6 237 451,96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8 477 712,21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8 477 712,21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282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116090002004780008891230001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 / 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395 1 16 10 119 09 0000 140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0005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446 011,65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797 784,62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797 784,62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141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116010003001780008891230001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Налоговые и неналоговые доходы / 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395 1 16 10 127 01 0000 140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территориального фонда обязательного медицинского страхования по нормативам, действовавшим в 2019 году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0006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262 066,54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732 118,51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732 118,51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231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202090004001780008891230001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/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395 2 02 55 093 09 0000 150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0007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0" w:right="-151" w:hanging="5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18 347 674 200,00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94" w:right="-12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14 363 351 900,00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44" w:right="-122" w:hanging="7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18 347 674 200,00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44" w:right="-150" w:hanging="7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20 367 742 300,00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44" w:right="-136" w:hanging="6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21 838 983 400,00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44" w:right="-138" w:hanging="9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23 040 046 300,00</w:t>
            </w:r>
          </w:p>
        </w:tc>
      </w:tr>
      <w:tr w:rsidR="00066D36" w:rsidRPr="002D3F80" w:rsidTr="004D6F97">
        <w:trPr>
          <w:trHeight w:val="141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202090004002780008891230001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/ 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395 2 02 55 257 09 0000 150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трансферты,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</w:t>
            </w:r>
            <w:proofErr w:type="gramEnd"/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0008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113 722 500,00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85 292 100,00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113 722 500,00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73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202090004003780008891230001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Безвозмездные поступления / 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профилактических медицинских осмотров населения</w:t>
            </w:r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395 2 02 55 258 09 0000 150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осмотров населения</w:t>
            </w:r>
            <w:proofErr w:type="gramEnd"/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0009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246 200,00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123 000,00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246 200,00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116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202090004004780008891230001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Безвозмездные поступления / 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395 2 02 55 854 09 0000 150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трансферты,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</w:t>
            </w:r>
            <w:proofErr w:type="gramEnd"/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0010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54 465 200,00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54 464 450,00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54 465 200,00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581F37">
            <w:pPr>
              <w:spacing w:after="0" w:line="240" w:lineRule="auto"/>
              <w:ind w:left="-4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98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2020900040057800088912300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Безвозмездные поступления / Межбюджетные трансферты, передаваемые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бюджетам территориальных фондов обязательного медицинского страхования субъектов Российской Федерации и 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 в 2021 - 2022 годах</w:t>
            </w:r>
            <w:proofErr w:type="gramEnd"/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395 2 02 58 501 09 0000 150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136E9B">
            <w:pPr>
              <w:spacing w:after="0" w:line="240" w:lineRule="auto"/>
              <w:ind w:left="-45" w:right="-66" w:firstLine="4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трансферты, передаваемые бюджетам территориальных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фондов обязательного медицинского страхования субъектов Российской Федерации и г. Байконура на 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коронавирусной</w:t>
            </w:r>
            <w:proofErr w:type="spellEnd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 в 2021 - 2022 годах</w:t>
            </w:r>
            <w:proofErr w:type="gramEnd"/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Территориальный фонд обязательного медицинского страхования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0011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80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128 132 000,00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94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128 132 000,00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136E9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128 132 000,00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27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202090004006780008891230001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</w:t>
            </w:r>
            <w:proofErr w:type="gram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/ П</w:t>
            </w:r>
            <w:proofErr w:type="gramEnd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рочие межбюджетные трансферты, передаваемые бюджетам территориальных фондов обязательного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медицинского страхования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395 2 02 59 999 09 0000 150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0012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066D36">
            <w:pPr>
              <w:spacing w:after="0" w:line="240" w:lineRule="auto"/>
              <w:ind w:left="-8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651 970 470,69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066D36">
            <w:pPr>
              <w:spacing w:after="0" w:line="240" w:lineRule="auto"/>
              <w:ind w:left="-66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433 673 731,30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066D36">
            <w:pPr>
              <w:spacing w:after="0" w:line="240" w:lineRule="auto"/>
              <w:ind w:left="-71" w:right="-122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669 384 301,60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066D36">
            <w:pPr>
              <w:spacing w:after="0" w:line="240" w:lineRule="auto"/>
              <w:ind w:left="-62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539 202 900,00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066D36">
            <w:pPr>
              <w:spacing w:after="0" w:line="240" w:lineRule="auto"/>
              <w:ind w:left="-94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563 256 300,00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066D36">
            <w:pPr>
              <w:spacing w:after="0" w:line="240" w:lineRule="auto"/>
              <w:ind w:left="-94" w:right="-12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590 614 500,00</w:t>
            </w:r>
          </w:p>
        </w:tc>
      </w:tr>
      <w:tr w:rsidR="00066D36" w:rsidRPr="002D3F80" w:rsidTr="004D6F97">
        <w:trPr>
          <w:trHeight w:val="738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218090005001780008891230001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/ 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395 2 18 45 136 09 0000 150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прошлых лет на осуществление единовременных выплат медицинским работникам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0013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20 394,09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20 394,09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1129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218090005002780008891230001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/ 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395 2 18 73 000 09 0000 150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0014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506 969,93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610 555,80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610 555,80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2297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219090006001780008891230001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/ 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2D3F80">
            <w:pPr>
              <w:spacing w:after="0" w:line="240" w:lineRule="auto"/>
              <w:ind w:left="-108" w:right="-14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395 2 19 55 093 09 0000 150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субвенций прошлых лет на финансовое обеспечение организации обязательного медицинского страхования на территориях субъектов Российской Федерации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0015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-7 675 162,33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-9 102 023,24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066D36">
            <w:pPr>
              <w:spacing w:after="0" w:line="240" w:lineRule="auto"/>
              <w:ind w:left="-66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-11 006 960,98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333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219090006002780008891230001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Безвозмездные поступления / 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территориальных фондов обязательного медицинского страхования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52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395 2 19 55 136 09 0000 150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Возврат остатков межбюджетных трансфертов прошлых лет на осуществление единовременных выплат медицинским работникам в бюджет Федерального фонда обязательного медицинского страхования из бюджетов территориальных фондов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обязательного 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0016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-247 667,91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-268 062,00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-268 062,00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409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219090006003780008891230001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/ 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52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395 2 19 55 257 09 0000 150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межбюджетных трансфертов прошлых лет на финансовое обеспечение формирования нормированного страхового запаса территориального фонда обязательного медицинского страхования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98" w:right="-9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0017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2D3F80">
            <w:pPr>
              <w:spacing w:after="0" w:line="240" w:lineRule="auto"/>
              <w:ind w:left="-110" w:right="-151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-196 085 565,21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2D3F80">
            <w:pPr>
              <w:spacing w:after="0" w:line="240" w:lineRule="auto"/>
              <w:ind w:left="-65" w:right="-5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-196 085 565,21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2D3F80">
            <w:pPr>
              <w:spacing w:after="0" w:line="240" w:lineRule="auto"/>
              <w:ind w:left="-161" w:right="-87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-196 085 565,21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1696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79" w:right="-60" w:firstLine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219090006004780008891230001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/ 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80" w:right="-108" w:hanging="14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395 2 19 55 258 09 0000 150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межбюджетных трансфертов прошлых лет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84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0018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-4 794 000,00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-4 794 000,00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-4 794 000,00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983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29496E">
            <w:pPr>
              <w:spacing w:after="0" w:line="240" w:lineRule="auto"/>
              <w:ind w:left="-93" w:right="-102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219090006005780008891230001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Безвозмездные поступления / Возврат остатков межбюджетных трансфертов на финансовое обеспечение проведения углубленной диспансеризации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застрахованных по обязательному медицинскому страхованию лиц, перенесших новую </w:t>
            </w:r>
            <w:proofErr w:type="spell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коронавирусную</w:t>
            </w:r>
            <w:proofErr w:type="spellEnd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инфекцию (COVID-19), в рамках реализации территориальной программы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108" w:firstLine="2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395 2 19 55 622 09 0000 150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Возврат остатков межбюджетных трансфертов на финансовое обеспечение проведения углубленной диспансеризации застрахованных по обязательному </w:t>
            </w: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медицинскому страхованию лиц, перенесших новую </w:t>
            </w:r>
            <w:proofErr w:type="spellStart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коронавирусную</w:t>
            </w:r>
            <w:proofErr w:type="spellEnd"/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инфекцию (COVID-19), в рамках реализации территориальной программы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84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66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0019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-25 836 300,90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-25 837 445,90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-25 837 445,90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70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29496E">
            <w:pPr>
              <w:spacing w:after="0" w:line="240" w:lineRule="auto"/>
              <w:ind w:left="-93" w:right="-8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219090006006780008891230001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Безвозмездные поступления / 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D573F4">
            <w:pPr>
              <w:spacing w:after="0" w:line="240" w:lineRule="auto"/>
              <w:ind w:left="-108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395 2 19 73 000 09 0000 150</w:t>
            </w:r>
          </w:p>
        </w:tc>
        <w:tc>
          <w:tcPr>
            <w:tcW w:w="17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территориальных фондов обязательного медицинского страхования в бюджеты территориальных фондов обязательного медицинского страхования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7F97" w:rsidRPr="002D3F80" w:rsidRDefault="00E07F97" w:rsidP="004B7A24">
            <w:pPr>
              <w:spacing w:after="0" w:line="240" w:lineRule="auto"/>
              <w:ind w:left="-84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Территориальный фонд обязательного медицинского страхования Ярославской области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80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0020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-41 010,11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-41 010,11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977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66D36" w:rsidRPr="002D3F80" w:rsidTr="004D6F97">
        <w:trPr>
          <w:trHeight w:val="300"/>
        </w:trPr>
        <w:tc>
          <w:tcPr>
            <w:tcW w:w="48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7F97" w:rsidRPr="002D3F80" w:rsidRDefault="00E07F97" w:rsidP="00977C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  </w:t>
            </w:r>
          </w:p>
        </w:tc>
        <w:tc>
          <w:tcPr>
            <w:tcW w:w="11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07F97" w:rsidRPr="002D3F80" w:rsidRDefault="00E07F97" w:rsidP="00EE13F1">
            <w:pPr>
              <w:spacing w:after="0" w:line="240" w:lineRule="auto"/>
              <w:ind w:left="-52" w:right="-66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9000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97" w:rsidRPr="002D3F80" w:rsidRDefault="00E07F97" w:rsidP="00F57AD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19 126 735 999,45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97" w:rsidRPr="002D3F80" w:rsidRDefault="00E07F97" w:rsidP="00F57AD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14 907 841 355,60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97" w:rsidRPr="002D3F80" w:rsidRDefault="00E07F97" w:rsidP="00F57AD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19 177 196 555,79</w:t>
            </w:r>
          </w:p>
        </w:tc>
        <w:tc>
          <w:tcPr>
            <w:tcW w:w="1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97" w:rsidRPr="002D3F80" w:rsidRDefault="00E07F97" w:rsidP="002D3F80">
            <w:pPr>
              <w:spacing w:after="0" w:line="240" w:lineRule="auto"/>
              <w:ind w:left="-108" w:right="-119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20 988 568 200,00</w:t>
            </w:r>
          </w:p>
        </w:tc>
        <w:tc>
          <w:tcPr>
            <w:tcW w:w="1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97" w:rsidRPr="002D3F80" w:rsidRDefault="00E07F97" w:rsidP="00F57ADB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22 495 151 800,00</w:t>
            </w:r>
          </w:p>
        </w:tc>
        <w:tc>
          <w:tcPr>
            <w:tcW w:w="1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7F97" w:rsidRPr="002D3F80" w:rsidRDefault="00E07F97" w:rsidP="002D3F80">
            <w:pPr>
              <w:spacing w:after="0" w:line="240" w:lineRule="auto"/>
              <w:ind w:left="-108" w:right="-17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D3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23 718 991 500,00</w:t>
            </w:r>
          </w:p>
        </w:tc>
      </w:tr>
    </w:tbl>
    <w:p w:rsidR="00977C4E" w:rsidRPr="002D3F80" w:rsidRDefault="00977C4E">
      <w:pPr>
        <w:rPr>
          <w:sz w:val="18"/>
          <w:szCs w:val="18"/>
        </w:rPr>
      </w:pPr>
    </w:p>
    <w:sectPr w:rsidR="00977C4E" w:rsidRPr="002D3F80" w:rsidSect="004969D6">
      <w:headerReference w:type="default" r:id="rId7"/>
      <w:pgSz w:w="16838" w:h="11906" w:orient="landscape"/>
      <w:pgMar w:top="1701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04D" w:rsidRDefault="00CB604D" w:rsidP="00977C4E">
      <w:pPr>
        <w:spacing w:after="0" w:line="240" w:lineRule="auto"/>
      </w:pPr>
      <w:r>
        <w:separator/>
      </w:r>
    </w:p>
  </w:endnote>
  <w:endnote w:type="continuationSeparator" w:id="0">
    <w:p w:rsidR="00CB604D" w:rsidRDefault="00CB604D" w:rsidP="0097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04D" w:rsidRDefault="00CB604D" w:rsidP="00977C4E">
      <w:pPr>
        <w:spacing w:after="0" w:line="240" w:lineRule="auto"/>
      </w:pPr>
      <w:r>
        <w:separator/>
      </w:r>
    </w:p>
  </w:footnote>
  <w:footnote w:type="continuationSeparator" w:id="0">
    <w:p w:rsidR="00CB604D" w:rsidRDefault="00CB604D" w:rsidP="00977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1765026"/>
      <w:docPartObj>
        <w:docPartGallery w:val="Page Numbers (Top of Page)"/>
        <w:docPartUnique/>
      </w:docPartObj>
    </w:sdtPr>
    <w:sdtEndPr/>
    <w:sdtContent>
      <w:p w:rsidR="00977C4E" w:rsidRDefault="00977C4E" w:rsidP="00977C4E">
        <w:pPr>
          <w:pStyle w:val="a3"/>
          <w:jc w:val="center"/>
        </w:pPr>
        <w:r w:rsidRPr="00977C4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77C4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77C4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969D6">
          <w:rPr>
            <w:rFonts w:ascii="Times New Roman" w:hAnsi="Times New Roman" w:cs="Times New Roman"/>
            <w:noProof/>
            <w:sz w:val="24"/>
            <w:szCs w:val="24"/>
          </w:rPr>
          <w:t>12</w:t>
        </w:r>
        <w:r w:rsidRPr="00977C4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77C4E" w:rsidRDefault="00977C4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C4E"/>
    <w:rsid w:val="0001078F"/>
    <w:rsid w:val="00066D36"/>
    <w:rsid w:val="00136E9B"/>
    <w:rsid w:val="0029496E"/>
    <w:rsid w:val="002D3F80"/>
    <w:rsid w:val="00373008"/>
    <w:rsid w:val="004969D6"/>
    <w:rsid w:val="004B7A24"/>
    <w:rsid w:val="004D6F97"/>
    <w:rsid w:val="00581F37"/>
    <w:rsid w:val="00604D81"/>
    <w:rsid w:val="006550DC"/>
    <w:rsid w:val="00731EB3"/>
    <w:rsid w:val="007401F8"/>
    <w:rsid w:val="008E3A49"/>
    <w:rsid w:val="00977C4E"/>
    <w:rsid w:val="00BD15BC"/>
    <w:rsid w:val="00CB604D"/>
    <w:rsid w:val="00D573F4"/>
    <w:rsid w:val="00E07F97"/>
    <w:rsid w:val="00EE13F1"/>
    <w:rsid w:val="00F5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7C4E"/>
  </w:style>
  <w:style w:type="paragraph" w:styleId="a5">
    <w:name w:val="footer"/>
    <w:basedOn w:val="a"/>
    <w:link w:val="a6"/>
    <w:uiPriority w:val="99"/>
    <w:unhideWhenUsed/>
    <w:rsid w:val="00977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7C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7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7C4E"/>
  </w:style>
  <w:style w:type="paragraph" w:styleId="a5">
    <w:name w:val="footer"/>
    <w:basedOn w:val="a"/>
    <w:link w:val="a6"/>
    <w:uiPriority w:val="99"/>
    <w:unhideWhenUsed/>
    <w:rsid w:val="00977C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7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12</Pages>
  <Words>2532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Травников Сергей Викторович</cp:lastModifiedBy>
  <cp:revision>15</cp:revision>
  <cp:lastPrinted>2022-10-24T14:55:00Z</cp:lastPrinted>
  <dcterms:created xsi:type="dcterms:W3CDTF">2022-10-24T10:50:00Z</dcterms:created>
  <dcterms:modified xsi:type="dcterms:W3CDTF">2022-10-25T09:28:00Z</dcterms:modified>
</cp:coreProperties>
</file>