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FD" w:rsidRPr="000A27FD" w:rsidRDefault="000A27FD" w:rsidP="000A27FD">
      <w:pPr>
        <w:ind w:firstLine="420"/>
        <w:jc w:val="right"/>
        <w:rPr>
          <w:sz w:val="28"/>
          <w:szCs w:val="28"/>
        </w:rPr>
      </w:pPr>
      <w:r w:rsidRPr="000A27FD">
        <w:rPr>
          <w:color w:val="000000"/>
          <w:sz w:val="28"/>
          <w:szCs w:val="28"/>
        </w:rPr>
        <w:t>Приложение 7</w:t>
      </w:r>
    </w:p>
    <w:p w:rsidR="000A27FD" w:rsidRPr="000A27FD" w:rsidRDefault="000A27FD" w:rsidP="000A27FD">
      <w:pPr>
        <w:ind w:firstLine="420"/>
        <w:jc w:val="right"/>
        <w:rPr>
          <w:sz w:val="28"/>
          <w:szCs w:val="28"/>
        </w:rPr>
      </w:pPr>
      <w:r w:rsidRPr="000A27FD">
        <w:rPr>
          <w:color w:val="000000"/>
          <w:sz w:val="28"/>
          <w:szCs w:val="28"/>
        </w:rPr>
        <w:t>к Закону Ярославской области</w:t>
      </w:r>
    </w:p>
    <w:p w:rsidR="000A27FD" w:rsidRPr="000A27FD" w:rsidRDefault="000A27FD" w:rsidP="000A27FD">
      <w:pPr>
        <w:spacing w:before="120"/>
        <w:ind w:firstLine="420"/>
        <w:jc w:val="right"/>
        <w:rPr>
          <w:color w:val="000000"/>
          <w:sz w:val="28"/>
          <w:szCs w:val="28"/>
        </w:rPr>
      </w:pPr>
      <w:r w:rsidRPr="000A27FD">
        <w:rPr>
          <w:color w:val="000000"/>
          <w:sz w:val="28"/>
          <w:szCs w:val="28"/>
        </w:rPr>
        <w:t>от</w:t>
      </w:r>
      <w:r w:rsidR="00027CF8">
        <w:rPr>
          <w:color w:val="000000"/>
          <w:sz w:val="28"/>
          <w:szCs w:val="28"/>
        </w:rPr>
        <w:t xml:space="preserve"> </w:t>
      </w:r>
      <w:r w:rsidR="00027CF8" w:rsidRPr="00027CF8">
        <w:rPr>
          <w:color w:val="000000"/>
          <w:sz w:val="28"/>
          <w:szCs w:val="28"/>
        </w:rPr>
        <w:t>01.06.2023 № 38-з</w:t>
      </w:r>
      <w:bookmarkStart w:id="0" w:name="_GoBack"/>
      <w:bookmarkEnd w:id="0"/>
    </w:p>
    <w:p w:rsidR="000A27FD" w:rsidRPr="000A27FD" w:rsidRDefault="000A27FD" w:rsidP="000A27FD">
      <w:pPr>
        <w:ind w:firstLine="420"/>
        <w:jc w:val="right"/>
        <w:rPr>
          <w:color w:val="000000"/>
          <w:sz w:val="28"/>
          <w:szCs w:val="28"/>
        </w:rPr>
      </w:pPr>
    </w:p>
    <w:p w:rsidR="000A27FD" w:rsidRPr="000A27FD" w:rsidRDefault="000A27FD" w:rsidP="000A27FD">
      <w:pPr>
        <w:ind w:firstLine="420"/>
        <w:jc w:val="right"/>
        <w:rPr>
          <w:color w:val="000000"/>
          <w:sz w:val="28"/>
          <w:szCs w:val="28"/>
        </w:rPr>
      </w:pPr>
    </w:p>
    <w:p w:rsidR="000A27FD" w:rsidRPr="000A27FD" w:rsidRDefault="000A27FD" w:rsidP="000A27FD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0A27FD">
        <w:rPr>
          <w:snapToGrid w:val="0"/>
          <w:sz w:val="28"/>
          <w:szCs w:val="28"/>
        </w:rPr>
        <w:t>"Приложение 11</w:t>
      </w:r>
    </w:p>
    <w:p w:rsidR="000A27FD" w:rsidRPr="000A27FD" w:rsidRDefault="000A27FD" w:rsidP="000A27FD">
      <w:pPr>
        <w:ind w:right="-2" w:firstLine="420"/>
        <w:jc w:val="right"/>
        <w:rPr>
          <w:sz w:val="28"/>
          <w:szCs w:val="28"/>
        </w:rPr>
      </w:pPr>
      <w:r w:rsidRPr="000A27FD">
        <w:rPr>
          <w:color w:val="000000"/>
          <w:sz w:val="28"/>
          <w:szCs w:val="28"/>
        </w:rPr>
        <w:t>к Закону Ярославской области</w:t>
      </w:r>
    </w:p>
    <w:p w:rsidR="000A27FD" w:rsidRPr="000A27FD" w:rsidRDefault="000A27FD" w:rsidP="000A27FD">
      <w:pPr>
        <w:suppressAutoHyphens/>
        <w:spacing w:before="120"/>
        <w:ind w:left="4394"/>
        <w:jc w:val="right"/>
        <w:rPr>
          <w:sz w:val="28"/>
          <w:szCs w:val="28"/>
        </w:rPr>
      </w:pPr>
      <w:r w:rsidRPr="000A27FD">
        <w:rPr>
          <w:sz w:val="28"/>
          <w:szCs w:val="28"/>
        </w:rPr>
        <w:t>от 23.12.2022 № 76-з</w:t>
      </w:r>
    </w:p>
    <w:p w:rsidR="000A27FD" w:rsidRPr="000A27FD" w:rsidRDefault="000A27FD">
      <w:pPr>
        <w:rPr>
          <w:sz w:val="28"/>
          <w:szCs w:val="28"/>
        </w:rPr>
      </w:pPr>
    </w:p>
    <w:p w:rsidR="000A27FD" w:rsidRPr="000A27FD" w:rsidRDefault="000A27FD">
      <w:pPr>
        <w:rPr>
          <w:sz w:val="28"/>
          <w:szCs w:val="28"/>
        </w:rPr>
      </w:pPr>
    </w:p>
    <w:p w:rsidR="000A27FD" w:rsidRPr="000A27FD" w:rsidRDefault="000A27FD" w:rsidP="000A27FD">
      <w:pPr>
        <w:jc w:val="center"/>
        <w:rPr>
          <w:b/>
          <w:bCs/>
          <w:color w:val="000000"/>
          <w:sz w:val="28"/>
          <w:szCs w:val="28"/>
        </w:rPr>
      </w:pPr>
      <w:r w:rsidRPr="000A27FD">
        <w:rPr>
          <w:b/>
          <w:bCs/>
          <w:color w:val="000000"/>
          <w:sz w:val="28"/>
          <w:szCs w:val="28"/>
        </w:rPr>
        <w:t xml:space="preserve">Общий объем межбюджетных трансфертов федеральному бюджету, бюджету Фонда пенсионного и социального страхования Российской Федерации и бюджетам муниципальных образований </w:t>
      </w:r>
    </w:p>
    <w:p w:rsidR="000A27FD" w:rsidRPr="000A27FD" w:rsidRDefault="000A27FD" w:rsidP="000A27FD">
      <w:pPr>
        <w:jc w:val="center"/>
        <w:rPr>
          <w:b/>
          <w:bCs/>
          <w:color w:val="000000"/>
          <w:sz w:val="28"/>
          <w:szCs w:val="28"/>
        </w:rPr>
      </w:pPr>
      <w:r w:rsidRPr="000A27FD">
        <w:rPr>
          <w:b/>
          <w:bCs/>
          <w:color w:val="000000"/>
          <w:sz w:val="28"/>
          <w:szCs w:val="28"/>
        </w:rPr>
        <w:t>Ярославской области</w:t>
      </w:r>
      <w:r w:rsidRPr="000A27FD">
        <w:rPr>
          <w:sz w:val="28"/>
          <w:szCs w:val="28"/>
        </w:rPr>
        <w:t xml:space="preserve"> </w:t>
      </w:r>
      <w:r w:rsidRPr="000A27FD">
        <w:rPr>
          <w:b/>
          <w:bCs/>
          <w:color w:val="000000"/>
          <w:sz w:val="28"/>
          <w:szCs w:val="28"/>
        </w:rPr>
        <w:t>на 2023 год и на плановый период 2024 и 2025 годов</w:t>
      </w:r>
    </w:p>
    <w:p w:rsidR="000A27FD" w:rsidRPr="000A27FD" w:rsidRDefault="000A27FD">
      <w:pPr>
        <w:rPr>
          <w:sz w:val="28"/>
          <w:szCs w:val="28"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0038"/>
        <w:gridCol w:w="1700"/>
        <w:gridCol w:w="1700"/>
        <w:gridCol w:w="1700"/>
        <w:gridCol w:w="283"/>
      </w:tblGrid>
      <w:tr w:rsidR="007262D8" w:rsidTr="000A27FD">
        <w:trPr>
          <w:gridAfter w:val="1"/>
          <w:wAfter w:w="283" w:type="dxa"/>
          <w:tblHeader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2D8" w:rsidRDefault="007262D8" w:rsidP="007262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2D8" w:rsidRDefault="007262D8" w:rsidP="007262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  <w:p w:rsidR="007262D8" w:rsidRDefault="007262D8" w:rsidP="007262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2D8" w:rsidRDefault="007262D8" w:rsidP="007262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  <w:p w:rsidR="007262D8" w:rsidRDefault="007262D8" w:rsidP="007262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2D8" w:rsidRDefault="007262D8" w:rsidP="007262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7262D8" w:rsidRDefault="007262D8" w:rsidP="007262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образований Ярославской области,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6 339 782 293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2 077 867 000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576 927 000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3 957 005 000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516 186 000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536 931 000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5 741 000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 и иные дотации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1 845 846 293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12 642 349 121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10 316 228 193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4 200 318 993</w:t>
            </w:r>
          </w:p>
        </w:tc>
      </w:tr>
      <w:tr w:rsidR="005F618D" w:rsidTr="000A27FD">
        <w:trPr>
          <w:gridAfter w:val="1"/>
          <w:wAfter w:w="283" w:type="dxa"/>
          <w:trHeight w:val="794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Субвенции федеральному бюджету,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26 732 249 849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24 426 849 840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24 764 690 843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1 899 621 800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2 707 410 400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Субвенция федеральному бюджету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Субвенции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24 830 771 759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22 020 860 550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22 055 424 153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2 489 304 403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643 799 862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21 321 215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7 017 550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7 177 550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7 277 550</w:t>
            </w:r>
          </w:p>
        </w:tc>
      </w:tr>
      <w:tr w:rsidR="005F618D" w:rsidTr="000A27FD">
        <w:trPr>
          <w:gridAfter w:val="1"/>
          <w:wAfter w:w="283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18D" w:rsidRDefault="009B543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2 482 286 853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636 622 312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8D" w:rsidRDefault="009B543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14 043 665</w:t>
            </w:r>
          </w:p>
        </w:tc>
      </w:tr>
      <w:tr w:rsidR="007262D8" w:rsidTr="000A27FD"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62D8" w:rsidRDefault="007262D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2D8" w:rsidRDefault="007262D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48 203 685 666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2D8" w:rsidRDefault="007262D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37 464 744 895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2D8" w:rsidRDefault="007262D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29 563 258 051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262D8" w:rsidRDefault="007262D8" w:rsidP="007262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931400" w:rsidRDefault="00931400"/>
    <w:sectPr w:rsidR="00931400" w:rsidSect="000A27FD">
      <w:headerReference w:type="default" r:id="rId8"/>
      <w:footerReference w:type="default" r:id="rId9"/>
      <w:pgSz w:w="16837" w:h="11905" w:orient="landscape"/>
      <w:pgMar w:top="1701" w:right="851" w:bottom="851" w:left="851" w:header="1134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44" w:rsidRDefault="00DB6B44" w:rsidP="005F618D">
      <w:r>
        <w:separator/>
      </w:r>
    </w:p>
  </w:endnote>
  <w:endnote w:type="continuationSeparator" w:id="0">
    <w:p w:rsidR="00DB6B44" w:rsidRDefault="00DB6B44" w:rsidP="005F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5F618D">
      <w:tc>
        <w:tcPr>
          <w:tcW w:w="15353" w:type="dxa"/>
        </w:tcPr>
        <w:p w:rsidR="005F618D" w:rsidRDefault="009B543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F618D" w:rsidRDefault="005F618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44" w:rsidRDefault="00DB6B44" w:rsidP="005F618D">
      <w:r>
        <w:separator/>
      </w:r>
    </w:p>
  </w:footnote>
  <w:footnote w:type="continuationSeparator" w:id="0">
    <w:p w:rsidR="00DB6B44" w:rsidRDefault="00DB6B44" w:rsidP="005F6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5F618D">
      <w:tc>
        <w:tcPr>
          <w:tcW w:w="15353" w:type="dxa"/>
        </w:tcPr>
        <w:p w:rsidR="005F618D" w:rsidRDefault="005F618D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9B5434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027CF8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5F618D" w:rsidRDefault="005F618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8D"/>
    <w:rsid w:val="00027CF8"/>
    <w:rsid w:val="000A27FD"/>
    <w:rsid w:val="0025083D"/>
    <w:rsid w:val="00293056"/>
    <w:rsid w:val="005F618D"/>
    <w:rsid w:val="007262D8"/>
    <w:rsid w:val="00931400"/>
    <w:rsid w:val="009B5434"/>
    <w:rsid w:val="00A7791D"/>
    <w:rsid w:val="00B21026"/>
    <w:rsid w:val="00B4574A"/>
    <w:rsid w:val="00DB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F618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27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27FD"/>
  </w:style>
  <w:style w:type="paragraph" w:styleId="a6">
    <w:name w:val="footer"/>
    <w:basedOn w:val="a"/>
    <w:link w:val="a7"/>
    <w:uiPriority w:val="99"/>
    <w:unhideWhenUsed/>
    <w:rsid w:val="000A27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2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F618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27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27FD"/>
  </w:style>
  <w:style w:type="paragraph" w:styleId="a6">
    <w:name w:val="footer"/>
    <w:basedOn w:val="a"/>
    <w:link w:val="a7"/>
    <w:uiPriority w:val="99"/>
    <w:unhideWhenUsed/>
    <w:rsid w:val="000A27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DBB4-19A9-433E-AF26-7D5231C2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Юлия Васильевна</dc:creator>
  <cp:lastModifiedBy>user</cp:lastModifiedBy>
  <cp:revision>3</cp:revision>
  <dcterms:created xsi:type="dcterms:W3CDTF">2023-05-30T14:41:00Z</dcterms:created>
  <dcterms:modified xsi:type="dcterms:W3CDTF">2023-06-02T07:07:00Z</dcterms:modified>
</cp:coreProperties>
</file>