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DF" w:rsidRDefault="006D6BDF" w:rsidP="006D6BDF">
      <w:pPr>
        <w:ind w:left="10773"/>
      </w:pPr>
      <w:r>
        <w:rPr>
          <w:color w:val="000000"/>
          <w:sz w:val="28"/>
          <w:szCs w:val="28"/>
        </w:rPr>
        <w:t>Приложение 2</w:t>
      </w:r>
    </w:p>
    <w:p w:rsidR="006D6BDF" w:rsidRDefault="006D6BDF" w:rsidP="006D6BDF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6D6BDF" w:rsidRDefault="00C821D1" w:rsidP="006D6BDF">
      <w:pPr>
        <w:ind w:left="10773"/>
        <w:rPr>
          <w:color w:val="000000"/>
          <w:sz w:val="28"/>
          <w:szCs w:val="28"/>
        </w:rPr>
      </w:pPr>
      <w:r w:rsidRPr="00C821D1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6D6BDF" w:rsidRDefault="006D6BDF" w:rsidP="006D6BDF">
      <w:pPr>
        <w:ind w:left="10773"/>
        <w:rPr>
          <w:color w:val="000000"/>
          <w:sz w:val="28"/>
          <w:szCs w:val="28"/>
        </w:rPr>
      </w:pPr>
    </w:p>
    <w:p w:rsidR="006D6BDF" w:rsidRDefault="006D6BDF" w:rsidP="006D6BDF">
      <w:pPr>
        <w:ind w:left="10773"/>
      </w:pPr>
      <w:r w:rsidRPr="0091519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5</w:t>
      </w:r>
    </w:p>
    <w:p w:rsidR="006D6BDF" w:rsidRDefault="006D6BDF" w:rsidP="006D6BDF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A60C6F" w:rsidRDefault="006D6BDF" w:rsidP="006D6BDF">
      <w:pPr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09.12.2024</w:t>
      </w:r>
      <w:r w:rsidR="00A77DBC">
        <w:rPr>
          <w:color w:val="000000"/>
          <w:sz w:val="28"/>
          <w:szCs w:val="28"/>
        </w:rPr>
        <w:t xml:space="preserve"> № 88-з</w:t>
      </w:r>
    </w:p>
    <w:p w:rsidR="006D6BDF" w:rsidRDefault="006D6BDF" w:rsidP="006D6BDF">
      <w:pPr>
        <w:rPr>
          <w:color w:val="000000"/>
          <w:sz w:val="28"/>
          <w:szCs w:val="28"/>
        </w:rPr>
      </w:pPr>
    </w:p>
    <w:p w:rsidR="002C0F99" w:rsidRDefault="002C0F99" w:rsidP="006D6BDF">
      <w:pPr>
        <w:rPr>
          <w:color w:val="000000"/>
          <w:sz w:val="28"/>
          <w:szCs w:val="28"/>
        </w:rPr>
      </w:pPr>
    </w:p>
    <w:p w:rsidR="006D6BDF" w:rsidRDefault="006D6BDF" w:rsidP="006D6BD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2026 и 2027 годов</w:t>
      </w:r>
    </w:p>
    <w:p w:rsidR="006D6BDF" w:rsidRDefault="006D6BDF" w:rsidP="006D6BD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6D6BDF" w:rsidRPr="006D6BDF" w:rsidRDefault="006D6BDF" w:rsidP="006D6BDF">
      <w:pPr>
        <w:ind w:firstLine="420"/>
        <w:jc w:val="center"/>
        <w:rPr>
          <w:sz w:val="28"/>
          <w:szCs w:val="28"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  <w:gridCol w:w="1984"/>
      </w:tblGrid>
      <w:tr w:rsidR="00630191" w:rsidTr="00630191">
        <w:trPr>
          <w:gridAfter w:val="1"/>
          <w:wAfter w:w="198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630191" w:rsidTr="007F5454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Default="00630191" w:rsidP="007F545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630191" w:rsidRDefault="00630191" w:rsidP="007F5454">
            <w:pPr>
              <w:spacing w:line="1" w:lineRule="auto"/>
            </w:pP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630191" w:rsidTr="007F5454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630191" w:rsidRDefault="00630191" w:rsidP="007F545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30191" w:rsidTr="007F54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0191" w:rsidRDefault="00630191" w:rsidP="007F545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30191" w:rsidTr="007F54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630191" w:rsidRDefault="00630191" w:rsidP="007F545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0191" w:rsidRDefault="00630191" w:rsidP="007F5454">
            <w:pPr>
              <w:spacing w:line="1" w:lineRule="auto"/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128 670 346 208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135 485 093 111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73 682 950 000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78 077 617 000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30 350 068 000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30 970 679 000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43 332 882 000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47 106 938 000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21 704 253 050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21 704 253 050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11 822 821 000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13 419 327 000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11 366 515 000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12 930 996 000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456 306 000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488 331 000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10 194 591 000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10 688 451 000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8 441 658 000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8 918 282 000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1 768 489 000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36 988 000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172 387 041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172 439 121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1 140 310 328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1 139 951 383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32 415 000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4 365 243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1 102 303 040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1 102 773 990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206 872 000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147 680 000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3 629 520 562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3 629 721 455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500 624 580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500 627 810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5 883 357 687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5 903 447 292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19 031 334 805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16 621 028 221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18 811 188 800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16 441 147 700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15 648 830 100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13 219 106 200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21 338 700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546 564 100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497 085 600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бюджету Ярославской области на софинансирование расходных обязательств, возникающих при проведении работ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294 992 500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73 852 500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66 379 100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480 379 200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1 389 943 000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</w:t>
            </w:r>
            <w:r>
              <w:rPr>
                <w:color w:val="000000"/>
                <w:sz w:val="24"/>
                <w:szCs w:val="24"/>
              </w:rPr>
              <w:lastRenderedPageBreak/>
              <w:t>модульных спортивных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45 536 100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474 052 800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170 774 700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31 486 300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11 574 500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53 222 600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</w:t>
            </w:r>
            <w:r w:rsidR="006D6BDF">
              <w:rPr>
                <w:color w:val="000000"/>
                <w:sz w:val="24"/>
                <w:szCs w:val="24"/>
              </w:rPr>
              <w:t>ного), X (Стюарта</w:t>
            </w:r>
            <w:proofErr w:type="gramEnd"/>
            <w:r w:rsidR="006D6BDF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="006D6BDF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="006D6BDF">
              <w:rPr>
                <w:color w:val="000000"/>
                <w:sz w:val="24"/>
                <w:szCs w:val="24"/>
              </w:rPr>
              <w:t>), а </w:t>
            </w:r>
            <w:r>
              <w:rPr>
                <w:color w:val="000000"/>
                <w:sz w:val="24"/>
                <w:szCs w:val="24"/>
              </w:rPr>
              <w:t>также после трансплантации органов и (или) тканей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5 072 700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5 340 700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7 259 600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12 968 700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</w:t>
            </w:r>
            <w:r w:rsidRPr="006D6BDF">
              <w:rPr>
                <w:color w:val="000000"/>
                <w:spacing w:val="-2"/>
                <w:sz w:val="24"/>
                <w:szCs w:val="24"/>
              </w:rPr>
              <w:t>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51 840 000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20 859 400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9 735 400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460 998 700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региональных программ по повышению </w:t>
            </w:r>
            <w:r w:rsidRPr="006D6BDF">
              <w:rPr>
                <w:color w:val="000000"/>
                <w:spacing w:val="-2"/>
                <w:sz w:val="24"/>
                <w:szCs w:val="24"/>
              </w:rPr>
              <w:t>рождаемости в субъектах Российской Федерации, в которых суммарный</w:t>
            </w:r>
            <w:r>
              <w:rPr>
                <w:color w:val="000000"/>
                <w:sz w:val="24"/>
                <w:szCs w:val="24"/>
              </w:rPr>
              <w:t xml:space="preserve"> коэффициент рождаемости ниже среднероссийского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258 664 600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360 429 700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23 972 700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81 914 100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4 755 200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1 420 155 900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127 466 200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314 180 900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324 906 900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7F5454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141 849 200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4 846 400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000 2 02 25447 02 0000 150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6 467 659 300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3 149 753 000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10 853 400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9 732 700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10 615 100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335 100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103 326 200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16 390 200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16 747 500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323 376 500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57 379 700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12 391 400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28 219 800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28 017 200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телекоммуникационной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67 720 700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101 384 200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000 2 02 25546 02 0000 150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54 150 000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7 577 000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310 194 400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294 726 600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195 699 600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12 555 500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132 642 500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1 960 973 100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1 263 297 800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42 750 300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31 680 000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строительства и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440 783 900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53 222 500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2 158 928 500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2 234 625 900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000 2 02 35063 02 0000 150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192 712 700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193 864 800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</w:t>
            </w:r>
            <w:r>
              <w:rPr>
                <w:color w:val="000000"/>
                <w:sz w:val="24"/>
                <w:szCs w:val="24"/>
              </w:rPr>
              <w:lastRenderedPageBreak/>
              <w:t>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126 281 600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130 085 000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1 003 430 200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987 415 600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736 202 900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179 880 521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179 880 521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F0073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000 2 07 02000 02 0000 150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F0073" w:rsidTr="007F5454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0073" w:rsidTr="007F54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073" w:rsidRDefault="001F0073" w:rsidP="001F00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073" w:rsidRDefault="001F0073" w:rsidP="001F00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F0073" w:rsidRPr="00630191" w:rsidRDefault="001F0073" w:rsidP="001F0073">
            <w:pPr>
              <w:rPr>
                <w:bCs/>
                <w:color w:val="000000"/>
                <w:sz w:val="24"/>
                <w:szCs w:val="24"/>
              </w:rPr>
            </w:pPr>
            <w:r w:rsidRPr="00630191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F3334" w:rsidRDefault="007F3334"/>
    <w:sectPr w:rsidR="007F3334" w:rsidSect="006D6BDF">
      <w:headerReference w:type="default" r:id="rId7"/>
      <w:footerReference w:type="default" r:id="rId8"/>
      <w:pgSz w:w="16837" w:h="11905" w:orient="landscape"/>
      <w:pgMar w:top="1701" w:right="1134" w:bottom="567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95" w:rsidRDefault="00D94F95">
      <w:r>
        <w:separator/>
      </w:r>
    </w:p>
  </w:endnote>
  <w:endnote w:type="continuationSeparator" w:id="0">
    <w:p w:rsidR="00D94F95" w:rsidRDefault="00D9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F5454">
      <w:tc>
        <w:tcPr>
          <w:tcW w:w="14786" w:type="dxa"/>
        </w:tcPr>
        <w:p w:rsidR="007F5454" w:rsidRDefault="007F545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F5454" w:rsidRDefault="007F545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95" w:rsidRDefault="00D94F95">
      <w:r>
        <w:separator/>
      </w:r>
    </w:p>
  </w:footnote>
  <w:footnote w:type="continuationSeparator" w:id="0">
    <w:p w:rsidR="00D94F95" w:rsidRDefault="00D94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F5454">
      <w:tc>
        <w:tcPr>
          <w:tcW w:w="14786" w:type="dxa"/>
        </w:tcPr>
        <w:p w:rsidR="007F5454" w:rsidRPr="006D6BDF" w:rsidRDefault="007F5454">
          <w:pPr>
            <w:jc w:val="center"/>
            <w:rPr>
              <w:color w:val="000000"/>
              <w:sz w:val="28"/>
              <w:szCs w:val="28"/>
            </w:rPr>
          </w:pPr>
          <w:r w:rsidRPr="006D6BDF">
            <w:rPr>
              <w:sz w:val="28"/>
              <w:szCs w:val="28"/>
            </w:rPr>
            <w:fldChar w:fldCharType="begin"/>
          </w:r>
          <w:r w:rsidRPr="006D6BDF">
            <w:rPr>
              <w:color w:val="000000"/>
              <w:sz w:val="28"/>
              <w:szCs w:val="28"/>
            </w:rPr>
            <w:instrText>PAGE</w:instrText>
          </w:r>
          <w:r w:rsidRPr="006D6BDF">
            <w:rPr>
              <w:sz w:val="28"/>
              <w:szCs w:val="28"/>
            </w:rPr>
            <w:fldChar w:fldCharType="separate"/>
          </w:r>
          <w:r w:rsidR="00C821D1">
            <w:rPr>
              <w:noProof/>
              <w:color w:val="000000"/>
              <w:sz w:val="28"/>
              <w:szCs w:val="28"/>
            </w:rPr>
            <w:t>18</w:t>
          </w:r>
          <w:r w:rsidRPr="006D6BDF">
            <w:rPr>
              <w:sz w:val="28"/>
              <w:szCs w:val="28"/>
            </w:rPr>
            <w:fldChar w:fldCharType="end"/>
          </w:r>
        </w:p>
        <w:p w:rsidR="007F5454" w:rsidRDefault="007F545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6F"/>
    <w:rsid w:val="00082430"/>
    <w:rsid w:val="001F0073"/>
    <w:rsid w:val="00226834"/>
    <w:rsid w:val="002C0F99"/>
    <w:rsid w:val="004042DF"/>
    <w:rsid w:val="004D0296"/>
    <w:rsid w:val="00557447"/>
    <w:rsid w:val="005A2650"/>
    <w:rsid w:val="005C661D"/>
    <w:rsid w:val="00630191"/>
    <w:rsid w:val="0066109D"/>
    <w:rsid w:val="006A3037"/>
    <w:rsid w:val="006D0DCC"/>
    <w:rsid w:val="006D6BDF"/>
    <w:rsid w:val="007F3334"/>
    <w:rsid w:val="007F5454"/>
    <w:rsid w:val="0091519A"/>
    <w:rsid w:val="00923E73"/>
    <w:rsid w:val="00934221"/>
    <w:rsid w:val="00A60C6F"/>
    <w:rsid w:val="00A72A28"/>
    <w:rsid w:val="00A77DBC"/>
    <w:rsid w:val="00B50DEA"/>
    <w:rsid w:val="00B95CA6"/>
    <w:rsid w:val="00BA013C"/>
    <w:rsid w:val="00BD79CD"/>
    <w:rsid w:val="00C75F19"/>
    <w:rsid w:val="00C821D1"/>
    <w:rsid w:val="00CA419D"/>
    <w:rsid w:val="00CD66C2"/>
    <w:rsid w:val="00D537C9"/>
    <w:rsid w:val="00D94F95"/>
    <w:rsid w:val="00E0394F"/>
    <w:rsid w:val="00F2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54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4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6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6BDF"/>
  </w:style>
  <w:style w:type="paragraph" w:styleId="a8">
    <w:name w:val="footer"/>
    <w:basedOn w:val="a"/>
    <w:link w:val="a9"/>
    <w:uiPriority w:val="99"/>
    <w:unhideWhenUsed/>
    <w:rsid w:val="006D6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6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54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4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6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6BDF"/>
  </w:style>
  <w:style w:type="paragraph" w:styleId="a8">
    <w:name w:val="footer"/>
    <w:basedOn w:val="a"/>
    <w:link w:val="a9"/>
    <w:uiPriority w:val="99"/>
    <w:unhideWhenUsed/>
    <w:rsid w:val="006D6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6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4492</Words>
  <Characters>25605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user</cp:lastModifiedBy>
  <cp:revision>7</cp:revision>
  <cp:lastPrinted>2025-06-30T07:12:00Z</cp:lastPrinted>
  <dcterms:created xsi:type="dcterms:W3CDTF">2025-06-30T07:11:00Z</dcterms:created>
  <dcterms:modified xsi:type="dcterms:W3CDTF">2025-07-11T08:51:00Z</dcterms:modified>
</cp:coreProperties>
</file>