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9F8" w:rsidRPr="007829F8" w:rsidRDefault="007829F8" w:rsidP="007829F8">
      <w:pPr>
        <w:pStyle w:val="1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829F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7829F8" w:rsidRDefault="007829F8">
      <w:pPr>
        <w:pStyle w:val="1"/>
      </w:pPr>
    </w:p>
    <w:p w:rsidR="0083312B" w:rsidRPr="007829F8" w:rsidRDefault="00A54A50">
      <w:pPr>
        <w:pStyle w:val="1"/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t>МЕТОДИКА РАСПРЕДЕЛЕНИЯ СУБВЕНЦИИ НА СОДЕРЖАНИЕ РЕБЕНКА В СЕМЬЕ ОПЕКУНА И ПРИЕМНОЙ СЕМЬЕ, А ТАКЖЕ ВОЗНАГРАЖДЕНИЕ, ПРИЧИТАЮЩЕЕСЯ ПРИЕМНОМУ РОДИТЕЛЮ</w:t>
      </w:r>
    </w:p>
    <w:p w:rsidR="0083312B" w:rsidRDefault="0083312B"/>
    <w:p w:rsidR="0083312B" w:rsidRPr="007829F8" w:rsidRDefault="0064631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1171"/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Распределение субвенции на содержание ребенка в семье опекуна и приемной семье, а также вознаграждение, причитающееся приемному родителю,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w:anchor="sub_1130314" w:history="1">
        <w:r w:rsidRPr="007829F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пунктом 14 части 3 статьи 13</w:t>
        </w:r>
      </w:hyperlink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sub_142" w:history="1">
        <w:r w:rsidRPr="007829F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частью 2 статьи 14</w:t>
        </w:r>
      </w:hyperlink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Закона.</w:t>
      </w:r>
    </w:p>
    <w:p w:rsidR="0083312B" w:rsidRPr="007829F8" w:rsidRDefault="0064631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172"/>
      <w:bookmarkEnd w:id="0"/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>2. Общий объем субвенции на содержание ребенка в семье опекуна и приемной семье, а также вознаграждение, причитающееся приемному родителю, определяется по формуле:</w:t>
      </w:r>
    </w:p>
    <w:p w:rsidR="0083312B" w:rsidRPr="007829F8" w:rsidRDefault="0083312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GoBack"/>
      <w:bookmarkEnd w:id="1"/>
      <w:bookmarkEnd w:id="2"/>
    </w:p>
    <w:p w:rsidR="0083312B" w:rsidRPr="007829F8" w:rsidRDefault="007230B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30BF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t>S</w:t>
      </w:r>
      <w:r w:rsidRPr="007230B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= ∑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en-US"/>
        </w:rPr>
        <w:t>S</w:t>
      </w:r>
      <w:r w:rsidRPr="007230BF">
        <w:rPr>
          <w:rFonts w:ascii="Times New Roman" w:hAnsi="Times New Roman" w:cs="Times New Roman"/>
          <w:noProof/>
          <w:color w:val="000000" w:themeColor="text1"/>
          <w:sz w:val="28"/>
          <w:szCs w:val="28"/>
          <w:vertAlign w:val="subscript"/>
        </w:rPr>
        <w:t>м</w:t>
      </w:r>
      <w:r w:rsidR="0064631B"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>, где:</w:t>
      </w:r>
    </w:p>
    <w:p w:rsidR="0083312B" w:rsidRPr="007829F8" w:rsidRDefault="0083312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312B" w:rsidRPr="007829F8" w:rsidRDefault="0064631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7230B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м</w:t>
      </w:r>
      <w:proofErr w:type="spellEnd"/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30B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</w:t>
      </w:r>
      <w:r w:rsidR="007230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>субвенции на содержание ребенка в семье опекуна и приемной семье, а также вознаграждение, причитающееся приемному родителю, предоставляемой соответствующему местному бюджету.</w:t>
      </w: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bookmarkStart w:id="3" w:name="sub_1173"/>
      <w:r w:rsidRPr="007829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Размер субвенции на содержание ребенка в семье опекуна и приемной семье, а также вознаграждение, причитающееся приемному </w:t>
      </w:r>
      <w:r w:rsidRPr="007829F8">
        <w:rPr>
          <w:rFonts w:ascii="Times New Roman" w:hAnsi="Times New Roman" w:cs="Times New Roman"/>
          <w:sz w:val="28"/>
          <w:szCs w:val="28"/>
        </w:rPr>
        <w:t>родителю, предоставляемой соответствующему местному бюджету, определяется, по формуле:</w:t>
      </w:r>
    </w:p>
    <w:bookmarkEnd w:id="3"/>
    <w:p w:rsidR="0083312B" w:rsidRPr="007829F8" w:rsidRDefault="0083312B">
      <w:pPr>
        <w:rPr>
          <w:rFonts w:ascii="Times New Roman" w:hAnsi="Times New Roman" w:cs="Times New Roman"/>
          <w:sz w:val="28"/>
          <w:szCs w:val="28"/>
        </w:rPr>
      </w:pP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829F8">
        <w:rPr>
          <w:rFonts w:ascii="Times New Roman" w:hAnsi="Times New Roman" w:cs="Times New Roman"/>
          <w:sz w:val="28"/>
          <w:szCs w:val="28"/>
        </w:rPr>
        <w:t>S</w:t>
      </w:r>
      <w:r w:rsidRPr="007829F8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="007230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=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A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+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B, где:</w:t>
      </w:r>
    </w:p>
    <w:p w:rsidR="0083312B" w:rsidRPr="007829F8" w:rsidRDefault="0083312B">
      <w:pPr>
        <w:rPr>
          <w:rFonts w:ascii="Times New Roman" w:hAnsi="Times New Roman" w:cs="Times New Roman"/>
          <w:sz w:val="28"/>
          <w:szCs w:val="28"/>
        </w:rPr>
      </w:pP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t>A - объем расходов на предоставление ежемесячной выплаты на содержание ребенка, находящегося под опекой (попечительством);</w:t>
      </w: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t>B - объем расходов на выплату ежемесячного вознаграждения по договору о приемной семье.</w:t>
      </w: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bookmarkStart w:id="4" w:name="sub_1174"/>
      <w:r w:rsidRPr="007829F8">
        <w:rPr>
          <w:rFonts w:ascii="Times New Roman" w:hAnsi="Times New Roman" w:cs="Times New Roman"/>
          <w:sz w:val="28"/>
          <w:szCs w:val="28"/>
        </w:rPr>
        <w:t>4. Объем расходов на предоставление ежемесячной выплаты на содержание ребенка, находящегося под опекой (попечительством), определяется по формуле:</w:t>
      </w:r>
    </w:p>
    <w:bookmarkEnd w:id="4"/>
    <w:p w:rsidR="0083312B" w:rsidRPr="007829F8" w:rsidRDefault="0083312B">
      <w:pPr>
        <w:rPr>
          <w:rFonts w:ascii="Times New Roman" w:hAnsi="Times New Roman" w:cs="Times New Roman"/>
          <w:sz w:val="28"/>
          <w:szCs w:val="28"/>
        </w:rPr>
      </w:pPr>
    </w:p>
    <w:p w:rsidR="007230BF" w:rsidRDefault="007230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= </w:t>
      </w:r>
      <w:r w:rsidRPr="007230BF">
        <w:rPr>
          <w:rFonts w:ascii="Times New Roman" w:hAnsi="Times New Roman" w:cs="Times New Roman"/>
          <w:sz w:val="28"/>
          <w:szCs w:val="28"/>
        </w:rPr>
        <w:t>∑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1…3</w:t>
      </w:r>
      <w:r>
        <w:rPr>
          <w:rFonts w:ascii="Times New Roman" w:hAnsi="Times New Roman" w:cs="Times New Roman"/>
          <w:sz w:val="28"/>
          <w:szCs w:val="28"/>
        </w:rPr>
        <w:t xml:space="preserve"> ×</w:t>
      </w:r>
      <w:r w:rsidRPr="00723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1…3</w:t>
      </w:r>
      <w:r>
        <w:rPr>
          <w:rFonts w:ascii="Times New Roman" w:hAnsi="Times New Roman" w:cs="Times New Roman"/>
          <w:sz w:val="28"/>
          <w:szCs w:val="28"/>
        </w:rPr>
        <w:t>) ×</w:t>
      </w:r>
      <w:r w:rsidRPr="00723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7230BF" w:rsidRPr="007230BF" w:rsidRDefault="007230BF">
      <w:pPr>
        <w:rPr>
          <w:rFonts w:ascii="Times New Roman" w:hAnsi="Times New Roman" w:cs="Times New Roman"/>
          <w:sz w:val="28"/>
          <w:szCs w:val="28"/>
        </w:rPr>
      </w:pP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t>N</w:t>
      </w:r>
      <w:r w:rsidRPr="007829F8">
        <w:rPr>
          <w:rFonts w:ascii="Times New Roman" w:hAnsi="Times New Roman" w:cs="Times New Roman"/>
          <w:sz w:val="28"/>
          <w:szCs w:val="28"/>
          <w:vertAlign w:val="subscript"/>
        </w:rPr>
        <w:t> 1.</w:t>
      </w:r>
      <w:r w:rsidR="007230B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7829F8">
        <w:rPr>
          <w:rFonts w:ascii="Times New Roman" w:hAnsi="Times New Roman" w:cs="Times New Roman"/>
          <w:sz w:val="28"/>
          <w:szCs w:val="28"/>
          <w:vertAlign w:val="subscript"/>
        </w:rPr>
        <w:t>.3</w:t>
      </w:r>
      <w:r w:rsidRPr="007829F8">
        <w:rPr>
          <w:rFonts w:ascii="Times New Roman" w:hAnsi="Times New Roman" w:cs="Times New Roman"/>
          <w:sz w:val="28"/>
          <w:szCs w:val="28"/>
        </w:rPr>
        <w:t xml:space="preserve"> </w:t>
      </w:r>
      <w:r w:rsidR="007230BF">
        <w:rPr>
          <w:rFonts w:ascii="Times New Roman" w:hAnsi="Times New Roman" w:cs="Times New Roman"/>
          <w:sz w:val="28"/>
          <w:szCs w:val="28"/>
        </w:rPr>
        <w:t>–</w:t>
      </w:r>
      <w:r w:rsidRPr="007829F8">
        <w:rPr>
          <w:rFonts w:ascii="Times New Roman" w:hAnsi="Times New Roman" w:cs="Times New Roman"/>
          <w:sz w:val="28"/>
          <w:szCs w:val="28"/>
        </w:rPr>
        <w:t xml:space="preserve"> прогнозируемая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численность получателей денежной выплаты по каждой возрастной категории, в зависимости от которой установлен размер денежной выплаты;</w:t>
      </w: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t>E</w:t>
      </w:r>
      <w:r w:rsidRPr="007829F8">
        <w:rPr>
          <w:rFonts w:ascii="Times New Roman" w:hAnsi="Times New Roman" w:cs="Times New Roman"/>
          <w:sz w:val="28"/>
          <w:szCs w:val="28"/>
          <w:vertAlign w:val="subscript"/>
        </w:rPr>
        <w:t> 1.</w:t>
      </w:r>
      <w:r w:rsidR="007230BF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7829F8">
        <w:rPr>
          <w:rFonts w:ascii="Times New Roman" w:hAnsi="Times New Roman" w:cs="Times New Roman"/>
          <w:sz w:val="28"/>
          <w:szCs w:val="28"/>
          <w:vertAlign w:val="subscript"/>
        </w:rPr>
        <w:t>.3</w:t>
      </w:r>
      <w:r w:rsidRPr="007829F8">
        <w:rPr>
          <w:rFonts w:ascii="Times New Roman" w:hAnsi="Times New Roman" w:cs="Times New Roman"/>
          <w:sz w:val="28"/>
          <w:szCs w:val="28"/>
        </w:rPr>
        <w:t xml:space="preserve"> </w:t>
      </w:r>
      <w:r w:rsidR="007230BF">
        <w:rPr>
          <w:rFonts w:ascii="Times New Roman" w:hAnsi="Times New Roman" w:cs="Times New Roman"/>
          <w:sz w:val="28"/>
          <w:szCs w:val="28"/>
        </w:rPr>
        <w:t>–</w:t>
      </w:r>
      <w:r w:rsidRPr="007829F8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денежной выплаты, установленный для соответствующей возрастной категории получателей денежной выплаты;</w:t>
      </w: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t xml:space="preserve">M </w:t>
      </w:r>
      <w:r w:rsidR="007230BF">
        <w:rPr>
          <w:rFonts w:ascii="Times New Roman" w:hAnsi="Times New Roman" w:cs="Times New Roman"/>
          <w:sz w:val="28"/>
          <w:szCs w:val="28"/>
        </w:rPr>
        <w:t>–</w:t>
      </w:r>
      <w:r w:rsidRPr="007829F8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выплат в год;</w:t>
      </w:r>
    </w:p>
    <w:p w:rsidR="0083312B" w:rsidRPr="007829F8" w:rsidRDefault="0064631B">
      <w:pPr>
        <w:rPr>
          <w:rFonts w:ascii="Times New Roman" w:hAnsi="Times New Roman" w:cs="Times New Roman"/>
          <w:sz w:val="28"/>
          <w:szCs w:val="28"/>
        </w:rPr>
      </w:pPr>
      <w:r w:rsidRPr="007829F8">
        <w:rPr>
          <w:rFonts w:ascii="Times New Roman" w:hAnsi="Times New Roman" w:cs="Times New Roman"/>
          <w:sz w:val="28"/>
          <w:szCs w:val="28"/>
        </w:rPr>
        <w:lastRenderedPageBreak/>
        <w:t xml:space="preserve">D </w:t>
      </w:r>
      <w:r w:rsidR="007230BF">
        <w:rPr>
          <w:rFonts w:ascii="Times New Roman" w:hAnsi="Times New Roman" w:cs="Times New Roman"/>
          <w:sz w:val="28"/>
          <w:szCs w:val="28"/>
        </w:rPr>
        <w:t>–</w:t>
      </w:r>
      <w:r w:rsidRPr="007829F8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7230BF">
        <w:rPr>
          <w:rFonts w:ascii="Times New Roman" w:hAnsi="Times New Roman" w:cs="Times New Roman"/>
          <w:sz w:val="28"/>
          <w:szCs w:val="28"/>
        </w:rPr>
        <w:t xml:space="preserve"> </w:t>
      </w:r>
      <w:r w:rsidRPr="007829F8">
        <w:rPr>
          <w:rFonts w:ascii="Times New Roman" w:hAnsi="Times New Roman" w:cs="Times New Roman"/>
          <w:sz w:val="28"/>
          <w:szCs w:val="28"/>
        </w:rPr>
        <w:t>на оплату почтовых и (или) банковских услуг по доставке выплаты получателям.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5. Объем расходов на выплату ежемесячного вознаграждения по договору о приемной семье определяется по формуле: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230BF">
        <w:rPr>
          <w:rFonts w:ascii="Times New Roman" w:hAnsi="Times New Roman" w:cs="Times New Roman"/>
          <w:sz w:val="28"/>
          <w:szCs w:val="28"/>
        </w:rPr>
        <w:t xml:space="preserve"> =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> × 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2.2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230BF">
        <w:rPr>
          <w:rFonts w:ascii="Times New Roman" w:hAnsi="Times New Roman" w:cs="Times New Roman"/>
          <w:sz w:val="28"/>
          <w:szCs w:val="28"/>
        </w:rPr>
        <w:t xml:space="preserve"> ×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230BF">
        <w:rPr>
          <w:rFonts w:ascii="Times New Roman" w:hAnsi="Times New Roman" w:cs="Times New Roman"/>
          <w:sz w:val="28"/>
          <w:szCs w:val="28"/>
        </w:rPr>
        <w:t xml:space="preserve"> + </w:t>
      </w:r>
      <w:r w:rsidRPr="007230B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7230BF">
        <w:rPr>
          <w:rFonts w:ascii="Times New Roman" w:hAnsi="Times New Roman" w:cs="Times New Roman"/>
          <w:sz w:val="28"/>
          <w:szCs w:val="28"/>
        </w:rPr>
        <w:t xml:space="preserve">, где:  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детей в возрасте до 12 лет, принятых на воспитание в приемную семью в качестве первого или второго ребенка, вознаграждение приемным родителям которых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детей в возрасте от 12 до 18 лет, принятых на воспитание в приемную семью в качестве первого или второго ребенка, вознаграждение приемным родителям которых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детей, принятых на воспитание в приемную семью в качестве третьего или последующего ребенка, вознаграждение приемным родителям которых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принятых на воспитание в приемную семью детей, не достигших трехлетнего возраста, хронически больных детей и детей с ограниченными возможностями здоровья, вознаграждение приемным родителям которых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размер ежемесячного вознаграждения по договору о приемной семье, взявшей на воспитание одного или двух детей, оставшихся без попечения родителей, в возрасте до 12 лет;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размер ежемесячного вознаграждения по договору о приемной семье, взявшей на воспитание одного или двух детей, оставшихся без попечения родителей, в возрасте от 12 до 18 лет;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размер ежемесячного вознаграждения по договору о приемной семье, взявшей на воспитание третьего или последующего ребенка;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E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размер увеличения ежемесячного вознаграждения по договору о приемной семье за каждого ребенка, не достигшего трехлетнего возраста, хронически больного ребенка либо ребенка с ограниченными возможностями здоровья;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M – количество выплат в год;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V – коэффициент, учитывающий начисления на оплату труда;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1.2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детей в возрасте до 12 лет, принятых на воспитание в приемную семью в качестве первого или второго ребенка, вознаграждение приемным родителям которых не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 xml:space="preserve">2.2 </w:t>
      </w:r>
      <w:r w:rsidRPr="007230BF">
        <w:rPr>
          <w:rFonts w:ascii="Times New Roman" w:hAnsi="Times New Roman" w:cs="Times New Roman"/>
          <w:sz w:val="28"/>
          <w:szCs w:val="28"/>
        </w:rPr>
        <w:t xml:space="preserve">– количество детей в возрасте от 12 до 18 лет, принятых на воспитание </w:t>
      </w:r>
      <w:r w:rsidRPr="007230BF">
        <w:rPr>
          <w:rFonts w:ascii="Times New Roman" w:hAnsi="Times New Roman" w:cs="Times New Roman"/>
          <w:sz w:val="28"/>
          <w:szCs w:val="28"/>
        </w:rPr>
        <w:lastRenderedPageBreak/>
        <w:t>в приемную семью в качестве первого или второго ребенка, вознаграждение приемным родителям которых не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3.2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детей, принятых на воспитание в приемную семью в качестве третьего или последующего ребенка, вознаграждение приемным родителям которых не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230BF">
        <w:rPr>
          <w:rFonts w:ascii="Times New Roman" w:hAnsi="Times New Roman" w:cs="Times New Roman"/>
          <w:sz w:val="28"/>
          <w:szCs w:val="28"/>
          <w:vertAlign w:val="subscript"/>
        </w:rPr>
        <w:t>4.2</w:t>
      </w:r>
      <w:r w:rsidRPr="007230BF">
        <w:rPr>
          <w:rFonts w:ascii="Times New Roman" w:hAnsi="Times New Roman" w:cs="Times New Roman"/>
          <w:sz w:val="28"/>
          <w:szCs w:val="28"/>
        </w:rPr>
        <w:t xml:space="preserve"> – количество принятых на воспитание в приемную семью детей, не достигших трехлетнего возраста, хронически больных детей и детей с ограниченными возможностями здоровья, вознаграждение приемным родителям которых не подлежит обложению страховыми взносами в соответствии с федеральным законодательством;</w:t>
      </w:r>
    </w:p>
    <w:p w:rsidR="007230BF" w:rsidRPr="007230BF" w:rsidRDefault="007230BF" w:rsidP="007230BF">
      <w:pPr>
        <w:rPr>
          <w:rFonts w:ascii="Times New Roman" w:hAnsi="Times New Roman" w:cs="Times New Roman"/>
          <w:sz w:val="28"/>
          <w:szCs w:val="28"/>
        </w:rPr>
      </w:pPr>
      <w:r w:rsidRPr="007230BF">
        <w:rPr>
          <w:rFonts w:ascii="Times New Roman" w:hAnsi="Times New Roman" w:cs="Times New Roman"/>
          <w:sz w:val="28"/>
          <w:szCs w:val="28"/>
        </w:rPr>
        <w:t>D – расходы на оплату почтовых и (или) банковских услуг по доставке вознаграждения получателям.</w:t>
      </w:r>
    </w:p>
    <w:p w:rsidR="0064631B" w:rsidRPr="007829F8" w:rsidRDefault="0064631B" w:rsidP="007230BF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4631B" w:rsidRPr="007829F8" w:rsidSect="00A54A50">
      <w:headerReference w:type="default" r:id="rId7"/>
      <w:pgSz w:w="11907" w:h="16840" w:code="9"/>
      <w:pgMar w:top="1134" w:right="851" w:bottom="1134" w:left="1418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5BF" w:rsidRDefault="00A235BF" w:rsidP="007829F8">
      <w:r>
        <w:separator/>
      </w:r>
    </w:p>
  </w:endnote>
  <w:endnote w:type="continuationSeparator" w:id="0">
    <w:p w:rsidR="00A235BF" w:rsidRDefault="00A235BF" w:rsidP="0078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5BF" w:rsidRDefault="00A235BF" w:rsidP="007829F8">
      <w:r>
        <w:separator/>
      </w:r>
    </w:p>
  </w:footnote>
  <w:footnote w:type="continuationSeparator" w:id="0">
    <w:p w:rsidR="00A235BF" w:rsidRDefault="00A235BF" w:rsidP="00782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8258372"/>
      <w:docPartObj>
        <w:docPartGallery w:val="Page Numbers (Top of Page)"/>
        <w:docPartUnique/>
      </w:docPartObj>
    </w:sdtPr>
    <w:sdtEndPr/>
    <w:sdtContent>
      <w:p w:rsidR="007829F8" w:rsidRDefault="007829F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167">
          <w:rPr>
            <w:noProof/>
          </w:rPr>
          <w:t>3</w:t>
        </w:r>
        <w:r>
          <w:fldChar w:fldCharType="end"/>
        </w:r>
      </w:p>
    </w:sdtContent>
  </w:sdt>
  <w:p w:rsidR="007829F8" w:rsidRDefault="007829F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47"/>
    <w:rsid w:val="00154ACF"/>
    <w:rsid w:val="00251988"/>
    <w:rsid w:val="00252FF2"/>
    <w:rsid w:val="00335576"/>
    <w:rsid w:val="005D086B"/>
    <w:rsid w:val="0064631B"/>
    <w:rsid w:val="007230BF"/>
    <w:rsid w:val="007829F8"/>
    <w:rsid w:val="007D2F4B"/>
    <w:rsid w:val="007D6CA6"/>
    <w:rsid w:val="0083312B"/>
    <w:rsid w:val="00980F44"/>
    <w:rsid w:val="00A235BF"/>
    <w:rsid w:val="00A54A50"/>
    <w:rsid w:val="00C16167"/>
    <w:rsid w:val="00CC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FF7DAC-CD54-49B7-935F-8F4446BF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7829F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29F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829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829F8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829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829F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Овсянникова Евгения Владимировна</cp:lastModifiedBy>
  <cp:revision>2</cp:revision>
  <dcterms:created xsi:type="dcterms:W3CDTF">2023-10-26T12:40:00Z</dcterms:created>
  <dcterms:modified xsi:type="dcterms:W3CDTF">2023-10-26T12:40:00Z</dcterms:modified>
</cp:coreProperties>
</file>