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17D" w:rsidRPr="00E3517D" w:rsidRDefault="00E351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517D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E3517D" w:rsidRPr="00E3517D" w:rsidRDefault="00E351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517D">
        <w:rPr>
          <w:rFonts w:ascii="Times New Roman" w:hAnsi="Times New Roman" w:cs="Times New Roman"/>
          <w:sz w:val="28"/>
          <w:szCs w:val="28"/>
        </w:rPr>
        <w:t>"РАЗВИТИЕ ТУРИЗМА И ОТДЫХА В ЯРОСЛАВСКОЙ ОБЛАСТИ"</w:t>
      </w:r>
    </w:p>
    <w:p w:rsidR="00E3517D" w:rsidRPr="00E3517D" w:rsidRDefault="00E351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517D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E3517D" w:rsidRPr="00E3517D" w:rsidRDefault="00E3517D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301AB2" w:rsidRDefault="00E3517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517D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E3517D" w:rsidRPr="00E3517D" w:rsidRDefault="00E3517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517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E3517D" w:rsidRPr="00E3517D" w:rsidRDefault="00E351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E3517D" w:rsidRPr="00E3517D" w:rsidTr="00301AB2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туризма Ярославской области </w:t>
            </w:r>
            <w:r w:rsidR="00301AB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ДТур</w:t>
            </w:r>
            <w:proofErr w:type="spell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), заместитель директора </w:t>
            </w:r>
            <w:proofErr w:type="spell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ДТур</w:t>
            </w:r>
            <w:proofErr w:type="spell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Габуева</w:t>
            </w:r>
            <w:proofErr w:type="spell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О.Х., тел. (4852) 40-19-02</w:t>
            </w:r>
          </w:p>
        </w:tc>
      </w:tr>
      <w:tr w:rsidR="00E3517D" w:rsidRPr="00E3517D" w:rsidTr="00301AB2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Председателя Правительства области Авдеев М.А.</w:t>
            </w:r>
          </w:p>
        </w:tc>
      </w:tr>
      <w:tr w:rsidR="00E3517D" w:rsidRPr="00E3517D" w:rsidTr="00301AB2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ДТур</w:t>
            </w:r>
            <w:proofErr w:type="spellEnd"/>
          </w:p>
        </w:tc>
      </w:tr>
      <w:tr w:rsidR="00E3517D" w:rsidRPr="00E3517D" w:rsidTr="00301AB2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E3517D" w:rsidRPr="00E3517D" w:rsidTr="00301AB2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повышение уровня конкурентоспособности туристско-рекреационных комплексов области, позволяющее увеличить вклад сферы туризма в социально-экономическое развитие Ярославской области</w:t>
            </w:r>
          </w:p>
        </w:tc>
      </w:tr>
      <w:tr w:rsidR="00E3517D" w:rsidRPr="00E3517D" w:rsidTr="00301AB2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E3517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туристической отрасли в Ярославской области" на 2021 - 2025 годы (приложение 1 к Государственной программе);</w:t>
            </w:r>
          </w:p>
          <w:p w:rsidR="00E3517D" w:rsidRPr="00E3517D" w:rsidRDefault="00E3517D" w:rsidP="00301A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E3517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"Туризм в Ярославской области" на 2021 - 2024 годы </w:t>
            </w:r>
            <w:hyperlink w:anchor="P70">
              <w:r w:rsidRPr="00E3517D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</w:tr>
      <w:tr w:rsidR="00E3517D" w:rsidRPr="00E3517D" w:rsidTr="00301AB2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- 1948,93 </w:t>
            </w:r>
            <w:r w:rsidR="00301AB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2021 год - 109,08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2022 год - 167,48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2023 год - 608,08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2024 год - 208,14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областные средства: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2021 год - 59,56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2022 год - 38,83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2023 год - 194,70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2024 год - 244,62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2025 год - 314,34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2021 год - 2,34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2022 год - 0,88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2023 год - 1,21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2024 год - 0,46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E3517D" w:rsidRPr="00E3517D" w:rsidTr="00301AB2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E3517D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туристической отрасли в Ярославской области":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всего - 745,30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2021 год - 15,52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2022 год - 24,96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2023 год - 154,53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2024 год - 235,95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2025 год - 314,34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>
              <w:r w:rsidRPr="00E3517D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"Туризм в Ярославской области":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всего - 1203,63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2021 год - 155,47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2022 год - 181,43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2023 год - 649,46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2024 год - 217,27 </w:t>
            </w:r>
            <w:proofErr w:type="gramStart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E3517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E3517D" w:rsidRPr="00E3517D" w:rsidTr="00301AB2">
        <w:tc>
          <w:tcPr>
            <w:tcW w:w="3039" w:type="dxa"/>
            <w:tcBorders>
              <w:bottom w:val="nil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bottom w:val="nil"/>
            </w:tcBorders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- туристский поток (внутренний и въездной) к концу 2025 года составит 7,9 млн. человек;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- поступления налоговых доходов от деятельности по предоставлению мест для временного проживания, деятельности туристических агентств и прочих организаций, предоставляющих услуги в сфере туризма, к концу 2025 года составят 248,55 млн. руб.;</w:t>
            </w:r>
          </w:p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- количество коллективных средств размещения (далее - КСР) в Ярославской области к концу 2025 года составит 318 единиц</w:t>
            </w:r>
          </w:p>
        </w:tc>
      </w:tr>
      <w:tr w:rsidR="00E3517D" w:rsidRPr="00E3517D" w:rsidTr="00301AB2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r w:rsidRPr="00E35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телекоммуникационной сети "Интернет"</w:t>
            </w:r>
          </w:p>
        </w:tc>
        <w:tc>
          <w:tcPr>
            <w:tcW w:w="6032" w:type="dxa"/>
          </w:tcPr>
          <w:p w:rsidR="00E3517D" w:rsidRPr="00E3517D" w:rsidRDefault="00E35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5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https://www.yarregion.ru/depts/tourism/tmpPages/programs.aspx</w:t>
            </w:r>
          </w:p>
        </w:tc>
      </w:tr>
    </w:tbl>
    <w:p w:rsidR="00E3517D" w:rsidRPr="00E3517D" w:rsidRDefault="00E351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517D" w:rsidRPr="00E3517D" w:rsidRDefault="00E351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517D">
        <w:rPr>
          <w:rFonts w:ascii="Times New Roman" w:hAnsi="Times New Roman" w:cs="Times New Roman"/>
          <w:sz w:val="28"/>
          <w:szCs w:val="28"/>
        </w:rPr>
        <w:t xml:space="preserve">* Основные </w:t>
      </w:r>
      <w:hyperlink r:id="rId11">
        <w:r w:rsidRPr="00E3517D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E3517D">
        <w:rPr>
          <w:rFonts w:ascii="Times New Roman" w:hAnsi="Times New Roman" w:cs="Times New Roman"/>
          <w:sz w:val="28"/>
          <w:szCs w:val="28"/>
        </w:rPr>
        <w:t xml:space="preserve"> о региональной целевой программе, входящей в состав государственной программы Ярославской области "Развитие туризма и отдыха в Ярославской области" на 2021 - 2025</w:t>
      </w:r>
      <w:r w:rsidR="00301AB2">
        <w:rPr>
          <w:rFonts w:ascii="Times New Roman" w:hAnsi="Times New Roman" w:cs="Times New Roman"/>
          <w:sz w:val="28"/>
          <w:szCs w:val="28"/>
        </w:rPr>
        <w:t xml:space="preserve"> годы, приведены в приложении 1</w:t>
      </w:r>
      <w:r w:rsidRPr="00301AB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3517D">
        <w:rPr>
          <w:rFonts w:ascii="Times New Roman" w:hAnsi="Times New Roman" w:cs="Times New Roman"/>
          <w:sz w:val="28"/>
          <w:szCs w:val="28"/>
        </w:rPr>
        <w:t xml:space="preserve"> к настоящей Государственной программе.</w:t>
      </w:r>
    </w:p>
    <w:p w:rsidR="00E3517D" w:rsidRDefault="00E3517D">
      <w:pPr>
        <w:pStyle w:val="ConsPlusNormal"/>
      </w:pPr>
      <w:bookmarkStart w:id="0" w:name="P70"/>
      <w:bookmarkEnd w:id="0"/>
    </w:p>
    <w:p w:rsidR="00FA7108" w:rsidRDefault="00FA7108">
      <w:bookmarkStart w:id="1" w:name="_GoBack"/>
      <w:bookmarkEnd w:id="1"/>
    </w:p>
    <w:sectPr w:rsidR="00FA7108" w:rsidSect="00E3517D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B7A" w:rsidRDefault="007C0B7A" w:rsidP="00E3517D">
      <w:pPr>
        <w:spacing w:after="0" w:line="240" w:lineRule="auto"/>
      </w:pPr>
      <w:r>
        <w:separator/>
      </w:r>
    </w:p>
  </w:endnote>
  <w:endnote w:type="continuationSeparator" w:id="0">
    <w:p w:rsidR="007C0B7A" w:rsidRDefault="007C0B7A" w:rsidP="00E35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B7A" w:rsidRDefault="007C0B7A" w:rsidP="00E3517D">
      <w:pPr>
        <w:spacing w:after="0" w:line="240" w:lineRule="auto"/>
      </w:pPr>
      <w:r>
        <w:separator/>
      </w:r>
    </w:p>
  </w:footnote>
  <w:footnote w:type="continuationSeparator" w:id="0">
    <w:p w:rsidR="007C0B7A" w:rsidRDefault="007C0B7A" w:rsidP="00E35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269733"/>
      <w:docPartObj>
        <w:docPartGallery w:val="Page Numbers (Top of Page)"/>
        <w:docPartUnique/>
      </w:docPartObj>
    </w:sdtPr>
    <w:sdtEndPr/>
    <w:sdtContent>
      <w:p w:rsidR="00E3517D" w:rsidRDefault="00E35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AB2">
          <w:rPr>
            <w:noProof/>
          </w:rPr>
          <w:t>2</w:t>
        </w:r>
        <w:r>
          <w:fldChar w:fldCharType="end"/>
        </w:r>
      </w:p>
    </w:sdtContent>
  </w:sdt>
  <w:p w:rsidR="00E3517D" w:rsidRDefault="00E351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17D"/>
    <w:rsid w:val="00301AB2"/>
    <w:rsid w:val="007C0B7A"/>
    <w:rsid w:val="009303D7"/>
    <w:rsid w:val="009305C4"/>
    <w:rsid w:val="00E3517D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1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351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35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17D"/>
  </w:style>
  <w:style w:type="paragraph" w:styleId="a5">
    <w:name w:val="footer"/>
    <w:basedOn w:val="a"/>
    <w:link w:val="a6"/>
    <w:uiPriority w:val="99"/>
    <w:unhideWhenUsed/>
    <w:rsid w:val="00E35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1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351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35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17D"/>
  </w:style>
  <w:style w:type="paragraph" w:styleId="a5">
    <w:name w:val="footer"/>
    <w:basedOn w:val="a"/>
    <w:link w:val="a6"/>
    <w:uiPriority w:val="99"/>
    <w:unhideWhenUsed/>
    <w:rsid w:val="00E35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EC4B555653A12E1F658A0D202974C0ECF62D9FB67C3099A2F32E191A4AC9AA5E5F5EF242E4C97EE0A58B48D1732C4B247D4B9D66DA3920FB2606A9r7x7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EC4B555653A12E1F658A0D202974C0ECF62D9FB67C339CA4F72E191A4AC9AA5E5F5EF242E4C97EE0A5884BD8732C4B247D4B9D66DA3920FB2606A9r7x7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EC4B555653A12E1F658A0D202974C0ECF62D9FB67C339CA4F72E191A4AC9AA5E5F5EF242E4C97EE0A48D48D4732C4B247D4B9D66DA3920FB2606A9r7x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EEC4B555653A12E1F658A0D202974C0ECF62D9FB67C3099A2F32E191A4AC9AA5E5F5EF242E4C97EE0A58B48D1732C4B247D4B9D66DA3920FB2606A9r7x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EC4B555653A12E1F658A0D202974C0ECF62D9FB67C339CA4F72E191A4AC9AA5E5F5EF242E4C97EE0A5884BD8732C4B247D4B9D66DA3920FB2606A9r7x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dcterms:created xsi:type="dcterms:W3CDTF">2023-10-25T11:06:00Z</dcterms:created>
  <dcterms:modified xsi:type="dcterms:W3CDTF">2023-10-25T11:08:00Z</dcterms:modified>
</cp:coreProperties>
</file>