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sz w:val="20"/>
        </w:rPr>
      </w:pPr>
      <w:r w:rsidRPr="002727DA">
        <w:rPr>
          <w:rFonts w:eastAsia="Calibri"/>
          <w:b/>
          <w:sz w:val="20"/>
        </w:rPr>
        <w:t>Проект вносит</w:t>
      </w:r>
    </w:p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sz w:val="20"/>
        </w:rPr>
      </w:pPr>
      <w:r w:rsidRPr="002727DA">
        <w:rPr>
          <w:rFonts w:eastAsia="Calibri"/>
          <w:b/>
          <w:sz w:val="20"/>
        </w:rPr>
        <w:t xml:space="preserve">временно </w:t>
      </w:r>
      <w:proofErr w:type="gramStart"/>
      <w:r w:rsidRPr="002727DA">
        <w:rPr>
          <w:rFonts w:eastAsia="Calibri"/>
          <w:b/>
          <w:sz w:val="20"/>
        </w:rPr>
        <w:t>исполняющий</w:t>
      </w:r>
      <w:proofErr w:type="gramEnd"/>
      <w:r w:rsidRPr="002727DA">
        <w:rPr>
          <w:rFonts w:eastAsia="Calibri"/>
          <w:b/>
          <w:sz w:val="20"/>
        </w:rPr>
        <w:t xml:space="preserve"> обязанности</w:t>
      </w:r>
    </w:p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sz w:val="20"/>
        </w:rPr>
      </w:pPr>
      <w:r w:rsidRPr="002727DA">
        <w:rPr>
          <w:rFonts w:eastAsia="Calibri"/>
          <w:b/>
          <w:sz w:val="20"/>
        </w:rPr>
        <w:t>Губернатора Ярославской области</w:t>
      </w:r>
    </w:p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2727DA">
        <w:rPr>
          <w:rFonts w:eastAsia="Calibri"/>
          <w:b/>
          <w:bCs/>
          <w:sz w:val="20"/>
        </w:rPr>
        <w:t>М</w:t>
      </w:r>
      <w:r w:rsidRPr="002727DA">
        <w:rPr>
          <w:rFonts w:eastAsia="Calibri"/>
          <w:b/>
          <w:bCs/>
          <w:sz w:val="20"/>
          <w:lang w:val="x-none"/>
        </w:rPr>
        <w:t>.</w:t>
      </w:r>
      <w:r w:rsidRPr="002727DA">
        <w:rPr>
          <w:rFonts w:eastAsia="Calibri"/>
          <w:b/>
          <w:bCs/>
          <w:sz w:val="20"/>
        </w:rPr>
        <w:t>Я</w:t>
      </w:r>
      <w:r w:rsidRPr="002727DA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2727DA">
        <w:rPr>
          <w:rFonts w:eastAsia="Calibri"/>
          <w:b/>
          <w:bCs/>
          <w:sz w:val="20"/>
        </w:rPr>
        <w:t>Евраев</w:t>
      </w:r>
      <w:proofErr w:type="spellEnd"/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755374" w:rsidRDefault="008577E7" w:rsidP="00BB21E5">
      <w:pPr>
        <w:ind w:firstLine="0"/>
        <w:rPr>
          <w:bCs/>
          <w:sz w:val="18"/>
          <w:szCs w:val="18"/>
        </w:rPr>
      </w:pPr>
    </w:p>
    <w:p w:rsidR="001A4ECA" w:rsidRDefault="00DC0E09" w:rsidP="001A4ECA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C0E09">
        <w:rPr>
          <w:b/>
          <w:bCs/>
          <w:sz w:val="28"/>
          <w:szCs w:val="28"/>
        </w:rPr>
        <w:t>О внесении изменени</w:t>
      </w:r>
      <w:r w:rsidR="00F92793">
        <w:rPr>
          <w:b/>
          <w:bCs/>
          <w:sz w:val="28"/>
          <w:szCs w:val="28"/>
        </w:rPr>
        <w:t>й</w:t>
      </w:r>
      <w:r w:rsidRPr="00DC0E09">
        <w:rPr>
          <w:b/>
          <w:bCs/>
          <w:sz w:val="28"/>
          <w:szCs w:val="28"/>
        </w:rPr>
        <w:t xml:space="preserve"> в</w:t>
      </w:r>
      <w:r w:rsidR="001A4ECA">
        <w:rPr>
          <w:b/>
          <w:bCs/>
          <w:sz w:val="28"/>
          <w:szCs w:val="28"/>
        </w:rPr>
        <w:t xml:space="preserve"> статью 1</w:t>
      </w:r>
      <w:r w:rsidRPr="00DC0E09">
        <w:rPr>
          <w:b/>
          <w:bCs/>
          <w:sz w:val="28"/>
          <w:szCs w:val="28"/>
        </w:rPr>
        <w:t xml:space="preserve"> </w:t>
      </w:r>
      <w:r w:rsidR="001A4ECA">
        <w:rPr>
          <w:b/>
          <w:bCs/>
          <w:sz w:val="28"/>
          <w:szCs w:val="28"/>
        </w:rPr>
        <w:t xml:space="preserve">Закона Ярославской области </w:t>
      </w:r>
    </w:p>
    <w:p w:rsidR="00FB544D" w:rsidRPr="00A644B4" w:rsidRDefault="001A4ECA" w:rsidP="001A4ECA">
      <w:pPr>
        <w:pStyle w:val="af"/>
        <w:tabs>
          <w:tab w:val="left" w:pos="709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«О ставках налога на прибыль организаций»</w:t>
      </w:r>
    </w:p>
    <w:p w:rsidR="00B2170E" w:rsidRPr="00755374" w:rsidRDefault="00B2170E" w:rsidP="00DF51D4">
      <w:pPr>
        <w:pStyle w:val="af"/>
        <w:tabs>
          <w:tab w:val="left" w:pos="709"/>
        </w:tabs>
        <w:rPr>
          <w:sz w:val="16"/>
          <w:szCs w:val="16"/>
        </w:rPr>
      </w:pPr>
    </w:p>
    <w:p w:rsidR="00DC0E09" w:rsidRPr="00755374" w:rsidRDefault="00DC0E09" w:rsidP="00DF51D4">
      <w:pPr>
        <w:pStyle w:val="af"/>
        <w:tabs>
          <w:tab w:val="left" w:pos="709"/>
        </w:tabs>
        <w:rPr>
          <w:sz w:val="16"/>
          <w:szCs w:val="16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B2170E" w:rsidRPr="00755374" w:rsidRDefault="00B2170E" w:rsidP="00512E70">
      <w:pPr>
        <w:ind w:firstLine="0"/>
        <w:rPr>
          <w:bCs/>
          <w:sz w:val="16"/>
          <w:szCs w:val="16"/>
        </w:rPr>
      </w:pPr>
    </w:p>
    <w:p w:rsidR="00AD472C" w:rsidRPr="00755374" w:rsidRDefault="00AD472C" w:rsidP="009061AE">
      <w:pPr>
        <w:ind w:firstLine="0"/>
        <w:rPr>
          <w:bCs/>
          <w:sz w:val="16"/>
          <w:szCs w:val="16"/>
        </w:rPr>
      </w:pPr>
    </w:p>
    <w:p w:rsidR="008746EC" w:rsidRDefault="008746EC" w:rsidP="00755374">
      <w:pPr>
        <w:ind w:right="-283" w:firstLine="709"/>
        <w:rPr>
          <w:b/>
          <w:bCs/>
          <w:szCs w:val="28"/>
        </w:rPr>
      </w:pPr>
      <w:r w:rsidRPr="008746EC">
        <w:rPr>
          <w:b/>
          <w:bCs/>
          <w:szCs w:val="28"/>
        </w:rPr>
        <w:t xml:space="preserve">Статья </w:t>
      </w:r>
      <w:r w:rsidR="00EF66F3">
        <w:rPr>
          <w:b/>
          <w:bCs/>
          <w:szCs w:val="28"/>
        </w:rPr>
        <w:t>1</w:t>
      </w:r>
    </w:p>
    <w:p w:rsidR="00F92793" w:rsidRDefault="001A4ECA" w:rsidP="00755374">
      <w:pPr>
        <w:ind w:right="-283" w:firstLine="709"/>
        <w:rPr>
          <w:bCs/>
          <w:szCs w:val="28"/>
        </w:rPr>
      </w:pPr>
      <w:r w:rsidRPr="001A4ECA">
        <w:rPr>
          <w:bCs/>
          <w:szCs w:val="28"/>
        </w:rPr>
        <w:t xml:space="preserve">Внести в </w:t>
      </w:r>
      <w:r w:rsidR="00F92793">
        <w:rPr>
          <w:bCs/>
          <w:szCs w:val="28"/>
        </w:rPr>
        <w:t xml:space="preserve">часть 6 </w:t>
      </w:r>
      <w:r w:rsidRPr="001A4ECA">
        <w:rPr>
          <w:bCs/>
          <w:szCs w:val="28"/>
        </w:rPr>
        <w:t>стать</w:t>
      </w:r>
      <w:r w:rsidR="00F92793">
        <w:rPr>
          <w:bCs/>
          <w:szCs w:val="28"/>
        </w:rPr>
        <w:t>и</w:t>
      </w:r>
      <w:r w:rsidRPr="001A4ECA">
        <w:rPr>
          <w:bCs/>
          <w:szCs w:val="28"/>
        </w:rPr>
        <w:t xml:space="preserve"> 1 Закона Ярославской </w:t>
      </w:r>
      <w:r w:rsidR="00F92793">
        <w:rPr>
          <w:bCs/>
          <w:szCs w:val="28"/>
        </w:rPr>
        <w:t>области от 15.10.2003 № </w:t>
      </w:r>
      <w:r>
        <w:rPr>
          <w:bCs/>
          <w:szCs w:val="28"/>
        </w:rPr>
        <w:t>45-з «О </w:t>
      </w:r>
      <w:r w:rsidRPr="001A4ECA">
        <w:rPr>
          <w:bCs/>
          <w:szCs w:val="28"/>
        </w:rPr>
        <w:t xml:space="preserve">ставках налога на прибыль организаций» </w:t>
      </w:r>
      <w:r>
        <w:rPr>
          <w:bCs/>
          <w:szCs w:val="28"/>
        </w:rPr>
        <w:t xml:space="preserve">(Губернские вести, </w:t>
      </w:r>
      <w:r w:rsidR="00755374">
        <w:rPr>
          <w:bCs/>
          <w:szCs w:val="28"/>
        </w:rPr>
        <w:t>2003, 20 </w:t>
      </w:r>
      <w:r>
        <w:rPr>
          <w:bCs/>
          <w:szCs w:val="28"/>
        </w:rPr>
        <w:t>октября, № 66; Документ – Регион, 2020, 30 сентября, № 82)</w:t>
      </w:r>
      <w:r w:rsidR="00890705">
        <w:rPr>
          <w:bCs/>
          <w:szCs w:val="28"/>
        </w:rPr>
        <w:t xml:space="preserve"> </w:t>
      </w:r>
      <w:r w:rsidR="00F92793">
        <w:rPr>
          <w:bCs/>
          <w:szCs w:val="28"/>
        </w:rPr>
        <w:t xml:space="preserve">следующие </w:t>
      </w:r>
      <w:r w:rsidR="00755374">
        <w:rPr>
          <w:bCs/>
          <w:szCs w:val="28"/>
        </w:rPr>
        <w:br/>
      </w:r>
      <w:bookmarkStart w:id="0" w:name="_GoBack"/>
      <w:bookmarkEnd w:id="0"/>
      <w:r w:rsidR="00F92793">
        <w:rPr>
          <w:bCs/>
          <w:szCs w:val="28"/>
        </w:rPr>
        <w:t>и</w:t>
      </w:r>
      <w:r w:rsidR="00F92793">
        <w:rPr>
          <w:bCs/>
          <w:szCs w:val="28"/>
        </w:rPr>
        <w:t>з</w:t>
      </w:r>
      <w:r w:rsidR="00F92793">
        <w:rPr>
          <w:bCs/>
          <w:szCs w:val="28"/>
        </w:rPr>
        <w:t>менения:</w:t>
      </w:r>
    </w:p>
    <w:p w:rsidR="001A4ECA" w:rsidRDefault="00F92793" w:rsidP="00755374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1) </w:t>
      </w:r>
      <w:r w:rsidR="001A4ECA" w:rsidRPr="001A4ECA">
        <w:rPr>
          <w:bCs/>
          <w:szCs w:val="28"/>
        </w:rPr>
        <w:t xml:space="preserve">абзац первый </w:t>
      </w:r>
      <w:r>
        <w:rPr>
          <w:bCs/>
          <w:szCs w:val="28"/>
        </w:rPr>
        <w:t xml:space="preserve">изложить </w:t>
      </w:r>
      <w:r w:rsidR="001A4ECA" w:rsidRPr="001A4ECA">
        <w:rPr>
          <w:bCs/>
          <w:szCs w:val="28"/>
        </w:rPr>
        <w:t>в следующей редакции:</w:t>
      </w:r>
    </w:p>
    <w:p w:rsidR="00890705" w:rsidRDefault="00890705" w:rsidP="00755374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«6. </w:t>
      </w:r>
      <w:r w:rsidRPr="00890705">
        <w:rPr>
          <w:bCs/>
          <w:szCs w:val="28"/>
        </w:rPr>
        <w:t xml:space="preserve">Сумма налога на прибыль организаций, зачисляемая в областной бюджет, для резидентов территорий опережающего социально-экономического развития, создаваемых на территориях </w:t>
      </w:r>
      <w:proofErr w:type="spellStart"/>
      <w:r w:rsidRPr="00890705">
        <w:rPr>
          <w:bCs/>
          <w:szCs w:val="28"/>
        </w:rPr>
        <w:t>монопрофильных</w:t>
      </w:r>
      <w:proofErr w:type="spellEnd"/>
      <w:r w:rsidRPr="00890705">
        <w:rPr>
          <w:bCs/>
          <w:szCs w:val="28"/>
        </w:rPr>
        <w:t xml:space="preserve"> муниципальных обр</w:t>
      </w:r>
      <w:r w:rsidRPr="00890705">
        <w:rPr>
          <w:bCs/>
          <w:szCs w:val="28"/>
        </w:rPr>
        <w:t>а</w:t>
      </w:r>
      <w:r w:rsidRPr="00890705">
        <w:rPr>
          <w:bCs/>
          <w:szCs w:val="28"/>
        </w:rPr>
        <w:t xml:space="preserve">зований Ярославской области (далее </w:t>
      </w:r>
      <w:r w:rsidR="0063496B">
        <w:rPr>
          <w:bCs/>
          <w:szCs w:val="28"/>
        </w:rPr>
        <w:t>–</w:t>
      </w:r>
      <w:r w:rsidRPr="00890705">
        <w:rPr>
          <w:bCs/>
          <w:szCs w:val="28"/>
        </w:rPr>
        <w:t xml:space="preserve"> территория опережающего развития), исчисляется </w:t>
      </w:r>
      <w:r w:rsidR="00F92793" w:rsidRPr="00F92793">
        <w:rPr>
          <w:bCs/>
          <w:szCs w:val="28"/>
        </w:rPr>
        <w:t xml:space="preserve">с учетом особенностей, установленных </w:t>
      </w:r>
      <w:hyperlink r:id="rId13" w:history="1">
        <w:r w:rsidR="00F92793">
          <w:rPr>
            <w:rStyle w:val="afa"/>
            <w:bCs/>
            <w:color w:val="auto"/>
            <w:szCs w:val="28"/>
            <w:u w:val="none"/>
          </w:rPr>
          <w:t>статьей 284</w:t>
        </w:r>
        <w:r w:rsidR="00F92793" w:rsidRPr="00F92793">
          <w:rPr>
            <w:rStyle w:val="afa"/>
            <w:bCs/>
            <w:color w:val="auto"/>
            <w:szCs w:val="28"/>
            <w:u w:val="none"/>
            <w:vertAlign w:val="superscript"/>
          </w:rPr>
          <w:t>4</w:t>
        </w:r>
      </w:hyperlink>
      <w:r w:rsidR="00F92793" w:rsidRPr="00F92793">
        <w:rPr>
          <w:bCs/>
          <w:szCs w:val="28"/>
        </w:rPr>
        <w:t xml:space="preserve"> Налогового кодекса Российской Федерации</w:t>
      </w:r>
      <w:r w:rsidR="00F92793">
        <w:rPr>
          <w:bCs/>
          <w:szCs w:val="28"/>
        </w:rPr>
        <w:t xml:space="preserve">, </w:t>
      </w:r>
      <w:r w:rsidRPr="00890705">
        <w:rPr>
          <w:bCs/>
          <w:szCs w:val="28"/>
        </w:rPr>
        <w:t>по налоговой ставке в размере</w:t>
      </w:r>
      <w:proofErr w:type="gramStart"/>
      <w:r w:rsidRPr="00890705">
        <w:rPr>
          <w:bCs/>
          <w:szCs w:val="28"/>
        </w:rPr>
        <w:t>:»</w:t>
      </w:r>
      <w:proofErr w:type="gramEnd"/>
      <w:r w:rsidR="00F92793">
        <w:rPr>
          <w:bCs/>
          <w:szCs w:val="28"/>
        </w:rPr>
        <w:t>;</w:t>
      </w:r>
    </w:p>
    <w:p w:rsidR="00F92793" w:rsidRDefault="00F92793" w:rsidP="00755374">
      <w:pPr>
        <w:ind w:right="-283" w:firstLine="709"/>
        <w:rPr>
          <w:bCs/>
          <w:szCs w:val="28"/>
        </w:rPr>
      </w:pPr>
      <w:r>
        <w:rPr>
          <w:bCs/>
          <w:szCs w:val="28"/>
        </w:rPr>
        <w:t>2) абзац четвертый признать утратившим силу.</w:t>
      </w:r>
    </w:p>
    <w:p w:rsidR="001A4ECA" w:rsidRDefault="001A4ECA" w:rsidP="00755374">
      <w:pPr>
        <w:ind w:right="-283" w:firstLine="0"/>
        <w:rPr>
          <w:bCs/>
          <w:szCs w:val="28"/>
        </w:rPr>
      </w:pPr>
    </w:p>
    <w:p w:rsidR="008746EC" w:rsidRDefault="008746EC" w:rsidP="00755374">
      <w:pPr>
        <w:ind w:right="-283" w:firstLine="709"/>
        <w:rPr>
          <w:b/>
          <w:bCs/>
          <w:spacing w:val="-2"/>
          <w:szCs w:val="28"/>
        </w:rPr>
      </w:pPr>
      <w:r w:rsidRPr="008746EC">
        <w:rPr>
          <w:b/>
          <w:bCs/>
          <w:spacing w:val="-2"/>
          <w:szCs w:val="28"/>
        </w:rPr>
        <w:t xml:space="preserve">Статья </w:t>
      </w:r>
      <w:r w:rsidR="00890705">
        <w:rPr>
          <w:b/>
          <w:bCs/>
          <w:spacing w:val="-2"/>
          <w:szCs w:val="28"/>
        </w:rPr>
        <w:t>2</w:t>
      </w:r>
    </w:p>
    <w:p w:rsidR="00755374" w:rsidRDefault="00755374" w:rsidP="00755374">
      <w:pPr>
        <w:ind w:right="-283"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1. </w:t>
      </w:r>
      <w:r w:rsidR="00F5623C" w:rsidRPr="00F5623C">
        <w:rPr>
          <w:bCs/>
          <w:spacing w:val="-2"/>
          <w:szCs w:val="28"/>
        </w:rPr>
        <w:t xml:space="preserve">Настоящий Закон вступает </w:t>
      </w:r>
      <w:r w:rsidR="00EF75C9">
        <w:rPr>
          <w:bCs/>
          <w:spacing w:val="-2"/>
          <w:szCs w:val="28"/>
        </w:rPr>
        <w:t xml:space="preserve">в силу </w:t>
      </w:r>
      <w:r w:rsidR="00890705">
        <w:rPr>
          <w:bCs/>
          <w:spacing w:val="-2"/>
          <w:szCs w:val="28"/>
        </w:rPr>
        <w:t xml:space="preserve">со дня его </w:t>
      </w:r>
      <w:r w:rsidR="00705059" w:rsidRPr="00705059">
        <w:rPr>
          <w:bCs/>
          <w:spacing w:val="-2"/>
          <w:szCs w:val="28"/>
        </w:rPr>
        <w:t>официального опубликов</w:t>
      </w:r>
      <w:r w:rsidR="00705059" w:rsidRPr="00705059">
        <w:rPr>
          <w:bCs/>
          <w:spacing w:val="-2"/>
          <w:szCs w:val="28"/>
        </w:rPr>
        <w:t>а</w:t>
      </w:r>
      <w:r w:rsidR="00705059" w:rsidRPr="00705059">
        <w:rPr>
          <w:bCs/>
          <w:spacing w:val="-2"/>
          <w:szCs w:val="28"/>
        </w:rPr>
        <w:t>ния</w:t>
      </w:r>
      <w:r>
        <w:rPr>
          <w:bCs/>
          <w:spacing w:val="-2"/>
          <w:szCs w:val="28"/>
        </w:rPr>
        <w:t>.</w:t>
      </w:r>
    </w:p>
    <w:p w:rsidR="00755374" w:rsidRPr="00755374" w:rsidRDefault="00755374" w:rsidP="00755374">
      <w:pPr>
        <w:ind w:right="-283"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2. </w:t>
      </w:r>
      <w:r w:rsidRPr="00755374">
        <w:rPr>
          <w:bCs/>
          <w:spacing w:val="-2"/>
          <w:szCs w:val="28"/>
        </w:rPr>
        <w:t xml:space="preserve">Действие положений </w:t>
      </w:r>
      <w:r>
        <w:rPr>
          <w:bCs/>
          <w:spacing w:val="-2"/>
          <w:szCs w:val="28"/>
        </w:rPr>
        <w:t xml:space="preserve">абзаца первого части 6 статьи 1 </w:t>
      </w:r>
      <w:r w:rsidRPr="00755374">
        <w:rPr>
          <w:bCs/>
          <w:spacing w:val="-2"/>
          <w:szCs w:val="28"/>
        </w:rPr>
        <w:t>Закона Яросла</w:t>
      </w:r>
      <w:r w:rsidRPr="00755374">
        <w:rPr>
          <w:bCs/>
          <w:spacing w:val="-2"/>
          <w:szCs w:val="28"/>
        </w:rPr>
        <w:t>в</w:t>
      </w:r>
      <w:r w:rsidRPr="00755374">
        <w:rPr>
          <w:bCs/>
          <w:spacing w:val="-2"/>
          <w:szCs w:val="28"/>
        </w:rPr>
        <w:t>ской области от 15.10.2003 № 45-з «О ставках налога на прибыль организ</w:t>
      </w:r>
      <w:r w:rsidRPr="00755374">
        <w:rPr>
          <w:bCs/>
          <w:spacing w:val="-2"/>
          <w:szCs w:val="28"/>
        </w:rPr>
        <w:t>а</w:t>
      </w:r>
      <w:r w:rsidRPr="00755374">
        <w:rPr>
          <w:bCs/>
          <w:spacing w:val="-2"/>
          <w:szCs w:val="28"/>
        </w:rPr>
        <w:t>ций» (в редакции настоящего Закона) распространяется на правоотношения, возни</w:t>
      </w:r>
      <w:r w:rsidRPr="00755374">
        <w:rPr>
          <w:bCs/>
          <w:spacing w:val="-2"/>
          <w:szCs w:val="28"/>
        </w:rPr>
        <w:t>к</w:t>
      </w:r>
      <w:r w:rsidRPr="00755374">
        <w:rPr>
          <w:bCs/>
          <w:spacing w:val="-2"/>
          <w:szCs w:val="28"/>
        </w:rPr>
        <w:t>шие с 1 я</w:t>
      </w:r>
      <w:r w:rsidRPr="00755374">
        <w:rPr>
          <w:bCs/>
          <w:spacing w:val="-2"/>
          <w:szCs w:val="28"/>
        </w:rPr>
        <w:t>н</w:t>
      </w:r>
      <w:r w:rsidRPr="00755374">
        <w:rPr>
          <w:bCs/>
          <w:spacing w:val="-2"/>
          <w:szCs w:val="28"/>
        </w:rPr>
        <w:t>варя 20</w:t>
      </w:r>
      <w:r>
        <w:rPr>
          <w:bCs/>
          <w:spacing w:val="-2"/>
          <w:szCs w:val="28"/>
        </w:rPr>
        <w:t>21</w:t>
      </w:r>
      <w:r w:rsidRPr="00755374">
        <w:rPr>
          <w:bCs/>
          <w:spacing w:val="-2"/>
          <w:szCs w:val="28"/>
        </w:rPr>
        <w:t xml:space="preserve"> года.</w:t>
      </w:r>
    </w:p>
    <w:p w:rsidR="00F92793" w:rsidRPr="00755374" w:rsidRDefault="00F92793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pacing w:val="-2"/>
          <w:sz w:val="24"/>
        </w:rPr>
      </w:pPr>
    </w:p>
    <w:p w:rsidR="00755374" w:rsidRPr="00755374" w:rsidRDefault="00755374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 w:val="24"/>
        </w:rPr>
      </w:pPr>
    </w:p>
    <w:p w:rsidR="00556647" w:rsidRPr="00556647" w:rsidRDefault="00556647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Временно исполняющий</w:t>
      </w:r>
    </w:p>
    <w:p w:rsidR="00556647" w:rsidRPr="00556647" w:rsidRDefault="00556647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обязанности Губернатора</w:t>
      </w:r>
    </w:p>
    <w:p w:rsidR="00556647" w:rsidRDefault="00556647" w:rsidP="00556647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F92793" w:rsidRPr="00755374" w:rsidRDefault="00F92793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 w:val="24"/>
        </w:rPr>
      </w:pP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C66878" w:rsidRPr="0057198E">
        <w:rPr>
          <w:bCs/>
          <w:szCs w:val="28"/>
        </w:rPr>
        <w:t>1</w:t>
      </w:r>
      <w:r w:rsidRPr="0057198E">
        <w:rPr>
          <w:bCs/>
          <w:szCs w:val="28"/>
        </w:rPr>
        <w:t xml:space="preserve"> г.</w:t>
      </w:r>
    </w:p>
    <w:p w:rsidR="00F34DFD" w:rsidRPr="00755374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 w:val="24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755374">
      <w:headerReference w:type="even" r:id="rId14"/>
      <w:headerReference w:type="default" r:id="rId15"/>
      <w:pgSz w:w="11906" w:h="16838" w:code="9"/>
      <w:pgMar w:top="426" w:right="849" w:bottom="426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374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9B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4ECA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E1A"/>
    <w:rsid w:val="00611F76"/>
    <w:rsid w:val="00611FE8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96B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1B47"/>
    <w:rsid w:val="007042B9"/>
    <w:rsid w:val="00704DD9"/>
    <w:rsid w:val="0070505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74C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374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6000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0705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70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793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04D88ED6FA2AEF56FABBDCD9DFD381FAEC588B0263DC4AE01C8CA6B505266B3C01A7A84C14420B934A63AD96B8849F72EAE7547392D3543DACN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purl.org/dc/terms/"/>
    <ds:schemaRef ds:uri="a853e5a8-fa1e-4dd3-a1b5-1604bfb35b05"/>
    <ds:schemaRef ds:uri="http://schemas.microsoft.com/office/2006/documentManagement/types"/>
    <ds:schemaRef ds:uri="67a9cb4f-e58d-445a-8e0b-2b8d792f9e38"/>
    <ds:schemaRef ds:uri="081b8c99-5a1b-4ba1-9a3e-0d0cea83319e"/>
    <ds:schemaRef ds:uri="http://purl.org/dc/dcmitype/"/>
    <ds:schemaRef ds:uri="http://schemas.openxmlformats.org/package/2006/metadata/core-properties"/>
    <ds:schemaRef ds:uri="05bb7913-6745-425b-9415-f9dbd3e56b95"/>
    <ds:schemaRef ds:uri="http://www.w3.org/XML/1998/namespace"/>
    <ds:schemaRef ds:uri="1e82c985-6cf2-4d43-b8b5-a430af7accc6"/>
    <ds:schemaRef ds:uri="e2080b48-eafa-461e-b501-38555d38caa1"/>
    <ds:schemaRef ds:uri="af44e648-6311-40f1-ad37-1234555fd9ba"/>
    <ds:schemaRef ds:uri="http://schemas.microsoft.com/office/2006/metadata/properties"/>
    <ds:schemaRef ds:uri="5256eb8c-d5dd-498a-ad6f-7fa801666f9a"/>
    <ds:schemaRef ds:uri="http://schemas.microsoft.com/office/infopath/2007/PartnerControls"/>
    <ds:schemaRef ds:uri="http://purl.org/dc/elements/1.1/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A183D9-7F06-479A-AE0A-65C3DFBA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1</Pages>
  <Words>194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1643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39</cp:revision>
  <cp:lastPrinted>2021-11-30T11:51:00Z</cp:lastPrinted>
  <dcterms:created xsi:type="dcterms:W3CDTF">2021-08-12T06:46:00Z</dcterms:created>
  <dcterms:modified xsi:type="dcterms:W3CDTF">2021-11-30T11:51:00Z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