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D24" w:rsidRPr="00DD3AAE" w:rsidRDefault="009B7D24" w:rsidP="002135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3AAE">
        <w:rPr>
          <w:rFonts w:ascii="Times New Roman" w:hAnsi="Times New Roman"/>
          <w:sz w:val="28"/>
          <w:szCs w:val="28"/>
        </w:rPr>
        <w:t>Пояснительная записка к проекту закона Ярославской области</w:t>
      </w:r>
    </w:p>
    <w:p w:rsidR="008714FE" w:rsidRPr="008714FE" w:rsidRDefault="008714FE" w:rsidP="008714FE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8714FE">
        <w:rPr>
          <w:rFonts w:ascii="Times New Roman" w:hAnsi="Times New Roman"/>
          <w:bCs/>
          <w:sz w:val="28"/>
          <w:szCs w:val="28"/>
        </w:rPr>
        <w:t>О внесении изменений в Закон Ярославской области</w:t>
      </w:r>
    </w:p>
    <w:p w:rsidR="008714FE" w:rsidRPr="008714FE" w:rsidRDefault="008714FE" w:rsidP="008714FE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8714FE">
        <w:rPr>
          <w:rFonts w:ascii="Times New Roman" w:hAnsi="Times New Roman"/>
          <w:bCs/>
          <w:sz w:val="28"/>
          <w:szCs w:val="28"/>
        </w:rPr>
        <w:t xml:space="preserve">«О градостроительной деятельности на территории </w:t>
      </w:r>
    </w:p>
    <w:p w:rsidR="00D45917" w:rsidRPr="008714FE" w:rsidRDefault="008714FE" w:rsidP="008714FE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8714FE">
        <w:rPr>
          <w:rFonts w:ascii="Times New Roman" w:hAnsi="Times New Roman"/>
          <w:bCs/>
          <w:sz w:val="28"/>
          <w:szCs w:val="28"/>
        </w:rPr>
        <w:t>Ярославской области»</w:t>
      </w:r>
    </w:p>
    <w:p w:rsidR="002F6001" w:rsidRPr="004E7071" w:rsidRDefault="002F6001" w:rsidP="002F60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714FE" w:rsidRDefault="009B7D24" w:rsidP="008714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4FE">
        <w:rPr>
          <w:rFonts w:ascii="Times New Roman" w:hAnsi="Times New Roman"/>
          <w:sz w:val="28"/>
          <w:szCs w:val="28"/>
        </w:rPr>
        <w:t>Проект</w:t>
      </w:r>
      <w:r w:rsidR="008714FE">
        <w:rPr>
          <w:rFonts w:ascii="Times New Roman" w:hAnsi="Times New Roman"/>
          <w:sz w:val="28"/>
          <w:szCs w:val="28"/>
        </w:rPr>
        <w:t>ом</w:t>
      </w:r>
      <w:r w:rsidRPr="008714FE">
        <w:rPr>
          <w:rFonts w:ascii="Times New Roman" w:hAnsi="Times New Roman"/>
          <w:sz w:val="28"/>
          <w:szCs w:val="28"/>
        </w:rPr>
        <w:t xml:space="preserve"> закона Ярославской области </w:t>
      </w:r>
      <w:r w:rsidR="008714FE" w:rsidRPr="008714FE">
        <w:rPr>
          <w:rFonts w:ascii="Times New Roman" w:hAnsi="Times New Roman"/>
          <w:sz w:val="28"/>
          <w:szCs w:val="28"/>
        </w:rPr>
        <w:t>«</w:t>
      </w:r>
      <w:r w:rsidR="008714FE" w:rsidRPr="008714FE">
        <w:rPr>
          <w:rFonts w:ascii="Times New Roman" w:hAnsi="Times New Roman"/>
          <w:bCs/>
          <w:sz w:val="28"/>
          <w:szCs w:val="28"/>
        </w:rPr>
        <w:t xml:space="preserve">О внесении изменений в Закон Ярославской области «О градостроительной деятельности на территории Ярославской области» </w:t>
      </w:r>
      <w:r w:rsidRPr="008714FE">
        <w:rPr>
          <w:rFonts w:ascii="Times New Roman" w:hAnsi="Times New Roman"/>
          <w:sz w:val="28"/>
          <w:szCs w:val="28"/>
        </w:rPr>
        <w:t>(далее – проект закона, законопроект)</w:t>
      </w:r>
      <w:r w:rsidRPr="006E5878">
        <w:rPr>
          <w:rFonts w:ascii="Times New Roman" w:hAnsi="Times New Roman"/>
          <w:sz w:val="28"/>
          <w:szCs w:val="28"/>
        </w:rPr>
        <w:t xml:space="preserve"> </w:t>
      </w:r>
      <w:r w:rsidR="008714FE">
        <w:rPr>
          <w:rFonts w:ascii="Times New Roman" w:hAnsi="Times New Roman"/>
          <w:sz w:val="28"/>
          <w:szCs w:val="28"/>
        </w:rPr>
        <w:t>предлагается корректировка отдельных положений Закона области от 11.10.2006 № 66-з «</w:t>
      </w:r>
      <w:r w:rsidR="008714FE" w:rsidRPr="008714FE">
        <w:rPr>
          <w:rFonts w:ascii="Times New Roman" w:hAnsi="Times New Roman"/>
          <w:sz w:val="28"/>
          <w:szCs w:val="28"/>
        </w:rPr>
        <w:t>О градостроительной деятельности на территории Ярославской области</w:t>
      </w:r>
      <w:r w:rsidR="008714FE">
        <w:rPr>
          <w:rFonts w:ascii="Times New Roman" w:hAnsi="Times New Roman"/>
          <w:sz w:val="28"/>
          <w:szCs w:val="28"/>
        </w:rPr>
        <w:t>»</w:t>
      </w:r>
      <w:r w:rsidR="007E2EC3">
        <w:rPr>
          <w:rFonts w:ascii="Times New Roman" w:hAnsi="Times New Roman"/>
          <w:sz w:val="28"/>
          <w:szCs w:val="28"/>
        </w:rPr>
        <w:t xml:space="preserve"> (далее – Закон области)</w:t>
      </w:r>
      <w:r w:rsidR="008714FE">
        <w:rPr>
          <w:rFonts w:ascii="Times New Roman" w:hAnsi="Times New Roman"/>
          <w:sz w:val="28"/>
          <w:szCs w:val="28"/>
        </w:rPr>
        <w:t xml:space="preserve"> в целях совершенствования реализации полномочий Ярославской области в сфере градостроительной деятельности и в связи с проведением проверочных мероприятий.</w:t>
      </w:r>
    </w:p>
    <w:p w:rsidR="008714FE" w:rsidRDefault="008714FE" w:rsidP="008714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частью 1 статьи 57 Градостроительного</w:t>
      </w:r>
      <w:r w:rsidRPr="008714FE">
        <w:rPr>
          <w:rFonts w:ascii="Times New Roman" w:hAnsi="Times New Roman"/>
          <w:sz w:val="28"/>
          <w:szCs w:val="28"/>
        </w:rPr>
        <w:t xml:space="preserve"> кодекс</w:t>
      </w:r>
      <w:r>
        <w:rPr>
          <w:rFonts w:ascii="Times New Roman" w:hAnsi="Times New Roman"/>
          <w:sz w:val="28"/>
          <w:szCs w:val="28"/>
        </w:rPr>
        <w:t>а</w:t>
      </w:r>
      <w:r w:rsidRPr="008714FE">
        <w:rPr>
          <w:rFonts w:ascii="Times New Roman" w:hAnsi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8714FE">
        <w:rPr>
          <w:rFonts w:ascii="Times New Roman" w:hAnsi="Times New Roman"/>
          <w:sz w:val="28"/>
          <w:szCs w:val="28"/>
        </w:rPr>
        <w:t>остановление</w:t>
      </w:r>
      <w:r>
        <w:rPr>
          <w:rFonts w:ascii="Times New Roman" w:hAnsi="Times New Roman"/>
          <w:sz w:val="28"/>
          <w:szCs w:val="28"/>
        </w:rPr>
        <w:t>м</w:t>
      </w:r>
      <w:r w:rsidRPr="008714FE">
        <w:rPr>
          <w:rFonts w:ascii="Times New Roman" w:hAnsi="Times New Roman"/>
          <w:sz w:val="28"/>
          <w:szCs w:val="28"/>
        </w:rPr>
        <w:t xml:space="preserve"> Правительства </w:t>
      </w:r>
      <w:r w:rsidR="007E2EC3">
        <w:rPr>
          <w:rFonts w:ascii="Times New Roman" w:hAnsi="Times New Roman"/>
          <w:sz w:val="28"/>
          <w:szCs w:val="28"/>
        </w:rPr>
        <w:t xml:space="preserve">Ярославской </w:t>
      </w:r>
      <w:r>
        <w:rPr>
          <w:rFonts w:ascii="Times New Roman" w:hAnsi="Times New Roman"/>
          <w:sz w:val="28"/>
          <w:szCs w:val="28"/>
        </w:rPr>
        <w:t>области от 28.07.2021 № 504-п «</w:t>
      </w:r>
      <w:r w:rsidRPr="008714FE">
        <w:rPr>
          <w:rFonts w:ascii="Times New Roman" w:hAnsi="Times New Roman"/>
          <w:sz w:val="28"/>
          <w:szCs w:val="28"/>
        </w:rPr>
        <w:t>О вводе в эксплуатацию государственной информационной системы обеспечения градостроительной деятельности Ярославской области</w:t>
      </w:r>
      <w:r>
        <w:rPr>
          <w:rFonts w:ascii="Times New Roman" w:hAnsi="Times New Roman"/>
          <w:sz w:val="28"/>
          <w:szCs w:val="28"/>
        </w:rPr>
        <w:t xml:space="preserve">» определены уполномоченные органы исполнительной власти </w:t>
      </w:r>
      <w:r w:rsidR="007E2EC3">
        <w:rPr>
          <w:rFonts w:ascii="Times New Roman" w:hAnsi="Times New Roman"/>
          <w:sz w:val="28"/>
          <w:szCs w:val="28"/>
        </w:rPr>
        <w:t xml:space="preserve">Ярославской </w:t>
      </w:r>
      <w:r>
        <w:rPr>
          <w:rFonts w:ascii="Times New Roman" w:hAnsi="Times New Roman"/>
          <w:sz w:val="28"/>
          <w:szCs w:val="28"/>
        </w:rPr>
        <w:t xml:space="preserve">области, осуществляющие </w:t>
      </w:r>
      <w:r w:rsidR="007E2EC3">
        <w:rPr>
          <w:rFonts w:ascii="Times New Roman" w:hAnsi="Times New Roman"/>
          <w:sz w:val="28"/>
          <w:szCs w:val="28"/>
        </w:rPr>
        <w:t xml:space="preserve">функции по </w:t>
      </w:r>
      <w:r>
        <w:rPr>
          <w:rFonts w:ascii="Times New Roman" w:hAnsi="Times New Roman"/>
          <w:sz w:val="28"/>
          <w:szCs w:val="28"/>
        </w:rPr>
        <w:t>с</w:t>
      </w:r>
      <w:r w:rsidR="007E2EC3">
        <w:rPr>
          <w:rFonts w:ascii="Times New Roman" w:hAnsi="Times New Roman"/>
          <w:sz w:val="28"/>
          <w:szCs w:val="28"/>
        </w:rPr>
        <w:t>озданию, развитию и эксплуатации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7E2EC3" w:rsidRPr="007E2EC3">
        <w:rPr>
          <w:rFonts w:ascii="Times New Roman" w:hAnsi="Times New Roman"/>
          <w:sz w:val="28"/>
          <w:szCs w:val="28"/>
        </w:rPr>
        <w:t>государственной информационной системы обеспечения градостроительной деятельности Ярославской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7E2EC3" w:rsidRPr="007E2EC3" w:rsidRDefault="00184F8F" w:rsidP="007E2EC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этом</w:t>
      </w:r>
      <w:r w:rsidR="007E2EC3">
        <w:rPr>
          <w:rFonts w:ascii="Times New Roman" w:hAnsi="Times New Roman"/>
          <w:sz w:val="28"/>
          <w:szCs w:val="28"/>
        </w:rPr>
        <w:t xml:space="preserve"> Градостроительный</w:t>
      </w:r>
      <w:r w:rsidR="007E2EC3" w:rsidRPr="007E2EC3">
        <w:rPr>
          <w:rFonts w:ascii="Times New Roman" w:hAnsi="Times New Roman"/>
          <w:sz w:val="28"/>
          <w:szCs w:val="28"/>
        </w:rPr>
        <w:t xml:space="preserve"> кодекс Российской Федерации</w:t>
      </w:r>
      <w:r w:rsidR="007E2EC3">
        <w:rPr>
          <w:rFonts w:ascii="Times New Roman" w:hAnsi="Times New Roman"/>
          <w:sz w:val="28"/>
          <w:szCs w:val="28"/>
        </w:rPr>
        <w:t xml:space="preserve"> предусматривает, что указанная система может включать функции</w:t>
      </w:r>
      <w:r w:rsidR="007E2EC3" w:rsidRPr="007E2EC3">
        <w:rPr>
          <w:rFonts w:ascii="Times New Roman" w:hAnsi="Times New Roman"/>
          <w:sz w:val="28"/>
          <w:szCs w:val="28"/>
        </w:rPr>
        <w:t xml:space="preserve"> автоматизированной информационно-аналитической поддержки осуществления полномочий в области градостроительной деятельности, позволяющей в том числе осуществлять подготовку, согласование, утверждение </w:t>
      </w:r>
      <w:r w:rsidR="007E2EC3">
        <w:rPr>
          <w:rFonts w:ascii="Times New Roman" w:hAnsi="Times New Roman"/>
          <w:sz w:val="28"/>
          <w:szCs w:val="28"/>
        </w:rPr>
        <w:t>отдельных видов документов (часть 7</w:t>
      </w:r>
      <w:r w:rsidR="007E2EC3" w:rsidRPr="007E2EC3">
        <w:rPr>
          <w:rFonts w:ascii="Times New Roman" w:hAnsi="Times New Roman"/>
          <w:sz w:val="28"/>
          <w:szCs w:val="28"/>
          <w:vertAlign w:val="superscript"/>
        </w:rPr>
        <w:t>1</w:t>
      </w:r>
      <w:r w:rsidR="007E2EC3">
        <w:rPr>
          <w:rFonts w:ascii="Times New Roman" w:hAnsi="Times New Roman"/>
          <w:sz w:val="28"/>
          <w:szCs w:val="28"/>
        </w:rPr>
        <w:t xml:space="preserve"> статьи 56</w:t>
      </w:r>
      <w:r w:rsidR="007E2EC3" w:rsidRPr="007E2EC3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</w:t>
      </w:r>
      <w:r w:rsidR="007E2EC3">
        <w:rPr>
          <w:rFonts w:ascii="Times New Roman" w:hAnsi="Times New Roman"/>
          <w:sz w:val="28"/>
          <w:szCs w:val="28"/>
        </w:rPr>
        <w:t>).</w:t>
      </w:r>
    </w:p>
    <w:p w:rsidR="007E2EC3" w:rsidRDefault="007E2EC3" w:rsidP="007E2EC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Поскольку возможность создания </w:t>
      </w:r>
      <w:r w:rsidRPr="007E2EC3">
        <w:rPr>
          <w:rFonts w:ascii="Times New Roman" w:hAnsi="Times New Roman"/>
          <w:sz w:val="28"/>
          <w:szCs w:val="28"/>
        </w:rPr>
        <w:t>и ведения государственной информационной системы обеспечения г</w:t>
      </w:r>
      <w:r>
        <w:rPr>
          <w:rFonts w:ascii="Times New Roman" w:hAnsi="Times New Roman"/>
          <w:sz w:val="28"/>
          <w:szCs w:val="28"/>
        </w:rPr>
        <w:t xml:space="preserve">радостроительной деятельности с указанными </w:t>
      </w:r>
      <w:r w:rsidRPr="007E2EC3">
        <w:rPr>
          <w:rFonts w:ascii="Times New Roman" w:hAnsi="Times New Roman"/>
          <w:sz w:val="28"/>
          <w:szCs w:val="28"/>
        </w:rPr>
        <w:t>функциями</w:t>
      </w:r>
      <w:r>
        <w:rPr>
          <w:rFonts w:ascii="Times New Roman" w:hAnsi="Times New Roman"/>
          <w:sz w:val="28"/>
          <w:szCs w:val="28"/>
        </w:rPr>
        <w:t xml:space="preserve"> устанавливается законом субъекта Российской Федерации</w:t>
      </w:r>
      <w:r w:rsidR="00F2089D">
        <w:rPr>
          <w:rFonts w:ascii="Times New Roman" w:hAnsi="Times New Roman"/>
          <w:sz w:val="28"/>
          <w:szCs w:val="28"/>
        </w:rPr>
        <w:t>, проектом закона предусматривается соответствующее изменение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в статью 3 </w:t>
      </w:r>
      <w:r w:rsidRPr="007E2EC3">
        <w:rPr>
          <w:rFonts w:ascii="Times New Roman" w:hAnsi="Times New Roman"/>
          <w:sz w:val="28"/>
          <w:szCs w:val="28"/>
        </w:rPr>
        <w:t>Закона области</w:t>
      </w:r>
      <w:r>
        <w:rPr>
          <w:rFonts w:ascii="Times New Roman" w:hAnsi="Times New Roman"/>
          <w:sz w:val="28"/>
          <w:szCs w:val="28"/>
        </w:rPr>
        <w:t>.</w:t>
      </w:r>
    </w:p>
    <w:p w:rsidR="001C10B8" w:rsidRDefault="00184F8F" w:rsidP="001C10B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августе текущего года Министерством экономического развития Российской Федерации проведена документарная проверка в отношении министерства строительства Ярославской области в целях контроля за соблюдением законодательства о градостроительной деятельности в части территориального планирования. В результатах </w:t>
      </w:r>
      <w:r w:rsidR="001C10B8">
        <w:rPr>
          <w:rFonts w:ascii="Times New Roman" w:hAnsi="Times New Roman"/>
          <w:sz w:val="28"/>
          <w:szCs w:val="28"/>
        </w:rPr>
        <w:t>проверки указано на </w:t>
      </w:r>
      <w:r>
        <w:rPr>
          <w:rFonts w:ascii="Times New Roman" w:hAnsi="Times New Roman"/>
          <w:sz w:val="28"/>
          <w:szCs w:val="28"/>
        </w:rPr>
        <w:t xml:space="preserve">необходимость конкретизации </w:t>
      </w:r>
      <w:r w:rsidR="00216FAC">
        <w:rPr>
          <w:rFonts w:ascii="Times New Roman" w:hAnsi="Times New Roman"/>
          <w:sz w:val="28"/>
          <w:szCs w:val="28"/>
        </w:rPr>
        <w:t>предусмотренных статьей 6</w:t>
      </w:r>
      <w:r w:rsidR="00216FAC" w:rsidRPr="00216FAC">
        <w:rPr>
          <w:rFonts w:ascii="Times New Roman" w:hAnsi="Times New Roman"/>
          <w:sz w:val="28"/>
          <w:szCs w:val="28"/>
          <w:vertAlign w:val="superscript"/>
        </w:rPr>
        <w:t>1</w:t>
      </w:r>
      <w:r w:rsidR="00216FAC">
        <w:rPr>
          <w:rFonts w:ascii="Times New Roman" w:hAnsi="Times New Roman"/>
          <w:sz w:val="28"/>
          <w:szCs w:val="28"/>
        </w:rPr>
        <w:t xml:space="preserve"> Закона области </w:t>
      </w:r>
      <w:r w:rsidR="001C10B8">
        <w:rPr>
          <w:rFonts w:ascii="Times New Roman" w:hAnsi="Times New Roman"/>
          <w:sz w:val="28"/>
          <w:szCs w:val="28"/>
        </w:rPr>
        <w:t>видов</w:t>
      </w:r>
      <w:r w:rsidR="001C10B8" w:rsidRPr="001C10B8">
        <w:rPr>
          <w:rFonts w:ascii="Times New Roman" w:hAnsi="Times New Roman"/>
          <w:sz w:val="28"/>
          <w:szCs w:val="28"/>
        </w:rPr>
        <w:t xml:space="preserve"> объектов регионального </w:t>
      </w:r>
      <w:r w:rsidR="001C10B8">
        <w:rPr>
          <w:rFonts w:ascii="Times New Roman" w:hAnsi="Times New Roman"/>
          <w:sz w:val="28"/>
          <w:szCs w:val="28"/>
        </w:rPr>
        <w:t xml:space="preserve">и местного </w:t>
      </w:r>
      <w:r w:rsidR="001C10B8" w:rsidRPr="001C10B8">
        <w:rPr>
          <w:rFonts w:ascii="Times New Roman" w:hAnsi="Times New Roman"/>
          <w:sz w:val="28"/>
          <w:szCs w:val="28"/>
        </w:rPr>
        <w:t xml:space="preserve">значения, </w:t>
      </w:r>
      <w:r w:rsidR="001C10B8">
        <w:rPr>
          <w:rFonts w:ascii="Times New Roman" w:hAnsi="Times New Roman"/>
          <w:sz w:val="28"/>
          <w:szCs w:val="28"/>
        </w:rPr>
        <w:t>подлежащих отображению на соответствующих документах территориального планирования, исключения их открытых перечней.</w:t>
      </w:r>
    </w:p>
    <w:p w:rsidR="001C10B8" w:rsidRDefault="001C10B8" w:rsidP="001C10B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 учетом указанных обстоятельств законопроектом предлагается изложить статью 6</w:t>
      </w:r>
      <w:r w:rsidRPr="001C10B8">
        <w:rPr>
          <w:rFonts w:ascii="Times New Roman" w:hAnsi="Times New Roman"/>
          <w:sz w:val="28"/>
          <w:szCs w:val="28"/>
          <w:vertAlign w:val="superscript"/>
        </w:rPr>
        <w:t>1</w:t>
      </w:r>
      <w:r w:rsidR="00216FAC">
        <w:rPr>
          <w:rFonts w:ascii="Times New Roman" w:hAnsi="Times New Roman"/>
          <w:sz w:val="28"/>
          <w:szCs w:val="28"/>
        </w:rPr>
        <w:t xml:space="preserve"> Закона области </w:t>
      </w:r>
      <w:r>
        <w:rPr>
          <w:rFonts w:ascii="Times New Roman" w:hAnsi="Times New Roman"/>
          <w:bCs/>
          <w:sz w:val="28"/>
          <w:szCs w:val="28"/>
        </w:rPr>
        <w:t xml:space="preserve">в новой редакции. </w:t>
      </w:r>
    </w:p>
    <w:p w:rsidR="001C10B8" w:rsidRPr="001C10B8" w:rsidRDefault="001C10B8" w:rsidP="001C10B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Дополнение перечня случаев, </w:t>
      </w:r>
      <w:r w:rsidRPr="001C10B8">
        <w:rPr>
          <w:rFonts w:ascii="Times New Roman" w:hAnsi="Times New Roman"/>
          <w:bCs/>
          <w:sz w:val="28"/>
          <w:szCs w:val="28"/>
        </w:rPr>
        <w:t xml:space="preserve">в </w:t>
      </w:r>
      <w:r>
        <w:rPr>
          <w:rFonts w:ascii="Times New Roman" w:hAnsi="Times New Roman"/>
          <w:bCs/>
          <w:sz w:val="28"/>
          <w:szCs w:val="28"/>
        </w:rPr>
        <w:t>которых получение разрешения на </w:t>
      </w:r>
      <w:r w:rsidRPr="001C10B8">
        <w:rPr>
          <w:rFonts w:ascii="Times New Roman" w:hAnsi="Times New Roman"/>
          <w:bCs/>
          <w:sz w:val="28"/>
          <w:szCs w:val="28"/>
        </w:rPr>
        <w:t>строительство не требуется</w:t>
      </w:r>
      <w:r>
        <w:rPr>
          <w:rFonts w:ascii="Times New Roman" w:hAnsi="Times New Roman"/>
          <w:bCs/>
          <w:sz w:val="28"/>
          <w:szCs w:val="28"/>
        </w:rPr>
        <w:t xml:space="preserve"> в соответствии с положениями статьи 13 Закона области, является мерой, направленной на сокращение сроков </w:t>
      </w:r>
      <w:r>
        <w:rPr>
          <w:rFonts w:ascii="Times New Roman" w:hAnsi="Times New Roman"/>
          <w:bCs/>
          <w:sz w:val="28"/>
          <w:szCs w:val="28"/>
        </w:rPr>
        <w:lastRenderedPageBreak/>
        <w:t>инвестиционно-строительного цикла, а также поддержкой сельскохозяйственных производителей региона.</w:t>
      </w:r>
    </w:p>
    <w:p w:rsidR="009541B6" w:rsidRPr="00D45917" w:rsidRDefault="00036DF6" w:rsidP="00036DF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6DF6">
        <w:rPr>
          <w:rFonts w:ascii="Times New Roman" w:hAnsi="Times New Roman"/>
          <w:sz w:val="28"/>
          <w:szCs w:val="28"/>
        </w:rPr>
        <w:t>Принятие законопроекта не повлечет за собой увеличение расходов (снижение доходов) областного бюджета и не потребует признания утратившими силу, приостановления действия, изменения или принятия иных законодательных актов Ярославской области.</w:t>
      </w:r>
    </w:p>
    <w:sectPr w:rsidR="009541B6" w:rsidRPr="00D45917" w:rsidSect="00E21C00">
      <w:headerReference w:type="default" r:id="rId7"/>
      <w:pgSz w:w="11906" w:h="16838"/>
      <w:pgMar w:top="851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5F45" w:rsidRDefault="00E55F45" w:rsidP="00F44B96">
      <w:pPr>
        <w:spacing w:after="0" w:line="240" w:lineRule="auto"/>
      </w:pPr>
      <w:r>
        <w:separator/>
      </w:r>
    </w:p>
  </w:endnote>
  <w:endnote w:type="continuationSeparator" w:id="0">
    <w:p w:rsidR="00E55F45" w:rsidRDefault="00E55F45" w:rsidP="00F44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5F45" w:rsidRDefault="00E55F45" w:rsidP="00F44B96">
      <w:pPr>
        <w:spacing w:after="0" w:line="240" w:lineRule="auto"/>
      </w:pPr>
      <w:r>
        <w:separator/>
      </w:r>
    </w:p>
  </w:footnote>
  <w:footnote w:type="continuationSeparator" w:id="0">
    <w:p w:rsidR="00E55F45" w:rsidRDefault="00E55F45" w:rsidP="00F44B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913365"/>
      <w:docPartObj>
        <w:docPartGallery w:val="Page Numbers (Top of Page)"/>
        <w:docPartUnique/>
      </w:docPartObj>
    </w:sdtPr>
    <w:sdtEndPr/>
    <w:sdtContent>
      <w:p w:rsidR="0091667D" w:rsidRDefault="00CA20B6">
        <w:pPr>
          <w:pStyle w:val="a3"/>
          <w:jc w:val="center"/>
        </w:pPr>
        <w:r w:rsidRPr="00FB2F9C">
          <w:rPr>
            <w:rFonts w:ascii="Times New Roman" w:hAnsi="Times New Roman"/>
            <w:sz w:val="28"/>
            <w:szCs w:val="28"/>
          </w:rPr>
          <w:fldChar w:fldCharType="begin"/>
        </w:r>
        <w:r w:rsidR="00564708" w:rsidRPr="00FB2F9C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FB2F9C">
          <w:rPr>
            <w:rFonts w:ascii="Times New Roman" w:hAnsi="Times New Roman"/>
            <w:sz w:val="28"/>
            <w:szCs w:val="28"/>
          </w:rPr>
          <w:fldChar w:fldCharType="separate"/>
        </w:r>
        <w:r w:rsidR="00F2089D">
          <w:rPr>
            <w:rFonts w:ascii="Times New Roman" w:hAnsi="Times New Roman"/>
            <w:noProof/>
            <w:sz w:val="28"/>
            <w:szCs w:val="28"/>
          </w:rPr>
          <w:t>2</w:t>
        </w:r>
        <w:r w:rsidRPr="00FB2F9C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DC6"/>
    <w:rsid w:val="00002FD4"/>
    <w:rsid w:val="0000497A"/>
    <w:rsid w:val="0000514D"/>
    <w:rsid w:val="000055F1"/>
    <w:rsid w:val="00021B0C"/>
    <w:rsid w:val="00022190"/>
    <w:rsid w:val="000235E8"/>
    <w:rsid w:val="00031B79"/>
    <w:rsid w:val="00032EC3"/>
    <w:rsid w:val="00035C72"/>
    <w:rsid w:val="00036DF6"/>
    <w:rsid w:val="000553EB"/>
    <w:rsid w:val="00066110"/>
    <w:rsid w:val="00071726"/>
    <w:rsid w:val="00086A0C"/>
    <w:rsid w:val="00090E70"/>
    <w:rsid w:val="00094B9D"/>
    <w:rsid w:val="00095506"/>
    <w:rsid w:val="00096158"/>
    <w:rsid w:val="000A418E"/>
    <w:rsid w:val="000A5883"/>
    <w:rsid w:val="000B0857"/>
    <w:rsid w:val="000B4115"/>
    <w:rsid w:val="000B53F6"/>
    <w:rsid w:val="000B6F4C"/>
    <w:rsid w:val="000C03A2"/>
    <w:rsid w:val="000D40DB"/>
    <w:rsid w:val="000D5539"/>
    <w:rsid w:val="000E4B83"/>
    <w:rsid w:val="000F4BF3"/>
    <w:rsid w:val="00102317"/>
    <w:rsid w:val="00107269"/>
    <w:rsid w:val="0012009D"/>
    <w:rsid w:val="001213BE"/>
    <w:rsid w:val="00130BB9"/>
    <w:rsid w:val="00136857"/>
    <w:rsid w:val="00146C7D"/>
    <w:rsid w:val="00160FDB"/>
    <w:rsid w:val="00165136"/>
    <w:rsid w:val="001669FC"/>
    <w:rsid w:val="00175A66"/>
    <w:rsid w:val="00177B36"/>
    <w:rsid w:val="001837E6"/>
    <w:rsid w:val="00183B7D"/>
    <w:rsid w:val="00184F8F"/>
    <w:rsid w:val="00187132"/>
    <w:rsid w:val="001A0AF2"/>
    <w:rsid w:val="001A0CD9"/>
    <w:rsid w:val="001A10E6"/>
    <w:rsid w:val="001B205D"/>
    <w:rsid w:val="001B51BC"/>
    <w:rsid w:val="001C10B8"/>
    <w:rsid w:val="001C2EDB"/>
    <w:rsid w:val="001C6064"/>
    <w:rsid w:val="001C79B6"/>
    <w:rsid w:val="001D106A"/>
    <w:rsid w:val="001D14EA"/>
    <w:rsid w:val="001D5686"/>
    <w:rsid w:val="001D6289"/>
    <w:rsid w:val="001D7C52"/>
    <w:rsid w:val="001E5872"/>
    <w:rsid w:val="001F1D4E"/>
    <w:rsid w:val="00206FF1"/>
    <w:rsid w:val="0021223F"/>
    <w:rsid w:val="00213558"/>
    <w:rsid w:val="00216FAC"/>
    <w:rsid w:val="00220735"/>
    <w:rsid w:val="00220936"/>
    <w:rsid w:val="00226041"/>
    <w:rsid w:val="00226EA0"/>
    <w:rsid w:val="00231630"/>
    <w:rsid w:val="00234805"/>
    <w:rsid w:val="00245AD9"/>
    <w:rsid w:val="002461EB"/>
    <w:rsid w:val="002518DA"/>
    <w:rsid w:val="00257D09"/>
    <w:rsid w:val="00260C6A"/>
    <w:rsid w:val="00270CAE"/>
    <w:rsid w:val="00272294"/>
    <w:rsid w:val="0027274A"/>
    <w:rsid w:val="00272D99"/>
    <w:rsid w:val="002753A3"/>
    <w:rsid w:val="00275CC0"/>
    <w:rsid w:val="00277930"/>
    <w:rsid w:val="002860A0"/>
    <w:rsid w:val="002910E9"/>
    <w:rsid w:val="00295A47"/>
    <w:rsid w:val="002A2D39"/>
    <w:rsid w:val="002A563B"/>
    <w:rsid w:val="002B7B7C"/>
    <w:rsid w:val="002C3406"/>
    <w:rsid w:val="002C54E2"/>
    <w:rsid w:val="002C6382"/>
    <w:rsid w:val="002C6753"/>
    <w:rsid w:val="002D1A90"/>
    <w:rsid w:val="002D1EE7"/>
    <w:rsid w:val="002D6406"/>
    <w:rsid w:val="002D7AF9"/>
    <w:rsid w:val="002E39F6"/>
    <w:rsid w:val="002E6764"/>
    <w:rsid w:val="002F6001"/>
    <w:rsid w:val="00300C58"/>
    <w:rsid w:val="0030361A"/>
    <w:rsid w:val="003074C8"/>
    <w:rsid w:val="00307AB5"/>
    <w:rsid w:val="00313101"/>
    <w:rsid w:val="003165E8"/>
    <w:rsid w:val="00320A24"/>
    <w:rsid w:val="0032431E"/>
    <w:rsid w:val="00324748"/>
    <w:rsid w:val="00327F1B"/>
    <w:rsid w:val="003308BA"/>
    <w:rsid w:val="0033197B"/>
    <w:rsid w:val="00333AD6"/>
    <w:rsid w:val="00357DBA"/>
    <w:rsid w:val="003623B8"/>
    <w:rsid w:val="0036305B"/>
    <w:rsid w:val="00376D79"/>
    <w:rsid w:val="00385385"/>
    <w:rsid w:val="00392976"/>
    <w:rsid w:val="003960DF"/>
    <w:rsid w:val="003A2F0D"/>
    <w:rsid w:val="003A6E9A"/>
    <w:rsid w:val="003B2C89"/>
    <w:rsid w:val="003B572A"/>
    <w:rsid w:val="003C4DEB"/>
    <w:rsid w:val="003D2836"/>
    <w:rsid w:val="003D31D2"/>
    <w:rsid w:val="003E3B62"/>
    <w:rsid w:val="003E6B19"/>
    <w:rsid w:val="003F2577"/>
    <w:rsid w:val="003F278D"/>
    <w:rsid w:val="00403AC7"/>
    <w:rsid w:val="0041194F"/>
    <w:rsid w:val="00413FE6"/>
    <w:rsid w:val="004231C5"/>
    <w:rsid w:val="00426BFC"/>
    <w:rsid w:val="0043309F"/>
    <w:rsid w:val="00441CAA"/>
    <w:rsid w:val="00455B28"/>
    <w:rsid w:val="00456A41"/>
    <w:rsid w:val="00462FFB"/>
    <w:rsid w:val="0046427A"/>
    <w:rsid w:val="0046574A"/>
    <w:rsid w:val="00466010"/>
    <w:rsid w:val="00472794"/>
    <w:rsid w:val="004736C7"/>
    <w:rsid w:val="00475274"/>
    <w:rsid w:val="00482CE1"/>
    <w:rsid w:val="00486249"/>
    <w:rsid w:val="004934A4"/>
    <w:rsid w:val="00496859"/>
    <w:rsid w:val="004A0707"/>
    <w:rsid w:val="004B7990"/>
    <w:rsid w:val="004C1822"/>
    <w:rsid w:val="004C35BA"/>
    <w:rsid w:val="004E5CDF"/>
    <w:rsid w:val="004E7071"/>
    <w:rsid w:val="004E77F5"/>
    <w:rsid w:val="00502D58"/>
    <w:rsid w:val="00503378"/>
    <w:rsid w:val="005046E0"/>
    <w:rsid w:val="00512A12"/>
    <w:rsid w:val="00512BDA"/>
    <w:rsid w:val="00513585"/>
    <w:rsid w:val="00517702"/>
    <w:rsid w:val="00532C16"/>
    <w:rsid w:val="005357BB"/>
    <w:rsid w:val="00545893"/>
    <w:rsid w:val="005479C7"/>
    <w:rsid w:val="00562E43"/>
    <w:rsid w:val="00563E23"/>
    <w:rsid w:val="00564708"/>
    <w:rsid w:val="00565A2E"/>
    <w:rsid w:val="0056728C"/>
    <w:rsid w:val="00567EAA"/>
    <w:rsid w:val="00573799"/>
    <w:rsid w:val="005834FF"/>
    <w:rsid w:val="00583944"/>
    <w:rsid w:val="005A532C"/>
    <w:rsid w:val="005A63B8"/>
    <w:rsid w:val="005B0454"/>
    <w:rsid w:val="005B67FF"/>
    <w:rsid w:val="005C1B4B"/>
    <w:rsid w:val="005C553D"/>
    <w:rsid w:val="005C6EB8"/>
    <w:rsid w:val="005D3170"/>
    <w:rsid w:val="005D6311"/>
    <w:rsid w:val="005E33C0"/>
    <w:rsid w:val="005E7952"/>
    <w:rsid w:val="005F01BA"/>
    <w:rsid w:val="00605C32"/>
    <w:rsid w:val="0060615D"/>
    <w:rsid w:val="006227B4"/>
    <w:rsid w:val="00623836"/>
    <w:rsid w:val="00630E85"/>
    <w:rsid w:val="0063799D"/>
    <w:rsid w:val="00645DC7"/>
    <w:rsid w:val="006510FD"/>
    <w:rsid w:val="00651CC7"/>
    <w:rsid w:val="006A01BF"/>
    <w:rsid w:val="006A093F"/>
    <w:rsid w:val="006B1508"/>
    <w:rsid w:val="006C1583"/>
    <w:rsid w:val="006C655E"/>
    <w:rsid w:val="006D3A55"/>
    <w:rsid w:val="006E5878"/>
    <w:rsid w:val="006F075A"/>
    <w:rsid w:val="006F3036"/>
    <w:rsid w:val="006F5D74"/>
    <w:rsid w:val="007015BD"/>
    <w:rsid w:val="0070413D"/>
    <w:rsid w:val="007062AE"/>
    <w:rsid w:val="007112F4"/>
    <w:rsid w:val="00712677"/>
    <w:rsid w:val="00731A74"/>
    <w:rsid w:val="007323F8"/>
    <w:rsid w:val="00744665"/>
    <w:rsid w:val="00745578"/>
    <w:rsid w:val="00752842"/>
    <w:rsid w:val="00753307"/>
    <w:rsid w:val="0075551C"/>
    <w:rsid w:val="007840FC"/>
    <w:rsid w:val="00785928"/>
    <w:rsid w:val="00790758"/>
    <w:rsid w:val="00791539"/>
    <w:rsid w:val="007A0336"/>
    <w:rsid w:val="007A3F0A"/>
    <w:rsid w:val="007B0CC5"/>
    <w:rsid w:val="007B28BA"/>
    <w:rsid w:val="007B3063"/>
    <w:rsid w:val="007B65EA"/>
    <w:rsid w:val="007C0245"/>
    <w:rsid w:val="007C1094"/>
    <w:rsid w:val="007C6F62"/>
    <w:rsid w:val="007E2EC3"/>
    <w:rsid w:val="007F12DB"/>
    <w:rsid w:val="007F14EF"/>
    <w:rsid w:val="007F176C"/>
    <w:rsid w:val="007F6FF2"/>
    <w:rsid w:val="008048D1"/>
    <w:rsid w:val="00815315"/>
    <w:rsid w:val="00815A13"/>
    <w:rsid w:val="0082035B"/>
    <w:rsid w:val="008206FF"/>
    <w:rsid w:val="008232BF"/>
    <w:rsid w:val="0082583D"/>
    <w:rsid w:val="00827A91"/>
    <w:rsid w:val="0084221C"/>
    <w:rsid w:val="008520BA"/>
    <w:rsid w:val="00862230"/>
    <w:rsid w:val="008714FE"/>
    <w:rsid w:val="00877DF2"/>
    <w:rsid w:val="008848F8"/>
    <w:rsid w:val="008918A6"/>
    <w:rsid w:val="00893C7C"/>
    <w:rsid w:val="008955C6"/>
    <w:rsid w:val="008959C6"/>
    <w:rsid w:val="00897BEE"/>
    <w:rsid w:val="008A01A0"/>
    <w:rsid w:val="008A48BC"/>
    <w:rsid w:val="008B2DBB"/>
    <w:rsid w:val="008B367F"/>
    <w:rsid w:val="008C0B89"/>
    <w:rsid w:val="008C6A8C"/>
    <w:rsid w:val="008D4568"/>
    <w:rsid w:val="008D699B"/>
    <w:rsid w:val="008E54EE"/>
    <w:rsid w:val="008F39B7"/>
    <w:rsid w:val="00904730"/>
    <w:rsid w:val="009069DC"/>
    <w:rsid w:val="0091667D"/>
    <w:rsid w:val="00922EB8"/>
    <w:rsid w:val="00923CB1"/>
    <w:rsid w:val="009321D5"/>
    <w:rsid w:val="00953A07"/>
    <w:rsid w:val="009541B6"/>
    <w:rsid w:val="00957CF6"/>
    <w:rsid w:val="00960902"/>
    <w:rsid w:val="00972AB6"/>
    <w:rsid w:val="00974256"/>
    <w:rsid w:val="009779C9"/>
    <w:rsid w:val="0098091C"/>
    <w:rsid w:val="009838C8"/>
    <w:rsid w:val="00986C27"/>
    <w:rsid w:val="009A0779"/>
    <w:rsid w:val="009A2C9E"/>
    <w:rsid w:val="009B7CE0"/>
    <w:rsid w:val="009B7D24"/>
    <w:rsid w:val="009C2F2B"/>
    <w:rsid w:val="009C36E9"/>
    <w:rsid w:val="009E485B"/>
    <w:rsid w:val="009E626F"/>
    <w:rsid w:val="009F6C78"/>
    <w:rsid w:val="00A013D0"/>
    <w:rsid w:val="00A0375E"/>
    <w:rsid w:val="00A07E6E"/>
    <w:rsid w:val="00A15794"/>
    <w:rsid w:val="00A16A89"/>
    <w:rsid w:val="00A2395E"/>
    <w:rsid w:val="00A30264"/>
    <w:rsid w:val="00A32BF7"/>
    <w:rsid w:val="00A32F32"/>
    <w:rsid w:val="00A3674E"/>
    <w:rsid w:val="00A524EF"/>
    <w:rsid w:val="00A630AA"/>
    <w:rsid w:val="00A64119"/>
    <w:rsid w:val="00A66AAB"/>
    <w:rsid w:val="00A73D73"/>
    <w:rsid w:val="00A77334"/>
    <w:rsid w:val="00A77A5A"/>
    <w:rsid w:val="00A8296E"/>
    <w:rsid w:val="00A90E24"/>
    <w:rsid w:val="00A926C9"/>
    <w:rsid w:val="00A9624C"/>
    <w:rsid w:val="00A96D74"/>
    <w:rsid w:val="00AA3DEE"/>
    <w:rsid w:val="00AB0588"/>
    <w:rsid w:val="00AD59B9"/>
    <w:rsid w:val="00AD6E96"/>
    <w:rsid w:val="00AE63E7"/>
    <w:rsid w:val="00AF11C9"/>
    <w:rsid w:val="00B01F3F"/>
    <w:rsid w:val="00B10264"/>
    <w:rsid w:val="00B14CB6"/>
    <w:rsid w:val="00B176A0"/>
    <w:rsid w:val="00B2096A"/>
    <w:rsid w:val="00B32454"/>
    <w:rsid w:val="00B416FF"/>
    <w:rsid w:val="00B41C3D"/>
    <w:rsid w:val="00B439D1"/>
    <w:rsid w:val="00B4491F"/>
    <w:rsid w:val="00B44ED4"/>
    <w:rsid w:val="00B5617A"/>
    <w:rsid w:val="00B56580"/>
    <w:rsid w:val="00B66143"/>
    <w:rsid w:val="00B66286"/>
    <w:rsid w:val="00B733AB"/>
    <w:rsid w:val="00B95FBF"/>
    <w:rsid w:val="00BA32DF"/>
    <w:rsid w:val="00BA62D6"/>
    <w:rsid w:val="00BB4E43"/>
    <w:rsid w:val="00BB66D4"/>
    <w:rsid w:val="00BC1232"/>
    <w:rsid w:val="00BC4ED8"/>
    <w:rsid w:val="00BC522F"/>
    <w:rsid w:val="00BD2410"/>
    <w:rsid w:val="00BD7886"/>
    <w:rsid w:val="00BF0AD3"/>
    <w:rsid w:val="00BF5104"/>
    <w:rsid w:val="00C022A1"/>
    <w:rsid w:val="00C12A20"/>
    <w:rsid w:val="00C13CB2"/>
    <w:rsid w:val="00C159F6"/>
    <w:rsid w:val="00C1779B"/>
    <w:rsid w:val="00C30306"/>
    <w:rsid w:val="00C366A5"/>
    <w:rsid w:val="00C424EF"/>
    <w:rsid w:val="00C43D42"/>
    <w:rsid w:val="00C60214"/>
    <w:rsid w:val="00C61608"/>
    <w:rsid w:val="00C635DA"/>
    <w:rsid w:val="00C735E7"/>
    <w:rsid w:val="00C7456D"/>
    <w:rsid w:val="00C74FA3"/>
    <w:rsid w:val="00C80E26"/>
    <w:rsid w:val="00C8436A"/>
    <w:rsid w:val="00C86863"/>
    <w:rsid w:val="00CA0737"/>
    <w:rsid w:val="00CA0DA1"/>
    <w:rsid w:val="00CA1BA2"/>
    <w:rsid w:val="00CA20B6"/>
    <w:rsid w:val="00CA4592"/>
    <w:rsid w:val="00CB65DF"/>
    <w:rsid w:val="00CC0B2C"/>
    <w:rsid w:val="00CC3164"/>
    <w:rsid w:val="00CC3968"/>
    <w:rsid w:val="00CD1281"/>
    <w:rsid w:val="00CD51A7"/>
    <w:rsid w:val="00CE4C14"/>
    <w:rsid w:val="00CF2395"/>
    <w:rsid w:val="00CF4C80"/>
    <w:rsid w:val="00CF5C29"/>
    <w:rsid w:val="00D02563"/>
    <w:rsid w:val="00D0269E"/>
    <w:rsid w:val="00D0435D"/>
    <w:rsid w:val="00D055C8"/>
    <w:rsid w:val="00D05EA1"/>
    <w:rsid w:val="00D13C4D"/>
    <w:rsid w:val="00D17F0E"/>
    <w:rsid w:val="00D22DC6"/>
    <w:rsid w:val="00D25AA3"/>
    <w:rsid w:val="00D25AB6"/>
    <w:rsid w:val="00D276C7"/>
    <w:rsid w:val="00D34FEF"/>
    <w:rsid w:val="00D36E12"/>
    <w:rsid w:val="00D37D6C"/>
    <w:rsid w:val="00D441C5"/>
    <w:rsid w:val="00D45917"/>
    <w:rsid w:val="00D477B1"/>
    <w:rsid w:val="00D53E50"/>
    <w:rsid w:val="00D54863"/>
    <w:rsid w:val="00D55006"/>
    <w:rsid w:val="00D55825"/>
    <w:rsid w:val="00D55DA9"/>
    <w:rsid w:val="00D563D8"/>
    <w:rsid w:val="00D723E2"/>
    <w:rsid w:val="00D7261A"/>
    <w:rsid w:val="00D82A98"/>
    <w:rsid w:val="00D93308"/>
    <w:rsid w:val="00DA1728"/>
    <w:rsid w:val="00DA3F70"/>
    <w:rsid w:val="00DA5D09"/>
    <w:rsid w:val="00DB601D"/>
    <w:rsid w:val="00DC7448"/>
    <w:rsid w:val="00DC7B9D"/>
    <w:rsid w:val="00DD3AAE"/>
    <w:rsid w:val="00DD590F"/>
    <w:rsid w:val="00DE2367"/>
    <w:rsid w:val="00DE5DEA"/>
    <w:rsid w:val="00DF64AE"/>
    <w:rsid w:val="00E0406B"/>
    <w:rsid w:val="00E05BF2"/>
    <w:rsid w:val="00E06A84"/>
    <w:rsid w:val="00E07D5E"/>
    <w:rsid w:val="00E11537"/>
    <w:rsid w:val="00E13BC0"/>
    <w:rsid w:val="00E1634B"/>
    <w:rsid w:val="00E21C00"/>
    <w:rsid w:val="00E25961"/>
    <w:rsid w:val="00E51D0B"/>
    <w:rsid w:val="00E5489F"/>
    <w:rsid w:val="00E55F45"/>
    <w:rsid w:val="00E646F9"/>
    <w:rsid w:val="00E70ABC"/>
    <w:rsid w:val="00E7444E"/>
    <w:rsid w:val="00E776AD"/>
    <w:rsid w:val="00E80A80"/>
    <w:rsid w:val="00E83E63"/>
    <w:rsid w:val="00E92DE0"/>
    <w:rsid w:val="00EA0712"/>
    <w:rsid w:val="00EA47B0"/>
    <w:rsid w:val="00EB7CB3"/>
    <w:rsid w:val="00EC20B4"/>
    <w:rsid w:val="00EC3346"/>
    <w:rsid w:val="00ED2159"/>
    <w:rsid w:val="00ED4A6B"/>
    <w:rsid w:val="00ED7575"/>
    <w:rsid w:val="00EE0845"/>
    <w:rsid w:val="00EE25A1"/>
    <w:rsid w:val="00EE2CC5"/>
    <w:rsid w:val="00EF7FB6"/>
    <w:rsid w:val="00F055AB"/>
    <w:rsid w:val="00F06023"/>
    <w:rsid w:val="00F069EA"/>
    <w:rsid w:val="00F20816"/>
    <w:rsid w:val="00F2089D"/>
    <w:rsid w:val="00F21C6F"/>
    <w:rsid w:val="00F34C18"/>
    <w:rsid w:val="00F402C2"/>
    <w:rsid w:val="00F43FD0"/>
    <w:rsid w:val="00F44402"/>
    <w:rsid w:val="00F44B96"/>
    <w:rsid w:val="00F44D2A"/>
    <w:rsid w:val="00F5404D"/>
    <w:rsid w:val="00F55A3F"/>
    <w:rsid w:val="00F56B01"/>
    <w:rsid w:val="00F64337"/>
    <w:rsid w:val="00F67141"/>
    <w:rsid w:val="00F80427"/>
    <w:rsid w:val="00F80DF0"/>
    <w:rsid w:val="00F81E9A"/>
    <w:rsid w:val="00F82A01"/>
    <w:rsid w:val="00F85CD8"/>
    <w:rsid w:val="00FB2F9C"/>
    <w:rsid w:val="00FB5E14"/>
    <w:rsid w:val="00FB67E7"/>
    <w:rsid w:val="00FD0CF0"/>
    <w:rsid w:val="00FD5F56"/>
    <w:rsid w:val="00FD767E"/>
    <w:rsid w:val="00FD7DD2"/>
    <w:rsid w:val="00FE6DD6"/>
    <w:rsid w:val="00FF12C8"/>
    <w:rsid w:val="00FF2A08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842AE"/>
  <w15:docId w15:val="{52EE2B7F-5AC8-438E-9CDA-E2E2B66A6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2D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4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4B9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44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4B96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A013D0"/>
    <w:pPr>
      <w:ind w:left="720"/>
      <w:contextualSpacing/>
    </w:pPr>
  </w:style>
  <w:style w:type="table" w:styleId="a8">
    <w:name w:val="Table Grid"/>
    <w:basedOn w:val="a1"/>
    <w:uiPriority w:val="59"/>
    <w:rsid w:val="00D558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Hyperlink"/>
    <w:basedOn w:val="a0"/>
    <w:uiPriority w:val="99"/>
    <w:unhideWhenUsed/>
    <w:rsid w:val="007B28BA"/>
    <w:rPr>
      <w:color w:val="0000FF" w:themeColor="hyperlink"/>
      <w:u w:val="single"/>
    </w:rPr>
  </w:style>
  <w:style w:type="paragraph" w:styleId="aa">
    <w:name w:val="Normal (Web)"/>
    <w:basedOn w:val="a"/>
    <w:rsid w:val="00517702"/>
    <w:pPr>
      <w:spacing w:before="20" w:after="2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73D93-EE3E-4CC1-8339-C0F881C2B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2844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chebotova</dc:creator>
  <cp:lastModifiedBy>Чеботова Валерия Владимировна</cp:lastModifiedBy>
  <cp:revision>105</cp:revision>
  <cp:lastPrinted>2022-09-07T13:50:00Z</cp:lastPrinted>
  <dcterms:created xsi:type="dcterms:W3CDTF">2020-02-18T08:31:00Z</dcterms:created>
  <dcterms:modified xsi:type="dcterms:W3CDTF">2023-10-10T10:58:00Z</dcterms:modified>
</cp:coreProperties>
</file>