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ADD" w:rsidRPr="00093272" w:rsidRDefault="001A3ADD" w:rsidP="001A3AD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93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1A3ADD" w:rsidRPr="00093272" w:rsidRDefault="001A3ADD" w:rsidP="001A3ADD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3ADD" w:rsidRPr="001A3ADD" w:rsidRDefault="00093272" w:rsidP="001A3AD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</w:t>
      </w:r>
    </w:p>
    <w:p w:rsidR="001A3ADD" w:rsidRPr="001A3ADD" w:rsidRDefault="001A3ADD" w:rsidP="001A3AD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программы Ярославской области</w:t>
      </w:r>
    </w:p>
    <w:p w:rsidR="001A3ADD" w:rsidRPr="001A3ADD" w:rsidRDefault="001A3ADD" w:rsidP="001A3AD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туризма и индустрии гостеприимства в Ярославской области»</w:t>
      </w:r>
    </w:p>
    <w:p w:rsidR="001A3ADD" w:rsidRPr="00093272" w:rsidRDefault="001A3ADD" w:rsidP="001A3AD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ADD" w:rsidRPr="001A3ADD" w:rsidRDefault="001A3ADD" w:rsidP="001A3ADD">
      <w:pPr>
        <w:widowControl w:val="0"/>
        <w:tabs>
          <w:tab w:val="left" w:pos="350"/>
        </w:tabs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1A3A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1. Основные положения</w:t>
      </w:r>
    </w:p>
    <w:p w:rsidR="001A3ADD" w:rsidRPr="001A3ADD" w:rsidRDefault="001A3ADD" w:rsidP="001A3ADD">
      <w:pPr>
        <w:widowControl w:val="0"/>
        <w:tabs>
          <w:tab w:val="left" w:pos="350"/>
        </w:tabs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9"/>
        <w:tblW w:w="5000" w:type="pct"/>
        <w:tblLook w:val="04A0" w:firstRow="1" w:lastRow="0" w:firstColumn="1" w:lastColumn="0" w:noHBand="0" w:noVBand="1"/>
      </w:tblPr>
      <w:tblGrid>
        <w:gridCol w:w="6107"/>
        <w:gridCol w:w="8455"/>
      </w:tblGrid>
      <w:tr w:rsidR="001A3ADD" w:rsidRPr="001A3ADD" w:rsidTr="001D65A7">
        <w:tc>
          <w:tcPr>
            <w:tcW w:w="2097" w:type="pct"/>
          </w:tcPr>
          <w:p w:rsidR="001A3ADD" w:rsidRPr="001A3ADD" w:rsidRDefault="001A3ADD" w:rsidP="00FB0CC7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 xml:space="preserve">Куратор </w:t>
            </w:r>
            <w:r w:rsidR="00FB0CC7">
              <w:rPr>
                <w:rFonts w:ascii="Times New Roman" w:hAnsi="Times New Roman"/>
                <w:bCs/>
                <w:color w:val="000000"/>
              </w:rPr>
              <w:t>г</w:t>
            </w:r>
            <w:r w:rsidRPr="001A3ADD">
              <w:rPr>
                <w:rFonts w:ascii="Times New Roman" w:hAnsi="Times New Roman"/>
                <w:bCs/>
                <w:color w:val="000000"/>
              </w:rPr>
              <w:t xml:space="preserve">осударственной программы </w:t>
            </w:r>
            <w:r w:rsidR="00FB0CC7">
              <w:rPr>
                <w:rFonts w:ascii="Times New Roman" w:hAnsi="Times New Roman"/>
                <w:bCs/>
                <w:color w:val="000000"/>
              </w:rPr>
              <w:t>Ярославской области</w:t>
            </w:r>
          </w:p>
        </w:tc>
        <w:tc>
          <w:tcPr>
            <w:tcW w:w="2903" w:type="pct"/>
          </w:tcPr>
          <w:p w:rsidR="001A3ADD" w:rsidRPr="001A3ADD" w:rsidRDefault="00FB296D" w:rsidP="00FB296D">
            <w:pPr>
              <w:keepNext/>
              <w:keepLines/>
              <w:outlineLvl w:val="1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>Кашина Марина Николаевна</w:t>
            </w:r>
            <w:r>
              <w:rPr>
                <w:rFonts w:ascii="Times New Roman" w:hAnsi="Times New Roman"/>
                <w:bCs/>
                <w:color w:val="000000"/>
              </w:rPr>
              <w:t>,</w:t>
            </w:r>
            <w:r w:rsidRPr="001A3ADD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1A3ADD" w:rsidRPr="001A3ADD">
              <w:rPr>
                <w:rFonts w:ascii="Times New Roman" w:hAnsi="Times New Roman"/>
                <w:bCs/>
                <w:color w:val="000000"/>
              </w:rPr>
              <w:t xml:space="preserve">заместитель Председателя Правительства Ярославской области </w:t>
            </w:r>
          </w:p>
        </w:tc>
      </w:tr>
      <w:tr w:rsidR="001A3ADD" w:rsidRPr="001A3ADD" w:rsidTr="001D65A7">
        <w:tc>
          <w:tcPr>
            <w:tcW w:w="2097" w:type="pct"/>
          </w:tcPr>
          <w:p w:rsidR="001A3ADD" w:rsidRPr="001A3ADD" w:rsidRDefault="001A3ADD" w:rsidP="001A3ADD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 xml:space="preserve">Ответственный исполнитель </w:t>
            </w:r>
            <w:r w:rsidR="00FB0CC7">
              <w:rPr>
                <w:rFonts w:ascii="Times New Roman" w:hAnsi="Times New Roman"/>
                <w:bCs/>
                <w:color w:val="000000"/>
              </w:rPr>
              <w:t>г</w:t>
            </w:r>
            <w:r w:rsidR="00FB0CC7" w:rsidRPr="001A3ADD">
              <w:rPr>
                <w:rFonts w:ascii="Times New Roman" w:hAnsi="Times New Roman"/>
                <w:bCs/>
                <w:color w:val="000000"/>
              </w:rPr>
              <w:t xml:space="preserve">осударственной программы </w:t>
            </w:r>
            <w:r w:rsidR="00FB0CC7">
              <w:rPr>
                <w:rFonts w:ascii="Times New Roman" w:hAnsi="Times New Roman"/>
                <w:bCs/>
                <w:color w:val="000000"/>
              </w:rPr>
              <w:t>Ярославской области</w:t>
            </w:r>
          </w:p>
        </w:tc>
        <w:tc>
          <w:tcPr>
            <w:tcW w:w="2903" w:type="pct"/>
          </w:tcPr>
          <w:p w:rsidR="001A3ADD" w:rsidRPr="001A3ADD" w:rsidRDefault="00FB296D" w:rsidP="00FB296D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1A3ADD">
              <w:rPr>
                <w:rFonts w:ascii="Times New Roman" w:hAnsi="Times New Roman"/>
                <w:bCs/>
                <w:color w:val="000000"/>
              </w:rPr>
              <w:t>Габуева</w:t>
            </w:r>
            <w:proofErr w:type="spellEnd"/>
            <w:r w:rsidRPr="001A3ADD">
              <w:rPr>
                <w:rFonts w:ascii="Times New Roman" w:hAnsi="Times New Roman"/>
                <w:bCs/>
                <w:color w:val="000000"/>
              </w:rPr>
              <w:t xml:space="preserve"> Ольга </w:t>
            </w:r>
            <w:proofErr w:type="spellStart"/>
            <w:r w:rsidRPr="001A3ADD">
              <w:rPr>
                <w:rFonts w:ascii="Times New Roman" w:hAnsi="Times New Roman"/>
                <w:bCs/>
                <w:color w:val="000000"/>
              </w:rPr>
              <w:t>Хаджимуратовна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>,</w:t>
            </w:r>
            <w:r w:rsidRPr="001A3ADD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1A3ADD" w:rsidRPr="001A3ADD">
              <w:rPr>
                <w:rFonts w:ascii="Times New Roman" w:hAnsi="Times New Roman"/>
                <w:bCs/>
                <w:color w:val="000000"/>
              </w:rPr>
              <w:t xml:space="preserve">министр туризма Ярославской области </w:t>
            </w:r>
          </w:p>
        </w:tc>
      </w:tr>
      <w:tr w:rsidR="001A3ADD" w:rsidRPr="001A3ADD" w:rsidTr="001D65A7">
        <w:tc>
          <w:tcPr>
            <w:tcW w:w="2097" w:type="pct"/>
          </w:tcPr>
          <w:p w:rsidR="001A3ADD" w:rsidRPr="001A3ADD" w:rsidRDefault="001A3ADD" w:rsidP="001A3ADD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>Период реализации</w:t>
            </w:r>
            <w:r w:rsidRPr="001A3ADD">
              <w:rPr>
                <w:b/>
                <w:color w:val="000000"/>
              </w:rPr>
              <w:t xml:space="preserve"> </w:t>
            </w:r>
            <w:r w:rsidR="00FB0CC7">
              <w:rPr>
                <w:rFonts w:ascii="Times New Roman" w:hAnsi="Times New Roman"/>
                <w:bCs/>
                <w:color w:val="000000"/>
              </w:rPr>
              <w:t>г</w:t>
            </w:r>
            <w:r w:rsidR="00FB0CC7" w:rsidRPr="001A3ADD">
              <w:rPr>
                <w:rFonts w:ascii="Times New Roman" w:hAnsi="Times New Roman"/>
                <w:bCs/>
                <w:color w:val="000000"/>
              </w:rPr>
              <w:t xml:space="preserve">осударственной программы </w:t>
            </w:r>
            <w:r w:rsidR="00FB0CC7">
              <w:rPr>
                <w:rFonts w:ascii="Times New Roman" w:hAnsi="Times New Roman"/>
                <w:bCs/>
                <w:color w:val="000000"/>
              </w:rPr>
              <w:t>Ярославской области</w:t>
            </w:r>
          </w:p>
        </w:tc>
        <w:tc>
          <w:tcPr>
            <w:tcW w:w="2903" w:type="pct"/>
          </w:tcPr>
          <w:p w:rsidR="001A3ADD" w:rsidRPr="001A3ADD" w:rsidRDefault="001A3ADD" w:rsidP="001A3ADD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 xml:space="preserve">2024 – </w:t>
            </w:r>
            <w:r w:rsidRPr="001A3ADD">
              <w:rPr>
                <w:rFonts w:ascii="Times New Roman" w:hAnsi="Times New Roman"/>
                <w:bCs/>
              </w:rPr>
              <w:t>2030 годы</w:t>
            </w:r>
          </w:p>
        </w:tc>
      </w:tr>
      <w:tr w:rsidR="00FB296D" w:rsidRPr="001A3ADD" w:rsidTr="00FB296D">
        <w:trPr>
          <w:trHeight w:val="210"/>
        </w:trPr>
        <w:tc>
          <w:tcPr>
            <w:tcW w:w="2097" w:type="pct"/>
            <w:vMerge w:val="restart"/>
          </w:tcPr>
          <w:p w:rsidR="00FB296D" w:rsidRPr="001A3ADD" w:rsidRDefault="00FB296D" w:rsidP="001A3ADD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 xml:space="preserve">Цели </w:t>
            </w:r>
            <w:r>
              <w:rPr>
                <w:rFonts w:ascii="Times New Roman" w:hAnsi="Times New Roman"/>
                <w:bCs/>
                <w:color w:val="000000"/>
              </w:rPr>
              <w:t>г</w:t>
            </w:r>
            <w:r w:rsidRPr="001A3ADD">
              <w:rPr>
                <w:rFonts w:ascii="Times New Roman" w:hAnsi="Times New Roman"/>
                <w:bCs/>
                <w:color w:val="000000"/>
              </w:rPr>
              <w:t xml:space="preserve">осударственной программы </w:t>
            </w:r>
            <w:r>
              <w:rPr>
                <w:rFonts w:ascii="Times New Roman" w:hAnsi="Times New Roman"/>
                <w:bCs/>
                <w:color w:val="000000"/>
              </w:rPr>
              <w:t>Ярославской области</w:t>
            </w:r>
          </w:p>
        </w:tc>
        <w:tc>
          <w:tcPr>
            <w:tcW w:w="2903" w:type="pct"/>
          </w:tcPr>
          <w:p w:rsidR="00FB296D" w:rsidRPr="001A3ADD" w:rsidRDefault="00FB296D" w:rsidP="00FB296D">
            <w:pPr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>увеличение числа туристских поездок</w:t>
            </w:r>
            <w:r>
              <w:rPr>
                <w:rFonts w:ascii="Times New Roman" w:hAnsi="Times New Roman"/>
                <w:bCs/>
                <w:color w:val="000000"/>
              </w:rPr>
              <w:t xml:space="preserve"> до 2,3 млн человек к 2030 году</w:t>
            </w:r>
          </w:p>
        </w:tc>
      </w:tr>
      <w:tr w:rsidR="00FB296D" w:rsidRPr="001A3ADD" w:rsidTr="001D65A7">
        <w:trPr>
          <w:trHeight w:val="438"/>
        </w:trPr>
        <w:tc>
          <w:tcPr>
            <w:tcW w:w="2097" w:type="pct"/>
            <w:vMerge/>
          </w:tcPr>
          <w:p w:rsidR="00FB296D" w:rsidRPr="001A3ADD" w:rsidRDefault="00FB296D" w:rsidP="001A3ADD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903" w:type="pct"/>
          </w:tcPr>
          <w:p w:rsidR="00FB296D" w:rsidRPr="001A3ADD" w:rsidRDefault="00FB296D" w:rsidP="001A3ADD">
            <w:pPr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>обеспечение граждан современной туристической инфраструктурой, в том числе посредством увеличения номерного фонда до 9 456</w:t>
            </w:r>
            <w:r>
              <w:rPr>
                <w:rFonts w:ascii="Times New Roman" w:hAnsi="Times New Roman"/>
                <w:bCs/>
                <w:color w:val="000000"/>
              </w:rPr>
              <w:t xml:space="preserve"> единиц к 2030 году</w:t>
            </w:r>
          </w:p>
        </w:tc>
      </w:tr>
      <w:tr w:rsidR="00FB296D" w:rsidRPr="001A3ADD" w:rsidTr="001D65A7">
        <w:trPr>
          <w:trHeight w:val="438"/>
        </w:trPr>
        <w:tc>
          <w:tcPr>
            <w:tcW w:w="2097" w:type="pct"/>
            <w:vMerge/>
          </w:tcPr>
          <w:p w:rsidR="00FB296D" w:rsidRPr="001A3ADD" w:rsidRDefault="00FB296D" w:rsidP="001A3ADD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903" w:type="pct"/>
          </w:tcPr>
          <w:p w:rsidR="00FB296D" w:rsidRPr="001A3ADD" w:rsidRDefault="00FB296D" w:rsidP="001A3ADD">
            <w:pPr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>увеличение поддержанных общественных и предпринимательских инициатив, направленных на развитие ту</w:t>
            </w:r>
            <w:r>
              <w:rPr>
                <w:rFonts w:ascii="Times New Roman" w:hAnsi="Times New Roman"/>
                <w:bCs/>
                <w:color w:val="000000"/>
              </w:rPr>
              <w:t>ризма, до 15 единиц к 2030 году</w:t>
            </w:r>
          </w:p>
        </w:tc>
      </w:tr>
      <w:tr w:rsidR="00FB296D" w:rsidRPr="001A3ADD" w:rsidTr="001D65A7">
        <w:trPr>
          <w:trHeight w:val="438"/>
        </w:trPr>
        <w:tc>
          <w:tcPr>
            <w:tcW w:w="2097" w:type="pct"/>
            <w:vMerge/>
          </w:tcPr>
          <w:p w:rsidR="00FB296D" w:rsidRPr="001A3ADD" w:rsidRDefault="00FB296D" w:rsidP="001A3ADD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2903" w:type="pct"/>
          </w:tcPr>
          <w:p w:rsidR="00FB296D" w:rsidRPr="001A3ADD" w:rsidRDefault="00FB296D" w:rsidP="001A3ADD">
            <w:pPr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>увеличение средней численности работников туристической индустрии до 12,6 тыс. человек к 2030 году</w:t>
            </w:r>
          </w:p>
        </w:tc>
      </w:tr>
      <w:tr w:rsidR="001A3ADD" w:rsidRPr="001A3ADD" w:rsidTr="001D65A7">
        <w:tc>
          <w:tcPr>
            <w:tcW w:w="2097" w:type="pct"/>
          </w:tcPr>
          <w:p w:rsidR="001A3ADD" w:rsidRPr="001A3ADD" w:rsidRDefault="001A3ADD" w:rsidP="001A3ADD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>Объемы финансового обеспечения за весь период реализации</w:t>
            </w:r>
            <w:r w:rsidRPr="001A3ADD">
              <w:rPr>
                <w:rFonts w:ascii="Times New Roman" w:hAnsi="Times New Roman"/>
                <w:bCs/>
                <w:color w:val="000000"/>
                <w:vertAlign w:val="superscript"/>
              </w:rPr>
              <w:t xml:space="preserve"> </w:t>
            </w:r>
            <w:r w:rsidR="00FB0CC7">
              <w:rPr>
                <w:rFonts w:ascii="Times New Roman" w:hAnsi="Times New Roman"/>
                <w:bCs/>
                <w:color w:val="000000"/>
              </w:rPr>
              <w:t>г</w:t>
            </w:r>
            <w:r w:rsidR="00FB0CC7" w:rsidRPr="001A3ADD">
              <w:rPr>
                <w:rFonts w:ascii="Times New Roman" w:hAnsi="Times New Roman"/>
                <w:bCs/>
                <w:color w:val="000000"/>
              </w:rPr>
              <w:t xml:space="preserve">осударственной программы </w:t>
            </w:r>
            <w:r w:rsidR="00FB0CC7">
              <w:rPr>
                <w:rFonts w:ascii="Times New Roman" w:hAnsi="Times New Roman"/>
                <w:bCs/>
                <w:color w:val="000000"/>
              </w:rPr>
              <w:t>Ярославской области</w:t>
            </w:r>
          </w:p>
        </w:tc>
        <w:tc>
          <w:tcPr>
            <w:tcW w:w="2903" w:type="pct"/>
          </w:tcPr>
          <w:p w:rsidR="001A3ADD" w:rsidRPr="001A3ADD" w:rsidRDefault="002A7996" w:rsidP="001A3ADD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2A7996">
              <w:rPr>
                <w:rFonts w:ascii="Times New Roman" w:hAnsi="Times New Roman"/>
                <w:bCs/>
              </w:rPr>
              <w:t>2950972,0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="001A3ADD" w:rsidRPr="001A3ADD">
              <w:rPr>
                <w:rFonts w:ascii="Times New Roman" w:hAnsi="Times New Roman"/>
                <w:bCs/>
                <w:color w:val="000000"/>
              </w:rPr>
              <w:t>тыс. рублей</w:t>
            </w:r>
          </w:p>
        </w:tc>
      </w:tr>
      <w:tr w:rsidR="001A3ADD" w:rsidRPr="001A3ADD" w:rsidTr="001D65A7">
        <w:tc>
          <w:tcPr>
            <w:tcW w:w="2097" w:type="pct"/>
          </w:tcPr>
          <w:p w:rsidR="001A3ADD" w:rsidRPr="001A3ADD" w:rsidRDefault="001A3ADD" w:rsidP="001A3ADD">
            <w:pPr>
              <w:tabs>
                <w:tab w:val="left" w:pos="350"/>
              </w:tabs>
              <w:outlineLvl w:val="1"/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color w:val="000000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903" w:type="pct"/>
            <w:shd w:val="clear" w:color="auto" w:fill="auto"/>
          </w:tcPr>
          <w:p w:rsidR="001A3ADD" w:rsidRPr="001A3ADD" w:rsidRDefault="001A3ADD" w:rsidP="001A3ADD">
            <w:pPr>
              <w:shd w:val="clear" w:color="auto" w:fill="FFFFFF"/>
              <w:jc w:val="both"/>
              <w:rPr>
                <w:rFonts w:ascii="Times New Roman" w:hAnsi="Times New Roman"/>
                <w:bCs/>
                <w:iCs/>
                <w:color w:val="000000"/>
              </w:rPr>
            </w:pPr>
            <w:r w:rsidRPr="001A3ADD">
              <w:rPr>
                <w:rFonts w:ascii="Times New Roman" w:hAnsi="Times New Roman"/>
                <w:bCs/>
                <w:iCs/>
                <w:color w:val="000000"/>
              </w:rPr>
              <w:t>национальная цель «Реализация потенциала каждого человека, развитие его талантов, воспитание патриотичной и социально ответственной личности» (создание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ценностей);</w:t>
            </w:r>
          </w:p>
          <w:p w:rsidR="001A3ADD" w:rsidRPr="001A3ADD" w:rsidRDefault="001A3ADD" w:rsidP="001A3ADD">
            <w:pPr>
              <w:shd w:val="clear" w:color="auto" w:fill="FFFFFF"/>
              <w:jc w:val="both"/>
              <w:rPr>
                <w:rFonts w:ascii="Times New Roman" w:hAnsi="Times New Roman"/>
                <w:bCs/>
                <w:iCs/>
                <w:color w:val="000000"/>
              </w:rPr>
            </w:pPr>
            <w:r w:rsidRPr="001A3ADD">
              <w:rPr>
                <w:rFonts w:ascii="Times New Roman" w:hAnsi="Times New Roman"/>
                <w:bCs/>
                <w:iCs/>
                <w:color w:val="000000"/>
              </w:rPr>
              <w:t>национальная цель «Комфортная и безопасная среда для жизни» (улучшение качества среды для жизни в опорных населенных пунктах на 30 процентов к 2030 году и на 60 процентов к 2036 году);</w:t>
            </w:r>
          </w:p>
          <w:p w:rsidR="001A3ADD" w:rsidRPr="001A3ADD" w:rsidRDefault="001A3ADD" w:rsidP="001A3ADD">
            <w:pPr>
              <w:shd w:val="clear" w:color="auto" w:fill="FFFFFF"/>
              <w:jc w:val="both"/>
              <w:rPr>
                <w:rFonts w:ascii="Times New Roman" w:hAnsi="Times New Roman"/>
                <w:bCs/>
                <w:iCs/>
                <w:color w:val="000000"/>
              </w:rPr>
            </w:pPr>
            <w:r w:rsidRPr="001A3ADD">
              <w:rPr>
                <w:rFonts w:ascii="Times New Roman" w:hAnsi="Times New Roman"/>
                <w:bCs/>
                <w:iCs/>
                <w:color w:val="000000"/>
              </w:rPr>
              <w:t xml:space="preserve">национальная цель «Устойчивая и динамичная экономика» (увеличение к 2030 </w:t>
            </w:r>
            <w:r w:rsidRPr="001A3ADD">
              <w:rPr>
                <w:rFonts w:ascii="Times New Roman" w:hAnsi="Times New Roman"/>
                <w:bCs/>
                <w:iCs/>
                <w:color w:val="000000"/>
              </w:rPr>
              <w:lastRenderedPageBreak/>
              <w:t>году доли туристской отрасли в валовом внутреннем продукте до 5 процентов,</w:t>
            </w:r>
            <w:r w:rsidRPr="001A3ADD">
              <w:rPr>
                <w:rFonts w:ascii="Times New Roman" w:hAnsi="Times New Roman" w:cs="Calibri"/>
                <w:sz w:val="28"/>
              </w:rPr>
              <w:t xml:space="preserve"> </w:t>
            </w:r>
            <w:r w:rsidRPr="001A3ADD">
              <w:rPr>
                <w:rFonts w:ascii="Times New Roman" w:hAnsi="Times New Roman"/>
                <w:bCs/>
                <w:iCs/>
                <w:color w:val="000000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климата, создание к 2030 году эффективной системы подготовки, профессиональной переподготовки и повышения квалификации кадров для приоритетных отраслей экономики исходя из прогноза потребности в них);</w:t>
            </w:r>
          </w:p>
          <w:p w:rsidR="001A3ADD" w:rsidRPr="001A3ADD" w:rsidRDefault="001A3ADD" w:rsidP="001A3ADD">
            <w:pPr>
              <w:shd w:val="clear" w:color="auto" w:fill="FFFFFF"/>
              <w:rPr>
                <w:rFonts w:ascii="Times New Roman" w:hAnsi="Times New Roman"/>
                <w:bCs/>
                <w:color w:val="000000"/>
              </w:rPr>
            </w:pPr>
            <w:r w:rsidRPr="001A3ADD">
              <w:rPr>
                <w:rFonts w:ascii="Times New Roman" w:hAnsi="Times New Roman"/>
                <w:bCs/>
                <w:iCs/>
                <w:color w:val="000000"/>
              </w:rPr>
              <w:t>государственная программа Российской Федерации «Развитие туризма»</w:t>
            </w:r>
          </w:p>
        </w:tc>
      </w:tr>
    </w:tbl>
    <w:p w:rsidR="001A3ADD" w:rsidRPr="001A3ADD" w:rsidRDefault="001A3ADD" w:rsidP="00D24B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1A3ADD" w:rsidRPr="001A3ADD" w:rsidRDefault="001A3ADD" w:rsidP="001A3AD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1A3AD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Pr="001A3A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2. Показатели </w:t>
      </w:r>
      <w:r w:rsidR="00D24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1A3AD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осударственной программы </w:t>
      </w:r>
      <w:r w:rsidR="00D24B0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Ярославской области</w:t>
      </w:r>
    </w:p>
    <w:p w:rsidR="001A3ADD" w:rsidRPr="001A3ADD" w:rsidRDefault="001A3ADD" w:rsidP="001A3AD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9"/>
        <w:tblW w:w="15452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652"/>
        <w:gridCol w:w="1003"/>
        <w:gridCol w:w="694"/>
        <w:gridCol w:w="628"/>
        <w:gridCol w:w="647"/>
        <w:gridCol w:w="717"/>
        <w:gridCol w:w="718"/>
        <w:gridCol w:w="717"/>
        <w:gridCol w:w="718"/>
        <w:gridCol w:w="717"/>
        <w:gridCol w:w="718"/>
        <w:gridCol w:w="718"/>
        <w:gridCol w:w="851"/>
        <w:gridCol w:w="992"/>
        <w:gridCol w:w="1984"/>
        <w:gridCol w:w="851"/>
      </w:tblGrid>
      <w:tr w:rsidR="001A3ADD" w:rsidRPr="001A3ADD" w:rsidTr="001D65A7">
        <w:trPr>
          <w:tblHeader/>
        </w:trPr>
        <w:tc>
          <w:tcPr>
            <w:tcW w:w="426" w:type="dxa"/>
            <w:vMerge w:val="restart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№</w:t>
            </w:r>
          </w:p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п/п</w:t>
            </w:r>
          </w:p>
        </w:tc>
        <w:tc>
          <w:tcPr>
            <w:tcW w:w="1701" w:type="dxa"/>
            <w:vMerge w:val="restart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652" w:type="dxa"/>
            <w:vMerge w:val="restart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Уро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softHyphen/>
              <w:t>вень по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softHyphen/>
              <w:t>ка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softHyphen/>
              <w:t>зателя</w:t>
            </w:r>
          </w:p>
        </w:tc>
        <w:tc>
          <w:tcPr>
            <w:tcW w:w="1003" w:type="dxa"/>
            <w:vMerge w:val="restart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Признак возрастания/</w:t>
            </w:r>
          </w:p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убывания</w:t>
            </w:r>
          </w:p>
        </w:tc>
        <w:tc>
          <w:tcPr>
            <w:tcW w:w="694" w:type="dxa"/>
            <w:vMerge w:val="restart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Единица измерения</w:t>
            </w:r>
          </w:p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(по ОКЕИ)</w:t>
            </w:r>
          </w:p>
        </w:tc>
        <w:tc>
          <w:tcPr>
            <w:tcW w:w="1275" w:type="dxa"/>
            <w:gridSpan w:val="2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Базовое значе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softHyphen/>
              <w:t>ние</w:t>
            </w:r>
          </w:p>
        </w:tc>
        <w:tc>
          <w:tcPr>
            <w:tcW w:w="5023" w:type="dxa"/>
            <w:gridSpan w:val="7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Документ</w:t>
            </w:r>
          </w:p>
        </w:tc>
        <w:tc>
          <w:tcPr>
            <w:tcW w:w="992" w:type="dxa"/>
            <w:vMerge w:val="restart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Ответствен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softHyphen/>
              <w:t>ный за достижение показателя</w:t>
            </w:r>
          </w:p>
        </w:tc>
        <w:tc>
          <w:tcPr>
            <w:tcW w:w="1984" w:type="dxa"/>
            <w:vMerge w:val="restart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Связь с показате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softHyphen/>
              <w:t>лями национальных целей</w:t>
            </w:r>
          </w:p>
        </w:tc>
        <w:tc>
          <w:tcPr>
            <w:tcW w:w="851" w:type="dxa"/>
            <w:vMerge w:val="restart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Информа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softHyphen/>
              <w:t>цион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softHyphen/>
              <w:t>ная система</w:t>
            </w:r>
          </w:p>
        </w:tc>
      </w:tr>
      <w:tr w:rsidR="001A3ADD" w:rsidRPr="001A3ADD" w:rsidTr="001D65A7">
        <w:trPr>
          <w:tblHeader/>
        </w:trPr>
        <w:tc>
          <w:tcPr>
            <w:tcW w:w="426" w:type="dxa"/>
            <w:vMerge/>
          </w:tcPr>
          <w:p w:rsidR="001A3ADD" w:rsidRPr="001A3ADD" w:rsidRDefault="001A3ADD" w:rsidP="001A3ADD">
            <w:pPr>
              <w:ind w:left="-142" w:right="-10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1A3ADD" w:rsidRPr="001A3ADD" w:rsidRDefault="001A3ADD" w:rsidP="001A3ADD">
            <w:pPr>
              <w:ind w:left="-142" w:right="-101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52" w:type="dxa"/>
            <w:vMerge/>
            <w:vAlign w:val="center"/>
          </w:tcPr>
          <w:p w:rsidR="001A3ADD" w:rsidRPr="001A3ADD" w:rsidRDefault="001A3ADD" w:rsidP="001A3ADD">
            <w:pPr>
              <w:ind w:left="-142" w:right="-101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vAlign w:val="center"/>
          </w:tcPr>
          <w:p w:rsidR="001A3ADD" w:rsidRPr="001A3ADD" w:rsidRDefault="001A3ADD" w:rsidP="001A3ADD">
            <w:pPr>
              <w:ind w:left="-142" w:right="-101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  <w:vMerge/>
            <w:vAlign w:val="center"/>
          </w:tcPr>
          <w:p w:rsidR="001A3ADD" w:rsidRPr="001A3ADD" w:rsidRDefault="001A3ADD" w:rsidP="001A3ADD">
            <w:pPr>
              <w:ind w:left="-142" w:right="-101"/>
              <w:jc w:val="center"/>
              <w:outlineLvl w:val="1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значение</w:t>
            </w:r>
          </w:p>
        </w:tc>
        <w:tc>
          <w:tcPr>
            <w:tcW w:w="647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год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2024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2025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2026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2027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2028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2029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2030</w:t>
            </w:r>
          </w:p>
        </w:tc>
        <w:tc>
          <w:tcPr>
            <w:tcW w:w="851" w:type="dxa"/>
            <w:vMerge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</w:tbl>
    <w:p w:rsidR="00FB296D" w:rsidRPr="00FB296D" w:rsidRDefault="00FB296D" w:rsidP="00FB296D">
      <w:pPr>
        <w:spacing w:after="0"/>
        <w:rPr>
          <w:sz w:val="2"/>
          <w:szCs w:val="2"/>
        </w:rPr>
      </w:pPr>
    </w:p>
    <w:tbl>
      <w:tblPr>
        <w:tblStyle w:val="9"/>
        <w:tblW w:w="15452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668"/>
        <w:gridCol w:w="33"/>
        <w:gridCol w:w="652"/>
        <w:gridCol w:w="1003"/>
        <w:gridCol w:w="694"/>
        <w:gridCol w:w="628"/>
        <w:gridCol w:w="647"/>
        <w:gridCol w:w="717"/>
        <w:gridCol w:w="718"/>
        <w:gridCol w:w="717"/>
        <w:gridCol w:w="718"/>
        <w:gridCol w:w="717"/>
        <w:gridCol w:w="718"/>
        <w:gridCol w:w="718"/>
        <w:gridCol w:w="851"/>
        <w:gridCol w:w="992"/>
        <w:gridCol w:w="1984"/>
        <w:gridCol w:w="851"/>
      </w:tblGrid>
      <w:tr w:rsidR="001A3ADD" w:rsidRPr="001A3ADD" w:rsidTr="00FB296D">
        <w:trPr>
          <w:tblHeader/>
        </w:trPr>
        <w:tc>
          <w:tcPr>
            <w:tcW w:w="426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</w:t>
            </w:r>
          </w:p>
        </w:tc>
        <w:tc>
          <w:tcPr>
            <w:tcW w:w="1701" w:type="dxa"/>
            <w:gridSpan w:val="2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</w:t>
            </w:r>
          </w:p>
        </w:tc>
        <w:tc>
          <w:tcPr>
            <w:tcW w:w="652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3</w:t>
            </w:r>
          </w:p>
        </w:tc>
        <w:tc>
          <w:tcPr>
            <w:tcW w:w="1003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4</w:t>
            </w:r>
          </w:p>
        </w:tc>
        <w:tc>
          <w:tcPr>
            <w:tcW w:w="694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5</w:t>
            </w:r>
          </w:p>
        </w:tc>
        <w:tc>
          <w:tcPr>
            <w:tcW w:w="628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6</w:t>
            </w:r>
          </w:p>
        </w:tc>
        <w:tc>
          <w:tcPr>
            <w:tcW w:w="647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7</w:t>
            </w:r>
          </w:p>
        </w:tc>
        <w:tc>
          <w:tcPr>
            <w:tcW w:w="717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8</w:t>
            </w:r>
          </w:p>
        </w:tc>
        <w:tc>
          <w:tcPr>
            <w:tcW w:w="718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9</w:t>
            </w:r>
          </w:p>
        </w:tc>
        <w:tc>
          <w:tcPr>
            <w:tcW w:w="717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10</w:t>
            </w:r>
          </w:p>
        </w:tc>
        <w:tc>
          <w:tcPr>
            <w:tcW w:w="718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11</w:t>
            </w:r>
          </w:p>
        </w:tc>
        <w:tc>
          <w:tcPr>
            <w:tcW w:w="717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12</w:t>
            </w:r>
          </w:p>
        </w:tc>
        <w:tc>
          <w:tcPr>
            <w:tcW w:w="718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13</w:t>
            </w:r>
          </w:p>
        </w:tc>
        <w:tc>
          <w:tcPr>
            <w:tcW w:w="718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14</w:t>
            </w:r>
          </w:p>
        </w:tc>
        <w:tc>
          <w:tcPr>
            <w:tcW w:w="851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15</w:t>
            </w:r>
          </w:p>
        </w:tc>
        <w:tc>
          <w:tcPr>
            <w:tcW w:w="992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16</w:t>
            </w:r>
          </w:p>
        </w:tc>
        <w:tc>
          <w:tcPr>
            <w:tcW w:w="1984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17</w:t>
            </w:r>
          </w:p>
        </w:tc>
        <w:tc>
          <w:tcPr>
            <w:tcW w:w="851" w:type="dxa"/>
          </w:tcPr>
          <w:p w:rsidR="001A3ADD" w:rsidRPr="001A3ADD" w:rsidRDefault="001A3ADD" w:rsidP="00FB296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18</w:t>
            </w:r>
          </w:p>
        </w:tc>
      </w:tr>
      <w:tr w:rsidR="001A3ADD" w:rsidRPr="001A3ADD" w:rsidTr="00FB296D">
        <w:tc>
          <w:tcPr>
            <w:tcW w:w="15452" w:type="dxa"/>
            <w:gridSpan w:val="19"/>
          </w:tcPr>
          <w:p w:rsidR="001A3ADD" w:rsidRPr="001A3ADD" w:rsidRDefault="001A3ADD" w:rsidP="00D24B0D">
            <w:pPr>
              <w:keepNext/>
              <w:keepLines/>
              <w:tabs>
                <w:tab w:val="left" w:pos="350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 xml:space="preserve">Цель </w:t>
            </w:r>
            <w:r w:rsidR="00D24B0D">
              <w:rPr>
                <w:rFonts w:ascii="Times New Roman" w:hAnsi="Times New Roman"/>
                <w:bCs/>
                <w:color w:val="000000"/>
                <w:sz w:val="20"/>
              </w:rPr>
              <w:t>г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осударственной программы – увеличение числа туристских поездок до 2,3 млн человек к 2030 году</w:t>
            </w:r>
          </w:p>
        </w:tc>
      </w:tr>
      <w:tr w:rsidR="001A3ADD" w:rsidRPr="001A3ADD" w:rsidTr="00FB296D">
        <w:tc>
          <w:tcPr>
            <w:tcW w:w="426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1.</w:t>
            </w:r>
          </w:p>
        </w:tc>
        <w:tc>
          <w:tcPr>
            <w:tcW w:w="1701" w:type="dxa"/>
            <w:gridSpan w:val="2"/>
          </w:tcPr>
          <w:p w:rsidR="001A3ADD" w:rsidRPr="001A3ADD" w:rsidRDefault="001A3ADD" w:rsidP="001A3ADD">
            <w:pPr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Число туристских поездок</w:t>
            </w:r>
          </w:p>
        </w:tc>
        <w:tc>
          <w:tcPr>
            <w:tcW w:w="652" w:type="dxa"/>
          </w:tcPr>
          <w:p w:rsidR="001A3ADD" w:rsidRPr="001A3ADD" w:rsidRDefault="00FB296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ГП РФ</w:t>
            </w:r>
            <w:r w:rsidR="001A3ADD" w:rsidRPr="001A3ADD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1003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возрастание</w:t>
            </w:r>
          </w:p>
        </w:tc>
        <w:tc>
          <w:tcPr>
            <w:tcW w:w="694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млн человек</w:t>
            </w:r>
          </w:p>
        </w:tc>
        <w:tc>
          <w:tcPr>
            <w:tcW w:w="628" w:type="dxa"/>
          </w:tcPr>
          <w:p w:rsidR="001A3ADD" w:rsidRPr="001A3ADD" w:rsidRDefault="001A3ADD" w:rsidP="001A3ADD">
            <w:pPr>
              <w:tabs>
                <w:tab w:val="left" w:pos="742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0,85</w:t>
            </w:r>
          </w:p>
        </w:tc>
        <w:tc>
          <w:tcPr>
            <w:tcW w:w="647" w:type="dxa"/>
          </w:tcPr>
          <w:p w:rsidR="001A3ADD" w:rsidRPr="001A3ADD" w:rsidRDefault="001A3ADD" w:rsidP="001A3ADD">
            <w:pPr>
              <w:tabs>
                <w:tab w:val="left" w:pos="742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2021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tabs>
                <w:tab w:val="left" w:pos="742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1,07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tabs>
                <w:tab w:val="left" w:pos="742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1,65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tabs>
                <w:tab w:val="left" w:pos="742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1,73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tabs>
                <w:tab w:val="left" w:pos="742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1,80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tabs>
                <w:tab w:val="left" w:pos="742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1,90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tabs>
                <w:tab w:val="left" w:pos="742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2,10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tabs>
                <w:tab w:val="left" w:pos="742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2,30</w:t>
            </w:r>
          </w:p>
        </w:tc>
        <w:tc>
          <w:tcPr>
            <w:tcW w:w="851" w:type="dxa"/>
          </w:tcPr>
          <w:p w:rsidR="001A3ADD" w:rsidRPr="001A3ADD" w:rsidRDefault="00FB296D" w:rsidP="00D24B0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*</w:t>
            </w:r>
          </w:p>
        </w:tc>
        <w:tc>
          <w:tcPr>
            <w:tcW w:w="992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proofErr w:type="spellStart"/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МТур</w:t>
            </w:r>
            <w:proofErr w:type="spellEnd"/>
          </w:p>
        </w:tc>
        <w:tc>
          <w:tcPr>
            <w:tcW w:w="1984" w:type="dxa"/>
          </w:tcPr>
          <w:p w:rsidR="001A3ADD" w:rsidRPr="001A3ADD" w:rsidRDefault="001A3ADD" w:rsidP="001A3ADD">
            <w:pPr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  <w:p w:rsidR="001A3ADD" w:rsidRPr="001A3ADD" w:rsidRDefault="001A3ADD" w:rsidP="001A3ADD">
            <w:pPr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увеличение к 2030 году доли туристской отрасли в валовом внутреннем продукте до 5 процентов</w:t>
            </w:r>
          </w:p>
        </w:tc>
        <w:tc>
          <w:tcPr>
            <w:tcW w:w="851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sz w:val="20"/>
              </w:rPr>
              <w:fldChar w:fldCharType="begin"/>
            </w:r>
            <w:r w:rsidRPr="001A3ADD">
              <w:rPr>
                <w:rFonts w:ascii="Times New Roman" w:hAnsi="Times New Roman"/>
                <w:sz w:val="20"/>
              </w:rPr>
              <w:instrText xml:space="preserve"> HYPERLINK "https://rosstat.gov.ru/" </w:instrText>
            </w:r>
            <w:r w:rsidRPr="001A3ADD">
              <w:rPr>
                <w:rFonts w:ascii="Times New Roman" w:hAnsi="Times New Roman"/>
                <w:sz w:val="20"/>
              </w:rPr>
              <w:fldChar w:fldCharType="separate"/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ЕМИСС</w:t>
            </w:r>
          </w:p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sz w:val="20"/>
              </w:rPr>
              <w:fldChar w:fldCharType="end"/>
            </w:r>
          </w:p>
        </w:tc>
      </w:tr>
      <w:tr w:rsidR="001A3ADD" w:rsidRPr="001A3ADD" w:rsidTr="00FB296D">
        <w:tc>
          <w:tcPr>
            <w:tcW w:w="426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2.</w:t>
            </w:r>
          </w:p>
        </w:tc>
        <w:tc>
          <w:tcPr>
            <w:tcW w:w="1701" w:type="dxa"/>
            <w:gridSpan w:val="2"/>
          </w:tcPr>
          <w:p w:rsidR="001A3ADD" w:rsidRPr="001A3ADD" w:rsidRDefault="001A3ADD" w:rsidP="001A3ADD">
            <w:pPr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Численность лиц, размещенных в КСР</w:t>
            </w:r>
          </w:p>
        </w:tc>
        <w:tc>
          <w:tcPr>
            <w:tcW w:w="652" w:type="dxa"/>
          </w:tcPr>
          <w:p w:rsidR="001A3ADD" w:rsidRPr="001A3ADD" w:rsidRDefault="00FB296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ГП ЯО</w:t>
            </w:r>
          </w:p>
        </w:tc>
        <w:tc>
          <w:tcPr>
            <w:tcW w:w="1003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возрастание</w:t>
            </w:r>
          </w:p>
        </w:tc>
        <w:tc>
          <w:tcPr>
            <w:tcW w:w="694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тыс. человек</w:t>
            </w:r>
          </w:p>
        </w:tc>
        <w:tc>
          <w:tcPr>
            <w:tcW w:w="628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824,09</w:t>
            </w:r>
          </w:p>
        </w:tc>
        <w:tc>
          <w:tcPr>
            <w:tcW w:w="647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2022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962,0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1053,4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1100,0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1200,00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1400,00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1700,00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1900,00</w:t>
            </w:r>
          </w:p>
        </w:tc>
        <w:tc>
          <w:tcPr>
            <w:tcW w:w="851" w:type="dxa"/>
          </w:tcPr>
          <w:p w:rsidR="001A3ADD" w:rsidRPr="001A3ADD" w:rsidRDefault="00FB296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**</w:t>
            </w:r>
            <w:r w:rsidR="001A3ADD" w:rsidRPr="001A3ADD">
              <w:rPr>
                <w:rFonts w:ascii="Times New Roman" w:hAnsi="Times New Roman"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992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proofErr w:type="spellStart"/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МТур</w:t>
            </w:r>
            <w:proofErr w:type="spellEnd"/>
          </w:p>
        </w:tc>
        <w:tc>
          <w:tcPr>
            <w:tcW w:w="1984" w:type="dxa"/>
          </w:tcPr>
          <w:p w:rsidR="001A3ADD" w:rsidRPr="001A3ADD" w:rsidRDefault="001A3ADD" w:rsidP="001A3ADD">
            <w:pPr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 xml:space="preserve">улучшение качества среды для жизни в опорных населенных 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lastRenderedPageBreak/>
              <w:t>пунктах на 30 процентов к 2030 году и на 60 процентов к 2036 году</w:t>
            </w:r>
          </w:p>
        </w:tc>
        <w:tc>
          <w:tcPr>
            <w:tcW w:w="851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lastRenderedPageBreak/>
              <w:t>ЕМИСС</w:t>
            </w:r>
          </w:p>
        </w:tc>
      </w:tr>
      <w:tr w:rsidR="001A3ADD" w:rsidRPr="001A3ADD" w:rsidTr="00FB296D">
        <w:tc>
          <w:tcPr>
            <w:tcW w:w="15452" w:type="dxa"/>
            <w:gridSpan w:val="19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 xml:space="preserve">Цель </w:t>
            </w:r>
            <w:r w:rsidR="001D65A7">
              <w:rPr>
                <w:rFonts w:ascii="Times New Roman" w:hAnsi="Times New Roman"/>
                <w:bCs/>
                <w:color w:val="000000"/>
                <w:sz w:val="20"/>
              </w:rPr>
              <w:t>г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 xml:space="preserve">осударственной программы – обеспечение граждан современной туристической инфраструктурой, </w:t>
            </w:r>
          </w:p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в том числе посредством увеличения номерного фонда до 9 456 единиц к 2030 году</w:t>
            </w:r>
          </w:p>
        </w:tc>
      </w:tr>
      <w:tr w:rsidR="001A3ADD" w:rsidRPr="001A3ADD" w:rsidTr="00FB296D">
        <w:tc>
          <w:tcPr>
            <w:tcW w:w="426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3.</w:t>
            </w:r>
          </w:p>
        </w:tc>
        <w:tc>
          <w:tcPr>
            <w:tcW w:w="1701" w:type="dxa"/>
            <w:gridSpan w:val="2"/>
          </w:tcPr>
          <w:p w:rsidR="001A3ADD" w:rsidRPr="001A3ADD" w:rsidRDefault="001A3ADD" w:rsidP="001A3AD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Количество классифицированных КСР</w:t>
            </w:r>
          </w:p>
        </w:tc>
        <w:tc>
          <w:tcPr>
            <w:tcW w:w="652" w:type="dxa"/>
          </w:tcPr>
          <w:p w:rsidR="001A3ADD" w:rsidRPr="001A3ADD" w:rsidRDefault="00FB296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ГП ЯО</w:t>
            </w:r>
          </w:p>
        </w:tc>
        <w:tc>
          <w:tcPr>
            <w:tcW w:w="1003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возрастание</w:t>
            </w:r>
          </w:p>
        </w:tc>
        <w:tc>
          <w:tcPr>
            <w:tcW w:w="694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единиц</w:t>
            </w:r>
          </w:p>
        </w:tc>
        <w:tc>
          <w:tcPr>
            <w:tcW w:w="628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168</w:t>
            </w:r>
          </w:p>
        </w:tc>
        <w:tc>
          <w:tcPr>
            <w:tcW w:w="647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2022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196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200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210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215</w:t>
            </w:r>
          </w:p>
        </w:tc>
        <w:tc>
          <w:tcPr>
            <w:tcW w:w="717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220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230</w:t>
            </w:r>
          </w:p>
        </w:tc>
        <w:tc>
          <w:tcPr>
            <w:tcW w:w="718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240</w:t>
            </w:r>
          </w:p>
        </w:tc>
        <w:tc>
          <w:tcPr>
            <w:tcW w:w="851" w:type="dxa"/>
          </w:tcPr>
          <w:p w:rsidR="001A3ADD" w:rsidRPr="001A3ADD" w:rsidRDefault="00FB296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***</w:t>
            </w:r>
          </w:p>
        </w:tc>
        <w:tc>
          <w:tcPr>
            <w:tcW w:w="992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proofErr w:type="spellStart"/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МТур</w:t>
            </w:r>
            <w:proofErr w:type="spellEnd"/>
          </w:p>
        </w:tc>
        <w:tc>
          <w:tcPr>
            <w:tcW w:w="1984" w:type="dxa"/>
          </w:tcPr>
          <w:p w:rsidR="001A3ADD" w:rsidRPr="001A3ADD" w:rsidRDefault="001A3ADD" w:rsidP="001A3ADD">
            <w:pPr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улучшение качества среды для жизни в опорных населенных пунктах на 30 процентов к 2030 году и на 60 процентов к 2036 году</w:t>
            </w:r>
          </w:p>
        </w:tc>
        <w:tc>
          <w:tcPr>
            <w:tcW w:w="851" w:type="dxa"/>
          </w:tcPr>
          <w:p w:rsidR="001A3ADD" w:rsidRPr="001A3ADD" w:rsidRDefault="001A3ADD" w:rsidP="001A3ADD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-</w:t>
            </w:r>
          </w:p>
        </w:tc>
      </w:tr>
      <w:tr w:rsidR="001D65A7" w:rsidRPr="001A3ADD" w:rsidTr="00FB296D">
        <w:tc>
          <w:tcPr>
            <w:tcW w:w="426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4.</w:t>
            </w:r>
          </w:p>
        </w:tc>
        <w:tc>
          <w:tcPr>
            <w:tcW w:w="1701" w:type="dxa"/>
            <w:gridSpan w:val="2"/>
          </w:tcPr>
          <w:p w:rsidR="001D65A7" w:rsidRPr="001A3ADD" w:rsidRDefault="001D65A7" w:rsidP="001D65A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Количество номеров в КСР (нарастающим итогом)</w:t>
            </w:r>
          </w:p>
        </w:tc>
        <w:tc>
          <w:tcPr>
            <w:tcW w:w="652" w:type="dxa"/>
          </w:tcPr>
          <w:p w:rsidR="001D65A7" w:rsidRPr="001A3ADD" w:rsidRDefault="001F29D6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ГП ЯО</w:t>
            </w:r>
          </w:p>
        </w:tc>
        <w:tc>
          <w:tcPr>
            <w:tcW w:w="1003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возрастание</w:t>
            </w:r>
          </w:p>
        </w:tc>
        <w:tc>
          <w:tcPr>
            <w:tcW w:w="694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единиц</w:t>
            </w:r>
          </w:p>
        </w:tc>
        <w:tc>
          <w:tcPr>
            <w:tcW w:w="628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8 705</w:t>
            </w:r>
          </w:p>
        </w:tc>
        <w:tc>
          <w:tcPr>
            <w:tcW w:w="647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2022</w:t>
            </w:r>
          </w:p>
        </w:tc>
        <w:tc>
          <w:tcPr>
            <w:tcW w:w="717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8 966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9 145</w:t>
            </w:r>
          </w:p>
        </w:tc>
        <w:tc>
          <w:tcPr>
            <w:tcW w:w="717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9 250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9 300</w:t>
            </w:r>
          </w:p>
        </w:tc>
        <w:tc>
          <w:tcPr>
            <w:tcW w:w="717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9 350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9 400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9 456</w:t>
            </w:r>
          </w:p>
        </w:tc>
        <w:tc>
          <w:tcPr>
            <w:tcW w:w="851" w:type="dxa"/>
          </w:tcPr>
          <w:p w:rsidR="001D65A7" w:rsidRPr="001A3ADD" w:rsidRDefault="001F29D6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***</w:t>
            </w:r>
          </w:p>
        </w:tc>
        <w:tc>
          <w:tcPr>
            <w:tcW w:w="992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proofErr w:type="spellStart"/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МТур</w:t>
            </w:r>
            <w:proofErr w:type="spellEnd"/>
          </w:p>
        </w:tc>
        <w:tc>
          <w:tcPr>
            <w:tcW w:w="1984" w:type="dxa"/>
          </w:tcPr>
          <w:p w:rsidR="001D65A7" w:rsidRPr="001A3ADD" w:rsidRDefault="001D65A7" w:rsidP="001D65A7">
            <w:pPr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улучшение качества среды для жизни в опорных населенных пунктах на 30 процентов к 2030 году и на 60 процентов к 2036 году</w:t>
            </w:r>
          </w:p>
          <w:p w:rsidR="001D65A7" w:rsidRPr="001A3ADD" w:rsidRDefault="001D65A7" w:rsidP="001D65A7">
            <w:pPr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</w:p>
        </w:tc>
        <w:tc>
          <w:tcPr>
            <w:tcW w:w="851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ЕМИСС</w:t>
            </w:r>
          </w:p>
        </w:tc>
      </w:tr>
      <w:tr w:rsidR="001A3ADD" w:rsidRPr="001A3ADD" w:rsidTr="00FB296D">
        <w:tc>
          <w:tcPr>
            <w:tcW w:w="15452" w:type="dxa"/>
            <w:gridSpan w:val="19"/>
          </w:tcPr>
          <w:p w:rsidR="001A3ADD" w:rsidRPr="001A3ADD" w:rsidRDefault="001A3ADD" w:rsidP="001D65A7">
            <w:pPr>
              <w:jc w:val="center"/>
              <w:outlineLvl w:val="1"/>
              <w:rPr>
                <w:rFonts w:ascii="Times New Roman" w:hAnsi="Times New Roman"/>
                <w:bCs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 xml:space="preserve">Цель </w:t>
            </w:r>
            <w:r w:rsidR="001D65A7">
              <w:rPr>
                <w:rFonts w:ascii="Times New Roman" w:hAnsi="Times New Roman"/>
                <w:bCs/>
                <w:color w:val="000000"/>
                <w:sz w:val="20"/>
              </w:rPr>
              <w:t>г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 xml:space="preserve">осударственной программы </w:t>
            </w:r>
            <w:r w:rsidRPr="001A3ADD">
              <w:rPr>
                <w:rFonts w:ascii="Times New Roman" w:hAnsi="Times New Roman"/>
                <w:bCs/>
                <w:sz w:val="20"/>
              </w:rPr>
              <w:t>– увеличение поддержанных общественных и предпринимательских инициатив, направленных на развитие туризма, до 15 единиц к 2030 году</w:t>
            </w:r>
          </w:p>
        </w:tc>
      </w:tr>
      <w:tr w:rsidR="001D65A7" w:rsidRPr="001A3ADD" w:rsidTr="00FB296D">
        <w:tc>
          <w:tcPr>
            <w:tcW w:w="426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5.</w:t>
            </w:r>
          </w:p>
        </w:tc>
        <w:tc>
          <w:tcPr>
            <w:tcW w:w="1701" w:type="dxa"/>
            <w:gridSpan w:val="2"/>
          </w:tcPr>
          <w:p w:rsidR="001D65A7" w:rsidRPr="001A3ADD" w:rsidRDefault="001D65A7" w:rsidP="001D65A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Количество поддержанных общественных и предпринимательских инициатив, направленных на развитие внутреннего туризма</w:t>
            </w:r>
          </w:p>
        </w:tc>
        <w:tc>
          <w:tcPr>
            <w:tcW w:w="652" w:type="dxa"/>
          </w:tcPr>
          <w:p w:rsidR="001D65A7" w:rsidRPr="001A3ADD" w:rsidRDefault="001F29D6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ГП ЯО</w:t>
            </w:r>
          </w:p>
        </w:tc>
        <w:tc>
          <w:tcPr>
            <w:tcW w:w="1003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возрастание</w:t>
            </w:r>
          </w:p>
        </w:tc>
        <w:tc>
          <w:tcPr>
            <w:tcW w:w="694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единиц</w:t>
            </w:r>
          </w:p>
        </w:tc>
        <w:tc>
          <w:tcPr>
            <w:tcW w:w="628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8</w:t>
            </w:r>
          </w:p>
        </w:tc>
        <w:tc>
          <w:tcPr>
            <w:tcW w:w="647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2022</w:t>
            </w:r>
          </w:p>
        </w:tc>
        <w:tc>
          <w:tcPr>
            <w:tcW w:w="717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8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9</w:t>
            </w:r>
          </w:p>
        </w:tc>
        <w:tc>
          <w:tcPr>
            <w:tcW w:w="717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10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11</w:t>
            </w:r>
          </w:p>
        </w:tc>
        <w:tc>
          <w:tcPr>
            <w:tcW w:w="717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12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13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15</w:t>
            </w:r>
          </w:p>
        </w:tc>
        <w:tc>
          <w:tcPr>
            <w:tcW w:w="851" w:type="dxa"/>
          </w:tcPr>
          <w:p w:rsidR="001D65A7" w:rsidRPr="001A3ADD" w:rsidRDefault="001F29D6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***</w:t>
            </w:r>
          </w:p>
        </w:tc>
        <w:tc>
          <w:tcPr>
            <w:tcW w:w="992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proofErr w:type="spellStart"/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МТур</w:t>
            </w:r>
            <w:proofErr w:type="spellEnd"/>
          </w:p>
        </w:tc>
        <w:tc>
          <w:tcPr>
            <w:tcW w:w="1984" w:type="dxa"/>
          </w:tcPr>
          <w:p w:rsidR="001D65A7" w:rsidRPr="001A3ADD" w:rsidRDefault="001D65A7" w:rsidP="001D65A7">
            <w:pPr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  <w:tc>
          <w:tcPr>
            <w:tcW w:w="851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-</w:t>
            </w:r>
          </w:p>
        </w:tc>
      </w:tr>
      <w:tr w:rsidR="001D65A7" w:rsidRPr="001A3ADD" w:rsidTr="00FB296D">
        <w:tc>
          <w:tcPr>
            <w:tcW w:w="15452" w:type="dxa"/>
            <w:gridSpan w:val="19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Цель Государственной программы – увеличение средней численности работников туристической индустрии до 12,6 тыс. человек к 2030 году</w:t>
            </w:r>
          </w:p>
        </w:tc>
      </w:tr>
      <w:tr w:rsidR="001D65A7" w:rsidRPr="001A3ADD" w:rsidTr="00FB296D">
        <w:tc>
          <w:tcPr>
            <w:tcW w:w="426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6.</w:t>
            </w:r>
          </w:p>
        </w:tc>
        <w:tc>
          <w:tcPr>
            <w:tcW w:w="1668" w:type="dxa"/>
          </w:tcPr>
          <w:p w:rsidR="001D65A7" w:rsidRPr="001A3ADD" w:rsidRDefault="001D65A7" w:rsidP="001D65A7">
            <w:pPr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Средняя числен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softHyphen/>
              <w:t>ность работников туристиче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softHyphen/>
              <w:t>ской ин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softHyphen/>
              <w:t>дустрии</w:t>
            </w:r>
          </w:p>
        </w:tc>
        <w:tc>
          <w:tcPr>
            <w:tcW w:w="685" w:type="dxa"/>
            <w:gridSpan w:val="2"/>
          </w:tcPr>
          <w:p w:rsidR="001D65A7" w:rsidRPr="001A3ADD" w:rsidRDefault="001F29D6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ГП ЯО</w:t>
            </w:r>
          </w:p>
        </w:tc>
        <w:tc>
          <w:tcPr>
            <w:tcW w:w="1003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возрастание</w:t>
            </w:r>
          </w:p>
        </w:tc>
        <w:tc>
          <w:tcPr>
            <w:tcW w:w="694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тыс. человек</w:t>
            </w:r>
          </w:p>
        </w:tc>
        <w:tc>
          <w:tcPr>
            <w:tcW w:w="628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11,6</w:t>
            </w:r>
          </w:p>
        </w:tc>
        <w:tc>
          <w:tcPr>
            <w:tcW w:w="647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2022</w:t>
            </w:r>
          </w:p>
        </w:tc>
        <w:tc>
          <w:tcPr>
            <w:tcW w:w="717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1A3ADD">
              <w:rPr>
                <w:rFonts w:ascii="Times New Roman" w:hAnsi="Times New Roman"/>
                <w:bCs/>
                <w:sz w:val="20"/>
              </w:rPr>
              <w:t>11,7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rPr>
                <w:rFonts w:ascii="Times New Roman" w:hAnsi="Times New Roman"/>
                <w:bCs/>
                <w:sz w:val="20"/>
              </w:rPr>
            </w:pPr>
            <w:r w:rsidRPr="001A3ADD">
              <w:rPr>
                <w:rFonts w:ascii="Times New Roman" w:hAnsi="Times New Roman"/>
                <w:bCs/>
                <w:sz w:val="20"/>
              </w:rPr>
              <w:t>11,8</w:t>
            </w:r>
          </w:p>
        </w:tc>
        <w:tc>
          <w:tcPr>
            <w:tcW w:w="717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11,9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12,0</w:t>
            </w:r>
          </w:p>
        </w:tc>
        <w:tc>
          <w:tcPr>
            <w:tcW w:w="717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12,1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12,2</w:t>
            </w:r>
          </w:p>
        </w:tc>
        <w:tc>
          <w:tcPr>
            <w:tcW w:w="718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12,6</w:t>
            </w:r>
          </w:p>
        </w:tc>
        <w:tc>
          <w:tcPr>
            <w:tcW w:w="851" w:type="dxa"/>
          </w:tcPr>
          <w:p w:rsidR="001D65A7" w:rsidRPr="001A3ADD" w:rsidRDefault="001F29D6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</w:rPr>
              <w:t>***</w:t>
            </w:r>
          </w:p>
        </w:tc>
        <w:tc>
          <w:tcPr>
            <w:tcW w:w="992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proofErr w:type="spellStart"/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>МТур</w:t>
            </w:r>
            <w:proofErr w:type="spellEnd"/>
          </w:p>
        </w:tc>
        <w:tc>
          <w:tcPr>
            <w:tcW w:w="1984" w:type="dxa"/>
          </w:tcPr>
          <w:p w:rsidR="001D65A7" w:rsidRPr="001A3ADD" w:rsidRDefault="001D65A7" w:rsidP="001D65A7">
            <w:pPr>
              <w:outlineLvl w:val="1"/>
              <w:rPr>
                <w:rFonts w:ascii="Times New Roman" w:hAnsi="Times New Roman"/>
                <w:bCs/>
                <w:color w:val="000000"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t xml:space="preserve">создание к 2030 году эффективной системы подготовки, профессиональной переподготовки и повышения квалификации кадров </w:t>
            </w: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lastRenderedPageBreak/>
              <w:t>для приоритетных отраслей экономики исходя из прогноза потребности в них</w:t>
            </w:r>
          </w:p>
        </w:tc>
        <w:tc>
          <w:tcPr>
            <w:tcW w:w="851" w:type="dxa"/>
          </w:tcPr>
          <w:p w:rsidR="001D65A7" w:rsidRPr="001A3ADD" w:rsidRDefault="001D65A7" w:rsidP="001D65A7">
            <w:pPr>
              <w:jc w:val="center"/>
              <w:outlineLvl w:val="1"/>
              <w:rPr>
                <w:rFonts w:ascii="Times New Roman" w:hAnsi="Times New Roman"/>
                <w:bCs/>
                <w:sz w:val="20"/>
              </w:rPr>
            </w:pPr>
            <w:r w:rsidRPr="001A3ADD">
              <w:rPr>
                <w:rFonts w:ascii="Times New Roman" w:hAnsi="Times New Roman"/>
                <w:bCs/>
                <w:color w:val="000000"/>
                <w:sz w:val="20"/>
              </w:rPr>
              <w:lastRenderedPageBreak/>
              <w:t>-</w:t>
            </w:r>
          </w:p>
        </w:tc>
      </w:tr>
    </w:tbl>
    <w:p w:rsidR="00093272" w:rsidRDefault="00093272" w:rsidP="001A3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1A3ADD" w:rsidRDefault="00FB296D" w:rsidP="000932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*</w:t>
      </w:r>
      <w:r w:rsidRPr="00FB296D"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FB29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осударственная программа Российской Федерации «Развитие туризма»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, утвержденная постановлением Правительства Российской Федерации от 24.12.2021 № 2439.</w:t>
      </w:r>
    </w:p>
    <w:p w:rsidR="00FB296D" w:rsidRDefault="00FB296D" w:rsidP="000932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** Стратегия социально-экономического развития Ярославской области до 2030 года, утвержденная постановлением Правительства Ярославской области от 06.03.2014 № 188-п.</w:t>
      </w:r>
    </w:p>
    <w:p w:rsidR="00FB296D" w:rsidRPr="001A3ADD" w:rsidRDefault="00FB296D" w:rsidP="0009327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*** Государственная программа Ярославской области «</w:t>
      </w:r>
      <w:r w:rsidRPr="00FB29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Развитие туризма и индустрии гостеприимства в Ярославской области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», утвержденная постановлением Правительства Ярославской области от 27.03.2024 № 403-п.</w:t>
      </w:r>
    </w:p>
    <w:p w:rsidR="001F29D6" w:rsidRDefault="001F29D6" w:rsidP="001A3ADD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:rsidR="001A3ADD" w:rsidRPr="001A3ADD" w:rsidRDefault="001A3ADD" w:rsidP="001A3ADD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1A3ADD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3. Структура Государственной программы </w:t>
      </w:r>
    </w:p>
    <w:p w:rsidR="001A3ADD" w:rsidRPr="001A3ADD" w:rsidRDefault="001A3ADD" w:rsidP="001A3AD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26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6095"/>
        <w:gridCol w:w="4678"/>
        <w:gridCol w:w="3402"/>
      </w:tblGrid>
      <w:tr w:rsidR="001A3ADD" w:rsidRPr="001A3ADD" w:rsidTr="001D65A7">
        <w:tc>
          <w:tcPr>
            <w:tcW w:w="534" w:type="dxa"/>
          </w:tcPr>
          <w:p w:rsidR="001A3ADD" w:rsidRPr="001A3AD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№</w:t>
            </w:r>
          </w:p>
          <w:p w:rsidR="001A3ADD" w:rsidRPr="001A3AD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п/п</w:t>
            </w:r>
          </w:p>
        </w:tc>
        <w:tc>
          <w:tcPr>
            <w:tcW w:w="6095" w:type="dxa"/>
          </w:tcPr>
          <w:p w:rsidR="001A3ADD" w:rsidRPr="001A3AD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Задачи структурного элемента</w:t>
            </w:r>
          </w:p>
        </w:tc>
        <w:tc>
          <w:tcPr>
            <w:tcW w:w="4678" w:type="dxa"/>
          </w:tcPr>
          <w:p w:rsidR="001A3ADD" w:rsidRPr="001A3AD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</w:tcPr>
          <w:p w:rsidR="001A3ADD" w:rsidRPr="001A3AD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Связь с показателями</w:t>
            </w:r>
          </w:p>
        </w:tc>
      </w:tr>
    </w:tbl>
    <w:p w:rsidR="001F29D6" w:rsidRPr="001F29D6" w:rsidRDefault="001F29D6" w:rsidP="001F29D6">
      <w:pPr>
        <w:spacing w:after="0"/>
        <w:rPr>
          <w:sz w:val="2"/>
          <w:szCs w:val="2"/>
        </w:rPr>
      </w:pPr>
    </w:p>
    <w:tbl>
      <w:tblPr>
        <w:tblStyle w:val="26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6095"/>
        <w:gridCol w:w="4678"/>
        <w:gridCol w:w="3402"/>
      </w:tblGrid>
      <w:tr w:rsidR="001A3ADD" w:rsidRPr="001A3ADD" w:rsidTr="001D65A7">
        <w:trPr>
          <w:tblHeader/>
        </w:trPr>
        <w:tc>
          <w:tcPr>
            <w:tcW w:w="534" w:type="dxa"/>
          </w:tcPr>
          <w:p w:rsidR="001A3ADD" w:rsidRPr="001A3AD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095" w:type="dxa"/>
          </w:tcPr>
          <w:p w:rsidR="001A3ADD" w:rsidRPr="001A3ADD" w:rsidRDefault="001A3ADD" w:rsidP="001A3AD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678" w:type="dxa"/>
          </w:tcPr>
          <w:p w:rsidR="001A3ADD" w:rsidRPr="001A3ADD" w:rsidRDefault="001A3ADD" w:rsidP="001A3AD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3402" w:type="dxa"/>
          </w:tcPr>
          <w:p w:rsidR="001A3ADD" w:rsidRPr="001A3ADD" w:rsidRDefault="001A3ADD" w:rsidP="001A3AD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4</w:t>
            </w:r>
          </w:p>
        </w:tc>
      </w:tr>
      <w:tr w:rsidR="001A3ADD" w:rsidRPr="001A3ADD" w:rsidTr="001D65A7">
        <w:tc>
          <w:tcPr>
            <w:tcW w:w="14709" w:type="dxa"/>
            <w:gridSpan w:val="4"/>
          </w:tcPr>
          <w:p w:rsidR="001A3ADD" w:rsidRPr="001A3ADD" w:rsidRDefault="001A3ADD" w:rsidP="001A3ADD">
            <w:pPr>
              <w:tabs>
                <w:tab w:val="left" w:pos="426"/>
              </w:tabs>
              <w:contextualSpacing/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1.</w:t>
            </w:r>
            <w:r w:rsidRPr="001A3ADD" w:rsidDel="00795D08">
              <w:rPr>
                <w:rFonts w:ascii="Times New Roman" w:hAnsi="Times New Roman"/>
                <w:bCs/>
              </w:rPr>
              <w:t xml:space="preserve"> </w:t>
            </w:r>
            <w:r w:rsidRPr="001A3ADD">
              <w:rPr>
                <w:rFonts w:ascii="Times New Roman" w:hAnsi="Times New Roman"/>
                <w:bCs/>
              </w:rPr>
              <w:t>Региональный проект «Развитие туристической инфраструктуры» (куратор – Кашина Марина Николаевна)</w:t>
            </w:r>
          </w:p>
        </w:tc>
      </w:tr>
      <w:tr w:rsidR="001A3ADD" w:rsidRPr="001A3ADD" w:rsidTr="001D65A7">
        <w:tc>
          <w:tcPr>
            <w:tcW w:w="534" w:type="dxa"/>
          </w:tcPr>
          <w:p w:rsidR="001A3ADD" w:rsidRPr="001A3ADD" w:rsidRDefault="001A3ADD" w:rsidP="001A3ADD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</w:tcPr>
          <w:p w:rsidR="001A3ADD" w:rsidRPr="001A3ADD" w:rsidRDefault="001A3ADD" w:rsidP="001F29D6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Ответственный за реализацию</w:t>
            </w:r>
            <w:r w:rsidR="001F29D6">
              <w:rPr>
                <w:rFonts w:ascii="Times New Roman" w:hAnsi="Times New Roman"/>
                <w:bCs/>
              </w:rPr>
              <w:t xml:space="preserve">: </w:t>
            </w:r>
            <w:proofErr w:type="spellStart"/>
            <w:r w:rsidR="001F29D6">
              <w:rPr>
                <w:rFonts w:ascii="Times New Roman" w:hAnsi="Times New Roman"/>
                <w:bCs/>
              </w:rPr>
              <w:t>МТур</w:t>
            </w:r>
            <w:proofErr w:type="spellEnd"/>
          </w:p>
        </w:tc>
        <w:tc>
          <w:tcPr>
            <w:tcW w:w="8080" w:type="dxa"/>
            <w:gridSpan w:val="2"/>
          </w:tcPr>
          <w:p w:rsidR="001A3ADD" w:rsidRPr="001A3ADD" w:rsidRDefault="001A3ADD" w:rsidP="001F29D6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срок реализации</w:t>
            </w:r>
            <w:r w:rsidR="001F29D6">
              <w:rPr>
                <w:rFonts w:ascii="Times New Roman" w:hAnsi="Times New Roman"/>
                <w:bCs/>
              </w:rPr>
              <w:t>:</w:t>
            </w:r>
            <w:r w:rsidRPr="001A3ADD">
              <w:rPr>
                <w:rFonts w:ascii="Times New Roman" w:hAnsi="Times New Roman"/>
                <w:bCs/>
              </w:rPr>
              <w:t xml:space="preserve"> 2024 год</w:t>
            </w:r>
          </w:p>
        </w:tc>
      </w:tr>
      <w:tr w:rsidR="001A3ADD" w:rsidRPr="001A3ADD" w:rsidTr="001D65A7">
        <w:tc>
          <w:tcPr>
            <w:tcW w:w="534" w:type="dxa"/>
          </w:tcPr>
          <w:p w:rsidR="001A3ADD" w:rsidRPr="001A3ADD" w:rsidRDefault="001A3ADD" w:rsidP="001A3ADD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1.1.</w:t>
            </w:r>
          </w:p>
        </w:tc>
        <w:tc>
          <w:tcPr>
            <w:tcW w:w="6095" w:type="dxa"/>
          </w:tcPr>
          <w:p w:rsidR="001A3ADD" w:rsidRPr="001A3ADD" w:rsidRDefault="001A3ADD" w:rsidP="001A3ADD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A3ADD">
              <w:rPr>
                <w:rFonts w:ascii="Times New Roman" w:hAnsi="Times New Roman"/>
              </w:rPr>
              <w:t>Граждане обеспечены современной туристической инфраструктурой</w:t>
            </w:r>
          </w:p>
        </w:tc>
        <w:tc>
          <w:tcPr>
            <w:tcW w:w="4678" w:type="dxa"/>
          </w:tcPr>
          <w:p w:rsidR="001A3ADD" w:rsidRPr="001A3ADD" w:rsidRDefault="001A3ADD" w:rsidP="001A3ADD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A3ADD">
              <w:rPr>
                <w:rFonts w:ascii="Times New Roman" w:hAnsi="Times New Roman"/>
                <w:bCs/>
              </w:rPr>
              <w:t>создана или реконструирована инженерная и транспортная инфраструктура</w:t>
            </w:r>
          </w:p>
        </w:tc>
        <w:tc>
          <w:tcPr>
            <w:tcW w:w="3402" w:type="dxa"/>
            <w:vAlign w:val="center"/>
          </w:tcPr>
          <w:p w:rsidR="001A3ADD" w:rsidRPr="001A3ADD" w:rsidRDefault="001A3ADD" w:rsidP="001A3ADD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A3ADD">
              <w:rPr>
                <w:rFonts w:ascii="Times New Roman" w:hAnsi="Times New Roman"/>
              </w:rPr>
              <w:t>количество классифицированных КСР;</w:t>
            </w:r>
          </w:p>
          <w:p w:rsidR="001A3ADD" w:rsidRPr="001A3ADD" w:rsidRDefault="001A3ADD" w:rsidP="001A3ADD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A3ADD">
              <w:rPr>
                <w:rFonts w:ascii="Times New Roman" w:hAnsi="Times New Roman"/>
              </w:rPr>
              <w:t>количество номеров в КСР</w:t>
            </w:r>
          </w:p>
        </w:tc>
      </w:tr>
      <w:tr w:rsidR="001A3ADD" w:rsidRPr="001A3ADD" w:rsidTr="001D65A7">
        <w:tc>
          <w:tcPr>
            <w:tcW w:w="534" w:type="dxa"/>
          </w:tcPr>
          <w:p w:rsidR="001A3ADD" w:rsidRPr="001A3ADD" w:rsidRDefault="001A3ADD" w:rsidP="001A3ADD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1.2.</w:t>
            </w:r>
          </w:p>
        </w:tc>
        <w:tc>
          <w:tcPr>
            <w:tcW w:w="6095" w:type="dxa"/>
          </w:tcPr>
          <w:p w:rsidR="001A3ADD" w:rsidRPr="001A3ADD" w:rsidRDefault="001A3ADD" w:rsidP="001A3ADD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</w:rPr>
              <w:t>Создана и внедрена система поддержки, направленная на развитие внутреннего туризма, обеспечивающая прирост количества туристских поездок, в том числе для детей</w:t>
            </w:r>
          </w:p>
        </w:tc>
        <w:tc>
          <w:tcPr>
            <w:tcW w:w="4678" w:type="dxa"/>
          </w:tcPr>
          <w:p w:rsidR="001A3ADD" w:rsidRPr="001A3ADD" w:rsidRDefault="001A3ADD" w:rsidP="001A3ADD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</w:rPr>
              <w:t xml:space="preserve">созданы модульные некапитальные средства размещения и увеличено </w:t>
            </w:r>
            <w:r w:rsidRPr="001A3ADD">
              <w:rPr>
                <w:rFonts w:ascii="Times New Roman" w:hAnsi="Times New Roman"/>
                <w:bCs/>
              </w:rPr>
              <w:t xml:space="preserve">число туристских поездок </w:t>
            </w:r>
          </w:p>
        </w:tc>
        <w:tc>
          <w:tcPr>
            <w:tcW w:w="3402" w:type="dxa"/>
            <w:vAlign w:val="center"/>
          </w:tcPr>
          <w:p w:rsidR="001A3ADD" w:rsidRPr="001A3ADD" w:rsidRDefault="001A3ADD" w:rsidP="001A3ADD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A3ADD">
              <w:rPr>
                <w:rFonts w:ascii="Times New Roman" w:hAnsi="Times New Roman"/>
              </w:rPr>
              <w:t>количество поддержанных общественных и предпринимательских инициатив, направленных на развитие внутреннего туризма;</w:t>
            </w:r>
          </w:p>
          <w:p w:rsidR="001A3ADD" w:rsidRPr="001A3ADD" w:rsidRDefault="001A3ADD" w:rsidP="001A3ADD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A3ADD">
              <w:rPr>
                <w:rFonts w:ascii="Times New Roman" w:hAnsi="Times New Roman"/>
              </w:rPr>
              <w:t>количество классифицированных КСР;</w:t>
            </w:r>
          </w:p>
          <w:p w:rsidR="001A3ADD" w:rsidRPr="001A3ADD" w:rsidRDefault="001A3ADD" w:rsidP="001A3ADD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A3ADD">
              <w:rPr>
                <w:rFonts w:ascii="Times New Roman" w:hAnsi="Times New Roman"/>
              </w:rPr>
              <w:t>количество номеров в КСР;</w:t>
            </w:r>
          </w:p>
          <w:p w:rsidR="001A3ADD" w:rsidRPr="001A3ADD" w:rsidRDefault="001A3ADD" w:rsidP="001A3ADD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число туристских поездок</w:t>
            </w:r>
          </w:p>
        </w:tc>
      </w:tr>
      <w:tr w:rsidR="00F302A4" w:rsidRPr="001A3ADD" w:rsidTr="00C93581">
        <w:tc>
          <w:tcPr>
            <w:tcW w:w="14709" w:type="dxa"/>
            <w:gridSpan w:val="4"/>
            <w:shd w:val="clear" w:color="auto" w:fill="auto"/>
          </w:tcPr>
          <w:p w:rsidR="00F302A4" w:rsidRPr="001A3ADD" w:rsidRDefault="00F302A4" w:rsidP="0009327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2. </w:t>
            </w:r>
            <w:r w:rsidRPr="00F302A4">
              <w:rPr>
                <w:rFonts w:ascii="Times New Roman" w:hAnsi="Times New Roman"/>
              </w:rPr>
              <w:t xml:space="preserve">Региональный проект </w:t>
            </w:r>
            <w:r w:rsidR="00093272">
              <w:rPr>
                <w:rFonts w:ascii="Times New Roman" w:hAnsi="Times New Roman"/>
              </w:rPr>
              <w:t>«</w:t>
            </w:r>
            <w:r w:rsidRPr="00F302A4">
              <w:rPr>
                <w:rFonts w:ascii="Times New Roman" w:hAnsi="Times New Roman"/>
              </w:rPr>
              <w:t>Создание номерного фонда, инфраструктуры и новых точек притяжения</w:t>
            </w:r>
            <w:r w:rsidR="00093272">
              <w:rPr>
                <w:rFonts w:ascii="Times New Roman" w:hAnsi="Times New Roman"/>
              </w:rPr>
              <w:t>»</w:t>
            </w:r>
            <w:r w:rsidR="00C93581">
              <w:rPr>
                <w:rFonts w:ascii="Times New Roman" w:hAnsi="Times New Roman"/>
              </w:rPr>
              <w:t xml:space="preserve"> </w:t>
            </w:r>
            <w:r w:rsidR="00C93581" w:rsidRPr="00DE04E4">
              <w:rPr>
                <w:rFonts w:ascii="Times New Roman" w:hAnsi="Times New Roman"/>
                <w:bCs/>
              </w:rPr>
              <w:t>(куратор – Кашина Марина Николаевна)</w:t>
            </w:r>
          </w:p>
        </w:tc>
      </w:tr>
      <w:tr w:rsidR="00F302A4" w:rsidRPr="001A3ADD" w:rsidTr="00C93581">
        <w:tc>
          <w:tcPr>
            <w:tcW w:w="534" w:type="dxa"/>
            <w:shd w:val="clear" w:color="auto" w:fill="auto"/>
          </w:tcPr>
          <w:p w:rsidR="00F302A4" w:rsidRPr="001A3ADD" w:rsidRDefault="00F302A4" w:rsidP="00F302A4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F302A4" w:rsidRPr="001A3ADD" w:rsidRDefault="00F302A4" w:rsidP="00F302A4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Ответственный за реализацию</w:t>
            </w:r>
            <w:r>
              <w:rPr>
                <w:rFonts w:ascii="Times New Roman" w:hAnsi="Times New Roman"/>
                <w:bCs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</w:rPr>
              <w:t>МТур</w:t>
            </w:r>
            <w:proofErr w:type="spellEnd"/>
          </w:p>
        </w:tc>
        <w:tc>
          <w:tcPr>
            <w:tcW w:w="8080" w:type="dxa"/>
            <w:gridSpan w:val="2"/>
            <w:shd w:val="clear" w:color="auto" w:fill="auto"/>
          </w:tcPr>
          <w:p w:rsidR="00F302A4" w:rsidRPr="001A3ADD" w:rsidRDefault="00F302A4" w:rsidP="00F302A4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срок реализации</w:t>
            </w:r>
            <w:r>
              <w:rPr>
                <w:rFonts w:ascii="Times New Roman" w:hAnsi="Times New Roman"/>
                <w:bCs/>
              </w:rPr>
              <w:t xml:space="preserve">: </w:t>
            </w:r>
            <w:r w:rsidR="00C93581">
              <w:rPr>
                <w:rFonts w:ascii="Times New Roman" w:hAnsi="Times New Roman"/>
                <w:bCs/>
              </w:rPr>
              <w:t>2025</w:t>
            </w:r>
            <w:r w:rsidR="00093272">
              <w:rPr>
                <w:rFonts w:ascii="Times New Roman" w:hAnsi="Times New Roman"/>
                <w:bCs/>
              </w:rPr>
              <w:t xml:space="preserve"> – </w:t>
            </w:r>
            <w:r w:rsidR="00C93581">
              <w:rPr>
                <w:rFonts w:ascii="Times New Roman" w:hAnsi="Times New Roman"/>
                <w:bCs/>
              </w:rPr>
              <w:t>2027 годы</w:t>
            </w:r>
          </w:p>
        </w:tc>
      </w:tr>
      <w:tr w:rsidR="00C93581" w:rsidRPr="001A3ADD" w:rsidTr="00C93581">
        <w:tc>
          <w:tcPr>
            <w:tcW w:w="534" w:type="dxa"/>
            <w:shd w:val="clear" w:color="auto" w:fill="auto"/>
          </w:tcPr>
          <w:p w:rsidR="00C93581" w:rsidRPr="001A3ADD" w:rsidRDefault="00C93581" w:rsidP="00C93581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  <w:shd w:val="clear" w:color="auto" w:fill="auto"/>
          </w:tcPr>
          <w:p w:rsidR="00C93581" w:rsidRPr="00DE04E4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DE04E4">
              <w:rPr>
                <w:rFonts w:ascii="Times New Roman" w:hAnsi="Times New Roman"/>
                <w:bCs/>
              </w:rPr>
              <w:t>Увеличено количество доступных номеров для размещения граждан в целях их обеспечения комфортными условиями для отдыха</w:t>
            </w:r>
          </w:p>
        </w:tc>
        <w:tc>
          <w:tcPr>
            <w:tcW w:w="4678" w:type="dxa"/>
            <w:shd w:val="clear" w:color="auto" w:fill="auto"/>
          </w:tcPr>
          <w:p w:rsidR="00C93581" w:rsidRPr="00DE04E4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DE04E4">
              <w:rPr>
                <w:rFonts w:ascii="Times New Roman" w:hAnsi="Times New Roman"/>
              </w:rPr>
              <w:t xml:space="preserve">созданы модульные некапитальные средства размещения и увеличено </w:t>
            </w:r>
            <w:r w:rsidRPr="00DE04E4">
              <w:rPr>
                <w:rFonts w:ascii="Times New Roman" w:hAnsi="Times New Roman"/>
                <w:bCs/>
              </w:rPr>
              <w:t xml:space="preserve">число туристских поездок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93581" w:rsidRPr="00DE04E4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DE04E4">
              <w:rPr>
                <w:rFonts w:ascii="Times New Roman" w:hAnsi="Times New Roman"/>
              </w:rPr>
              <w:t>количество поддержанных общественных и предпринимательских инициатив, направленных на развитие внутреннего туризма;</w:t>
            </w:r>
          </w:p>
          <w:p w:rsidR="00C93581" w:rsidRPr="00DE04E4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DE04E4">
              <w:rPr>
                <w:rFonts w:ascii="Times New Roman" w:hAnsi="Times New Roman"/>
              </w:rPr>
              <w:t>количество классифицированных КСР;</w:t>
            </w:r>
          </w:p>
          <w:p w:rsidR="00C93581" w:rsidRPr="00DE04E4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DE04E4">
              <w:rPr>
                <w:rFonts w:ascii="Times New Roman" w:hAnsi="Times New Roman"/>
              </w:rPr>
              <w:t>количество номеров в КСР;</w:t>
            </w:r>
          </w:p>
          <w:p w:rsidR="00C93581" w:rsidRPr="00DE04E4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DE04E4">
              <w:rPr>
                <w:rFonts w:ascii="Times New Roman" w:hAnsi="Times New Roman"/>
                <w:bCs/>
              </w:rPr>
              <w:t>число туристских поездок</w:t>
            </w:r>
          </w:p>
        </w:tc>
      </w:tr>
      <w:tr w:rsidR="00C93581" w:rsidRPr="001A3ADD" w:rsidTr="001D65A7">
        <w:tc>
          <w:tcPr>
            <w:tcW w:w="14709" w:type="dxa"/>
            <w:gridSpan w:val="4"/>
          </w:tcPr>
          <w:p w:rsidR="00C93581" w:rsidRPr="001A3ADD" w:rsidRDefault="00C93581" w:rsidP="00093272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1A3ADD">
              <w:rPr>
                <w:rFonts w:ascii="Times New Roman" w:hAnsi="Times New Roman"/>
              </w:rPr>
              <w:t xml:space="preserve">. Ведомственный проект «Развитие туризма в Ярославской области» (куратор – </w:t>
            </w:r>
            <w:proofErr w:type="spellStart"/>
            <w:r w:rsidRPr="001A3ADD">
              <w:rPr>
                <w:rFonts w:ascii="Times New Roman" w:hAnsi="Times New Roman"/>
              </w:rPr>
              <w:t>Габуева</w:t>
            </w:r>
            <w:proofErr w:type="spellEnd"/>
            <w:r w:rsidRPr="001A3ADD">
              <w:rPr>
                <w:rFonts w:ascii="Times New Roman" w:hAnsi="Times New Roman"/>
              </w:rPr>
              <w:t xml:space="preserve"> Ольга </w:t>
            </w:r>
            <w:proofErr w:type="spellStart"/>
            <w:r w:rsidRPr="001A3ADD">
              <w:rPr>
                <w:rFonts w:ascii="Times New Roman" w:hAnsi="Times New Roman"/>
              </w:rPr>
              <w:t>Хаджимуратовна</w:t>
            </w:r>
            <w:proofErr w:type="spellEnd"/>
            <w:r w:rsidRPr="001A3ADD">
              <w:rPr>
                <w:rFonts w:ascii="Times New Roman" w:hAnsi="Times New Roman"/>
              </w:rPr>
              <w:t>)</w:t>
            </w:r>
          </w:p>
        </w:tc>
      </w:tr>
      <w:tr w:rsidR="00C93581" w:rsidRPr="001A3ADD" w:rsidTr="001D65A7">
        <w:tc>
          <w:tcPr>
            <w:tcW w:w="534" w:type="dxa"/>
          </w:tcPr>
          <w:p w:rsidR="00C93581" w:rsidRPr="001A3ADD" w:rsidRDefault="00C93581" w:rsidP="00C93581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F29D6">
              <w:rPr>
                <w:rFonts w:ascii="Times New Roman" w:hAnsi="Times New Roman"/>
                <w:bCs/>
              </w:rPr>
              <w:t xml:space="preserve">Ответственный за реализацию: </w:t>
            </w:r>
            <w:proofErr w:type="spellStart"/>
            <w:r w:rsidRPr="001F29D6">
              <w:rPr>
                <w:rFonts w:ascii="Times New Roman" w:hAnsi="Times New Roman"/>
                <w:bCs/>
              </w:rPr>
              <w:t>МТур</w:t>
            </w:r>
            <w:proofErr w:type="spellEnd"/>
          </w:p>
        </w:tc>
        <w:tc>
          <w:tcPr>
            <w:tcW w:w="8080" w:type="dxa"/>
            <w:gridSpan w:val="2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A3ADD">
              <w:rPr>
                <w:rFonts w:ascii="Times New Roman" w:hAnsi="Times New Roman"/>
                <w:bCs/>
              </w:rPr>
              <w:t>срок реализации</w:t>
            </w:r>
            <w:r>
              <w:rPr>
                <w:rFonts w:ascii="Times New Roman" w:hAnsi="Times New Roman"/>
                <w:bCs/>
              </w:rPr>
              <w:t>:</w:t>
            </w:r>
            <w:r w:rsidRPr="001A3ADD">
              <w:rPr>
                <w:rFonts w:ascii="Times New Roman" w:hAnsi="Times New Roman"/>
                <w:bCs/>
              </w:rPr>
              <w:t xml:space="preserve"> 2024 </w:t>
            </w:r>
            <w:r w:rsidR="00093272">
              <w:rPr>
                <w:rFonts w:ascii="Times New Roman" w:hAnsi="Times New Roman"/>
                <w:bCs/>
              </w:rPr>
              <w:t>–</w:t>
            </w:r>
            <w:r w:rsidRPr="001A3ADD">
              <w:rPr>
                <w:rFonts w:ascii="Times New Roman" w:hAnsi="Times New Roman"/>
                <w:bCs/>
              </w:rPr>
              <w:t xml:space="preserve"> 2025 годы</w:t>
            </w:r>
          </w:p>
        </w:tc>
      </w:tr>
      <w:tr w:rsidR="00C93581" w:rsidRPr="001A3ADD" w:rsidTr="001D65A7">
        <w:tc>
          <w:tcPr>
            <w:tcW w:w="534" w:type="dxa"/>
          </w:tcPr>
          <w:p w:rsidR="00C93581" w:rsidRPr="001A3ADD" w:rsidRDefault="00C93581" w:rsidP="00C93581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A3ADD">
              <w:rPr>
                <w:rFonts w:ascii="Times New Roman" w:hAnsi="Times New Roman"/>
                <w:bCs/>
              </w:rPr>
              <w:t>Развитие туристического потенциала и увеличение туристической привлекательности Ярославской области</w:t>
            </w:r>
          </w:p>
        </w:tc>
        <w:tc>
          <w:tcPr>
            <w:tcW w:w="4678" w:type="dxa"/>
          </w:tcPr>
          <w:p w:rsidR="00C93581" w:rsidRPr="00107828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реализованы</w:t>
            </w:r>
            <w:r w:rsidRPr="001A3ADD">
              <w:t xml:space="preserve"> </w:t>
            </w:r>
            <w:r w:rsidRPr="001A3ADD">
              <w:rPr>
                <w:rFonts w:ascii="Times New Roman" w:hAnsi="Times New Roman"/>
                <w:bCs/>
              </w:rPr>
              <w:t>мероприятия по ремонту зданий (сооружений) и созданию (устан</w:t>
            </w:r>
            <w:r>
              <w:rPr>
                <w:rFonts w:ascii="Times New Roman" w:hAnsi="Times New Roman"/>
                <w:bCs/>
              </w:rPr>
              <w:t>овке) навигационных конструкций</w:t>
            </w:r>
          </w:p>
        </w:tc>
        <w:tc>
          <w:tcPr>
            <w:tcW w:w="3402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A3ADD">
              <w:rPr>
                <w:rFonts w:ascii="Times New Roman" w:hAnsi="Times New Roman"/>
              </w:rPr>
              <w:t>числ</w:t>
            </w:r>
            <w:r>
              <w:rPr>
                <w:rFonts w:ascii="Times New Roman" w:hAnsi="Times New Roman"/>
              </w:rPr>
              <w:t>о туристских поездок</w:t>
            </w:r>
          </w:p>
        </w:tc>
      </w:tr>
      <w:tr w:rsidR="00C93581" w:rsidRPr="001A3ADD" w:rsidTr="001D65A7">
        <w:trPr>
          <w:trHeight w:val="227"/>
        </w:trPr>
        <w:tc>
          <w:tcPr>
            <w:tcW w:w="14709" w:type="dxa"/>
            <w:gridSpan w:val="4"/>
          </w:tcPr>
          <w:p w:rsidR="00C93581" w:rsidRPr="001A3ADD" w:rsidRDefault="00C93581" w:rsidP="00C93581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  <w:r w:rsidRPr="001A3ADD">
              <w:rPr>
                <w:rFonts w:ascii="Times New Roman" w:hAnsi="Times New Roman"/>
                <w:bCs/>
              </w:rPr>
              <w:t>.</w:t>
            </w:r>
            <w:r w:rsidRPr="001A3ADD" w:rsidDel="00795D08">
              <w:rPr>
                <w:rFonts w:ascii="Times New Roman" w:hAnsi="Times New Roman"/>
                <w:bCs/>
              </w:rPr>
              <w:t xml:space="preserve"> </w:t>
            </w:r>
            <w:r w:rsidRPr="001A3ADD">
              <w:rPr>
                <w:rFonts w:ascii="Times New Roman" w:hAnsi="Times New Roman"/>
                <w:bCs/>
              </w:rPr>
              <w:t>К</w:t>
            </w:r>
            <w:r>
              <w:rPr>
                <w:rFonts w:ascii="Times New Roman" w:hAnsi="Times New Roman"/>
                <w:bCs/>
              </w:rPr>
              <w:t xml:space="preserve">омплекс процессных мероприятий </w:t>
            </w:r>
            <w:r w:rsidRPr="001A3ADD">
              <w:rPr>
                <w:rFonts w:ascii="Times New Roman" w:hAnsi="Times New Roman"/>
                <w:bCs/>
              </w:rPr>
              <w:t>«Комплексное развитие туристической отрасли в Ярославской области»</w:t>
            </w:r>
          </w:p>
        </w:tc>
      </w:tr>
      <w:tr w:rsidR="00C93581" w:rsidRPr="001A3ADD" w:rsidTr="001D65A7">
        <w:tc>
          <w:tcPr>
            <w:tcW w:w="534" w:type="dxa"/>
          </w:tcPr>
          <w:p w:rsidR="00C93581" w:rsidRPr="001A3ADD" w:rsidRDefault="00C93581" w:rsidP="00C93581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F29D6">
              <w:rPr>
                <w:rFonts w:ascii="Times New Roman" w:hAnsi="Times New Roman"/>
                <w:bCs/>
              </w:rPr>
              <w:t xml:space="preserve">Ответственный за реализацию: </w:t>
            </w:r>
            <w:proofErr w:type="spellStart"/>
            <w:r w:rsidRPr="001F29D6">
              <w:rPr>
                <w:rFonts w:ascii="Times New Roman" w:hAnsi="Times New Roman"/>
                <w:bCs/>
              </w:rPr>
              <w:t>МТур</w:t>
            </w:r>
            <w:proofErr w:type="spellEnd"/>
          </w:p>
        </w:tc>
        <w:tc>
          <w:tcPr>
            <w:tcW w:w="8080" w:type="dxa"/>
            <w:gridSpan w:val="2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-</w:t>
            </w:r>
          </w:p>
        </w:tc>
      </w:tr>
      <w:tr w:rsidR="00C93581" w:rsidRPr="001A3ADD" w:rsidTr="001D65A7">
        <w:trPr>
          <w:trHeight w:val="1090"/>
        </w:trPr>
        <w:tc>
          <w:tcPr>
            <w:tcW w:w="534" w:type="dxa"/>
          </w:tcPr>
          <w:p w:rsidR="00C93581" w:rsidRPr="001A3ADD" w:rsidRDefault="00C93581" w:rsidP="00C93581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3.1.</w:t>
            </w:r>
          </w:p>
        </w:tc>
        <w:tc>
          <w:tcPr>
            <w:tcW w:w="6095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4678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созданы условия для развития туризма в Ярославской области</w:t>
            </w:r>
          </w:p>
        </w:tc>
        <w:tc>
          <w:tcPr>
            <w:tcW w:w="3402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численность лиц, размещенных в КСР;</w:t>
            </w:r>
          </w:p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</w:rPr>
            </w:pPr>
            <w:r w:rsidRPr="001A3ADD">
              <w:rPr>
                <w:rFonts w:ascii="Times New Roman" w:hAnsi="Times New Roman"/>
              </w:rPr>
              <w:t xml:space="preserve">количество классифицированных КСР; </w:t>
            </w:r>
          </w:p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</w:rPr>
              <w:t>количество номеров в КСР</w:t>
            </w:r>
          </w:p>
        </w:tc>
      </w:tr>
      <w:tr w:rsidR="00C93581" w:rsidRPr="001A3ADD" w:rsidTr="001D65A7">
        <w:tc>
          <w:tcPr>
            <w:tcW w:w="534" w:type="dxa"/>
          </w:tcPr>
          <w:p w:rsidR="00C93581" w:rsidRPr="001A3ADD" w:rsidRDefault="00C93581" w:rsidP="00C93581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3.2.</w:t>
            </w:r>
          </w:p>
        </w:tc>
        <w:tc>
          <w:tcPr>
            <w:tcW w:w="6095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Обеспечение маркетинговой страте</w:t>
            </w:r>
            <w:r w:rsidRPr="001A3ADD">
              <w:rPr>
                <w:rFonts w:ascii="Times New Roman" w:hAnsi="Times New Roman"/>
                <w:bCs/>
              </w:rPr>
              <w:softHyphen/>
              <w:t>гии продвижения ту</w:t>
            </w:r>
            <w:r w:rsidRPr="001A3ADD">
              <w:rPr>
                <w:rFonts w:ascii="Times New Roman" w:hAnsi="Times New Roman"/>
                <w:bCs/>
              </w:rPr>
              <w:softHyphen/>
              <w:t>ристского продукта Ярославской области на внутреннем и междуна</w:t>
            </w:r>
            <w:r w:rsidRPr="001A3ADD">
              <w:rPr>
                <w:rFonts w:ascii="Times New Roman" w:hAnsi="Times New Roman"/>
                <w:bCs/>
              </w:rPr>
              <w:softHyphen/>
              <w:t>родном рынках</w:t>
            </w:r>
          </w:p>
        </w:tc>
        <w:tc>
          <w:tcPr>
            <w:tcW w:w="4678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 xml:space="preserve">увеличение числа туристских поездок </w:t>
            </w:r>
          </w:p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до 2,3 млн человек к 2030 году</w:t>
            </w:r>
          </w:p>
        </w:tc>
        <w:tc>
          <w:tcPr>
            <w:tcW w:w="3402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число туристских поездок</w:t>
            </w:r>
          </w:p>
        </w:tc>
      </w:tr>
      <w:tr w:rsidR="00C93581" w:rsidRPr="001A3ADD" w:rsidTr="001D65A7">
        <w:tc>
          <w:tcPr>
            <w:tcW w:w="534" w:type="dxa"/>
          </w:tcPr>
          <w:p w:rsidR="00C93581" w:rsidRPr="001A3ADD" w:rsidRDefault="00C93581" w:rsidP="00C93581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3.3.</w:t>
            </w:r>
          </w:p>
        </w:tc>
        <w:tc>
          <w:tcPr>
            <w:tcW w:w="6095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4678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 xml:space="preserve">повышение квалификации специалистов сферы туризма, проведение обучающих семинаров для работников отрасли туризма </w:t>
            </w:r>
          </w:p>
        </w:tc>
        <w:tc>
          <w:tcPr>
            <w:tcW w:w="3402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средняя числен</w:t>
            </w:r>
            <w:r w:rsidRPr="001A3ADD">
              <w:rPr>
                <w:rFonts w:ascii="Times New Roman" w:hAnsi="Times New Roman"/>
                <w:bCs/>
              </w:rPr>
              <w:softHyphen/>
              <w:t>ность работников туристиче</w:t>
            </w:r>
            <w:r w:rsidRPr="001A3ADD">
              <w:rPr>
                <w:rFonts w:ascii="Times New Roman" w:hAnsi="Times New Roman"/>
                <w:bCs/>
              </w:rPr>
              <w:softHyphen/>
              <w:t>ской ин</w:t>
            </w:r>
            <w:r w:rsidRPr="001A3ADD">
              <w:rPr>
                <w:rFonts w:ascii="Times New Roman" w:hAnsi="Times New Roman"/>
                <w:bCs/>
              </w:rPr>
              <w:softHyphen/>
              <w:t>дустрии</w:t>
            </w:r>
          </w:p>
        </w:tc>
      </w:tr>
      <w:tr w:rsidR="00C93581" w:rsidRPr="001A3ADD" w:rsidTr="001D65A7">
        <w:tc>
          <w:tcPr>
            <w:tcW w:w="14709" w:type="dxa"/>
            <w:gridSpan w:val="4"/>
          </w:tcPr>
          <w:p w:rsidR="00C93581" w:rsidRPr="001A3ADD" w:rsidRDefault="00C93581" w:rsidP="00C93581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  <w:r w:rsidRPr="001A3ADD">
              <w:rPr>
                <w:rFonts w:ascii="Times New Roman" w:hAnsi="Times New Roman"/>
                <w:bCs/>
              </w:rPr>
              <w:t>.</w:t>
            </w:r>
            <w:r w:rsidRPr="001A3ADD" w:rsidDel="00795D08">
              <w:rPr>
                <w:rFonts w:ascii="Times New Roman" w:hAnsi="Times New Roman"/>
                <w:bCs/>
              </w:rPr>
              <w:t xml:space="preserve"> </w:t>
            </w:r>
            <w:r w:rsidRPr="001A3ADD">
              <w:rPr>
                <w:rFonts w:ascii="Times New Roman" w:hAnsi="Times New Roman"/>
                <w:bCs/>
              </w:rPr>
              <w:t>Комплекс процессных мероприятий «Стимулирование развития внешних социальных коммуникаций Ярославской области»</w:t>
            </w:r>
          </w:p>
        </w:tc>
      </w:tr>
      <w:tr w:rsidR="00C93581" w:rsidRPr="001A3ADD" w:rsidTr="001D65A7">
        <w:tc>
          <w:tcPr>
            <w:tcW w:w="534" w:type="dxa"/>
          </w:tcPr>
          <w:p w:rsidR="00C93581" w:rsidRPr="001A3ADD" w:rsidRDefault="00C93581" w:rsidP="00C93581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</w:tcPr>
          <w:p w:rsidR="00C93581" w:rsidRPr="001A3ADD" w:rsidRDefault="008D326D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Ответственный за реализацию:</w:t>
            </w:r>
            <w:r w:rsidR="00C93581" w:rsidRPr="001A3ADD">
              <w:rPr>
                <w:rFonts w:ascii="Times New Roman" w:hAnsi="Times New Roman"/>
                <w:bCs/>
              </w:rPr>
              <w:t xml:space="preserve"> министерство социальных коммуникаций и научно-технологического развития Ярославской области Ярославской области</w:t>
            </w:r>
          </w:p>
        </w:tc>
        <w:tc>
          <w:tcPr>
            <w:tcW w:w="8080" w:type="dxa"/>
            <w:gridSpan w:val="2"/>
          </w:tcPr>
          <w:p w:rsidR="00C93581" w:rsidRPr="001A3ADD" w:rsidRDefault="00C93581" w:rsidP="008D326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-</w:t>
            </w:r>
          </w:p>
        </w:tc>
      </w:tr>
      <w:tr w:rsidR="00C93581" w:rsidRPr="001A3ADD" w:rsidTr="001D65A7">
        <w:tc>
          <w:tcPr>
            <w:tcW w:w="534" w:type="dxa"/>
          </w:tcPr>
          <w:p w:rsidR="00C93581" w:rsidRPr="001A3ADD" w:rsidRDefault="00C93581" w:rsidP="00C93581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6095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Организация участия Ярославской области в международных выставках</w:t>
            </w:r>
          </w:p>
        </w:tc>
        <w:tc>
          <w:tcPr>
            <w:tcW w:w="4678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 xml:space="preserve">развитие туристического потенциала и увеличение туристической привлекательности Ярославской области </w:t>
            </w:r>
          </w:p>
        </w:tc>
        <w:tc>
          <w:tcPr>
            <w:tcW w:w="3402" w:type="dxa"/>
          </w:tcPr>
          <w:p w:rsidR="00C93581" w:rsidRPr="001A3ADD" w:rsidRDefault="00C93581" w:rsidP="00C93581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/>
                <w:bCs/>
              </w:rPr>
            </w:pPr>
            <w:r w:rsidRPr="001A3ADD">
              <w:rPr>
                <w:rFonts w:ascii="Times New Roman" w:hAnsi="Times New Roman"/>
                <w:bCs/>
              </w:rPr>
              <w:t>число туристских поездок</w:t>
            </w:r>
          </w:p>
        </w:tc>
      </w:tr>
    </w:tbl>
    <w:p w:rsidR="001A3ADD" w:rsidRPr="001A3ADD" w:rsidRDefault="001A3ADD" w:rsidP="001A3AD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A3ADD" w:rsidRPr="008D326D" w:rsidRDefault="001A3ADD" w:rsidP="008D326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D326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4. Финансовое обеспечение </w:t>
      </w:r>
      <w:r w:rsidR="00107828" w:rsidRPr="008D326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государственной программы Ярославской области</w:t>
      </w:r>
    </w:p>
    <w:p w:rsidR="001A3ADD" w:rsidRDefault="001A3ADD" w:rsidP="001A3AD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26"/>
        <w:tblW w:w="506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8"/>
        <w:gridCol w:w="1395"/>
        <w:gridCol w:w="1392"/>
        <w:gridCol w:w="1391"/>
        <w:gridCol w:w="1394"/>
        <w:gridCol w:w="1391"/>
        <w:gridCol w:w="1391"/>
        <w:gridCol w:w="1391"/>
        <w:gridCol w:w="1577"/>
      </w:tblGrid>
      <w:tr w:rsidR="009E639C" w:rsidRPr="008D326D" w:rsidTr="00445069">
        <w:tc>
          <w:tcPr>
            <w:tcW w:w="1159" w:type="pct"/>
            <w:vMerge w:val="restart"/>
          </w:tcPr>
          <w:p w:rsidR="009E639C" w:rsidRPr="008D326D" w:rsidRDefault="009E639C" w:rsidP="00445069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841" w:type="pct"/>
            <w:gridSpan w:val="8"/>
          </w:tcPr>
          <w:p w:rsidR="009E639C" w:rsidRPr="008D326D" w:rsidRDefault="009E639C" w:rsidP="00445069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9E639C" w:rsidRPr="008D326D" w:rsidTr="00445069">
        <w:tc>
          <w:tcPr>
            <w:tcW w:w="1159" w:type="pct"/>
            <w:vMerge/>
          </w:tcPr>
          <w:p w:rsidR="009E639C" w:rsidRPr="008D326D" w:rsidRDefault="009E639C" w:rsidP="00445069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473" w:type="pct"/>
          </w:tcPr>
          <w:p w:rsidR="009E639C" w:rsidRPr="008D326D" w:rsidRDefault="009E639C" w:rsidP="00445069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472" w:type="pct"/>
          </w:tcPr>
          <w:p w:rsidR="009E639C" w:rsidRPr="008D326D" w:rsidRDefault="009E639C" w:rsidP="00445069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472" w:type="pct"/>
          </w:tcPr>
          <w:p w:rsidR="009E639C" w:rsidRPr="008D326D" w:rsidRDefault="009E639C" w:rsidP="00445069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sz w:val="22"/>
                <w:szCs w:val="22"/>
              </w:rPr>
              <w:t>2026</w:t>
            </w:r>
          </w:p>
        </w:tc>
        <w:tc>
          <w:tcPr>
            <w:tcW w:w="473" w:type="pct"/>
          </w:tcPr>
          <w:p w:rsidR="009E639C" w:rsidRPr="008D326D" w:rsidRDefault="009E639C" w:rsidP="00445069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472" w:type="pct"/>
          </w:tcPr>
          <w:p w:rsidR="009E639C" w:rsidRPr="008D326D" w:rsidRDefault="009E639C" w:rsidP="00445069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472" w:type="pct"/>
          </w:tcPr>
          <w:p w:rsidR="009E639C" w:rsidRPr="008D326D" w:rsidRDefault="009E639C" w:rsidP="00445069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472" w:type="pct"/>
          </w:tcPr>
          <w:p w:rsidR="009E639C" w:rsidRPr="008D326D" w:rsidRDefault="009E639C" w:rsidP="00445069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535" w:type="pct"/>
          </w:tcPr>
          <w:p w:rsidR="009E639C" w:rsidRPr="008D326D" w:rsidRDefault="009E639C" w:rsidP="00445069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всего</w:t>
            </w:r>
          </w:p>
        </w:tc>
      </w:tr>
    </w:tbl>
    <w:p w:rsidR="009E639C" w:rsidRPr="009E639C" w:rsidRDefault="009E639C" w:rsidP="001A3AD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"/>
          <w:szCs w:val="2"/>
          <w:lang w:eastAsia="ru-RU" w:bidi="ru-RU"/>
        </w:rPr>
      </w:pPr>
    </w:p>
    <w:tbl>
      <w:tblPr>
        <w:tblStyle w:val="26"/>
        <w:tblW w:w="506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8"/>
        <w:gridCol w:w="1395"/>
        <w:gridCol w:w="1392"/>
        <w:gridCol w:w="1391"/>
        <w:gridCol w:w="1394"/>
        <w:gridCol w:w="1391"/>
        <w:gridCol w:w="1391"/>
        <w:gridCol w:w="1391"/>
        <w:gridCol w:w="1577"/>
      </w:tblGrid>
      <w:tr w:rsidR="001A3ADD" w:rsidRPr="008D326D" w:rsidTr="001D65A7">
        <w:trPr>
          <w:tblHeader/>
        </w:trPr>
        <w:tc>
          <w:tcPr>
            <w:tcW w:w="1159" w:type="pct"/>
          </w:tcPr>
          <w:p w:rsidR="001A3ADD" w:rsidRPr="008D326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bookmarkStart w:id="0" w:name="_GoBack"/>
            <w:bookmarkEnd w:id="0"/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73" w:type="pct"/>
          </w:tcPr>
          <w:p w:rsidR="001A3ADD" w:rsidRPr="008D326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72" w:type="pct"/>
          </w:tcPr>
          <w:p w:rsidR="001A3ADD" w:rsidRPr="008D326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72" w:type="pct"/>
          </w:tcPr>
          <w:p w:rsidR="001A3ADD" w:rsidRPr="008D326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73" w:type="pct"/>
          </w:tcPr>
          <w:p w:rsidR="001A3ADD" w:rsidRPr="008D326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472" w:type="pct"/>
          </w:tcPr>
          <w:p w:rsidR="001A3ADD" w:rsidRPr="008D326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472" w:type="pct"/>
          </w:tcPr>
          <w:p w:rsidR="001A3ADD" w:rsidRPr="008D326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472" w:type="pct"/>
          </w:tcPr>
          <w:p w:rsidR="001A3ADD" w:rsidRPr="008D326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35" w:type="pct"/>
          </w:tcPr>
          <w:p w:rsidR="001A3ADD" w:rsidRPr="008D326D" w:rsidRDefault="001A3ADD" w:rsidP="001A3ADD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</w:t>
            </w:r>
          </w:p>
        </w:tc>
      </w:tr>
      <w:tr w:rsidR="002A7996" w:rsidRPr="008D326D" w:rsidTr="002A7996">
        <w:trPr>
          <w:trHeight w:val="454"/>
        </w:trPr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Государственная программа Ярославской области – всего </w:t>
            </w:r>
          </w:p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1053242,0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123" w:right="-46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917300,0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116100,0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116100,0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249410,00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2950972,0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 областные средства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332325,0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123" w:right="-46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917300,0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116100,0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116100,0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249410,00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2230055,0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 федеральные средства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720460,5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720460,5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 местные бюджеты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456,5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456,5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Региональный проект «Развитие туристической инфраструктуры» – всего</w:t>
            </w:r>
          </w:p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750936,2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62" w:right="-79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750936,2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 областные средства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30019,2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30019,2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 федеральные средства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720460,5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720460,5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 местные бюджеты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456,5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456,5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Региональный проект «Создание номерного фонда, инфраструктуры и новых точек притяжения» </w:t>
            </w:r>
            <w:r w:rsidR="008D326D"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–</w:t>
            </w: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всего</w:t>
            </w:r>
          </w:p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40000,0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40000,0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40000,0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120000,0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 областные средства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40000,0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40000,0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40000,0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120000,0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Ведомственный проект «Развитие </w:t>
            </w: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туризма в Ярославской области» – всего</w:t>
            </w:r>
          </w:p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lastRenderedPageBreak/>
              <w:t>50000,0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535000,0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585000,0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областные средства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50000,0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535000,0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585000,0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Комплекс процессных мероприятий «Стимулирование развития внешних социальных коммуникаций Ярославской области»</w:t>
            </w:r>
            <w:r w:rsidRPr="008D326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– всего </w:t>
            </w:r>
          </w:p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19395,8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ind w:left="-74" w:right="-9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19395,8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областные средства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19395,8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ind w:left="-74" w:right="-93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19395,8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Комплекс процессных мероприятий «Комплексное развитие туристической отрасли в Ярославской области» – всего </w:t>
            </w:r>
          </w:p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232910,0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342300,0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76100,0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76100,0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1475640,0</w:t>
            </w:r>
          </w:p>
        </w:tc>
      </w:tr>
      <w:tr w:rsidR="002A7996" w:rsidRPr="008D326D" w:rsidTr="002A7996">
        <w:tc>
          <w:tcPr>
            <w:tcW w:w="1159" w:type="pct"/>
          </w:tcPr>
          <w:p w:rsidR="002A7996" w:rsidRPr="008D326D" w:rsidRDefault="002A7996" w:rsidP="002A7996">
            <w:pPr>
              <w:tabs>
                <w:tab w:val="left" w:pos="387"/>
              </w:tabs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областные средства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232910,0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342300,0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76100,0</w:t>
            </w:r>
          </w:p>
        </w:tc>
        <w:tc>
          <w:tcPr>
            <w:tcW w:w="473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76100,0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</w:t>
            </w:r>
          </w:p>
        </w:tc>
        <w:tc>
          <w:tcPr>
            <w:tcW w:w="472" w:type="pct"/>
          </w:tcPr>
          <w:p w:rsidR="002A7996" w:rsidRPr="008D326D" w:rsidRDefault="002A7996" w:rsidP="002A7996">
            <w:pPr>
              <w:tabs>
                <w:tab w:val="left" w:pos="387"/>
              </w:tabs>
              <w:ind w:left="-74" w:right="-93"/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249410,0</w:t>
            </w:r>
          </w:p>
        </w:tc>
        <w:tc>
          <w:tcPr>
            <w:tcW w:w="535" w:type="pct"/>
          </w:tcPr>
          <w:p w:rsidR="002A7996" w:rsidRPr="008D326D" w:rsidRDefault="002A7996" w:rsidP="002A799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8D326D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1475640,0</w:t>
            </w:r>
          </w:p>
        </w:tc>
      </w:tr>
    </w:tbl>
    <w:p w:rsidR="008D326D" w:rsidRDefault="008D326D" w:rsidP="008D326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F29D6" w:rsidRPr="001F29D6" w:rsidRDefault="001F29D6" w:rsidP="008D326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F29D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Список используемых сокращений</w:t>
      </w:r>
    </w:p>
    <w:p w:rsidR="001F29D6" w:rsidRPr="001F29D6" w:rsidRDefault="001F29D6" w:rsidP="001F29D6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F29D6" w:rsidRPr="001F29D6" w:rsidRDefault="001F29D6" w:rsidP="008D326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F29D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ГП РФ – государственная программа Российской Федерации</w:t>
      </w:r>
    </w:p>
    <w:p w:rsidR="001F29D6" w:rsidRPr="001F29D6" w:rsidRDefault="001F29D6" w:rsidP="008D326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F29D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ГП ЯО – государственная программа Ярославской области</w:t>
      </w:r>
    </w:p>
    <w:p w:rsidR="001F29D6" w:rsidRPr="001F29D6" w:rsidRDefault="001F29D6" w:rsidP="008D326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F29D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ЕМИСС – единая межведомственная информационно-статистическая система</w:t>
      </w:r>
    </w:p>
    <w:p w:rsidR="001F29D6" w:rsidRPr="001F29D6" w:rsidRDefault="001F29D6" w:rsidP="008D326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F29D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КСР – коллективное средство размещения</w:t>
      </w:r>
    </w:p>
    <w:p w:rsidR="001F29D6" w:rsidRPr="001F29D6" w:rsidRDefault="001F29D6" w:rsidP="008D326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МТур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1F29D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– министерство туризма Ярославской области</w:t>
      </w:r>
    </w:p>
    <w:p w:rsidR="001F29D6" w:rsidRPr="001F29D6" w:rsidRDefault="001F29D6" w:rsidP="008D326D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1F29D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ОКЕИ – Общероссийский классификатор единиц измерения</w:t>
      </w:r>
    </w:p>
    <w:p w:rsidR="0033183D" w:rsidRPr="00107828" w:rsidRDefault="0033183D" w:rsidP="00107828">
      <w:pPr>
        <w:tabs>
          <w:tab w:val="center" w:pos="8065"/>
          <w:tab w:val="right" w:pos="1457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sectPr w:rsidR="0033183D" w:rsidRPr="00107828" w:rsidSect="00AC3F24">
      <w:headerReference w:type="default" r:id="rId6"/>
      <w:pgSz w:w="16840" w:h="11907" w:orient="landscape" w:code="9"/>
      <w:pgMar w:top="1985" w:right="1134" w:bottom="567" w:left="1134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96D" w:rsidRDefault="00FB296D">
      <w:pPr>
        <w:spacing w:after="0" w:line="240" w:lineRule="auto"/>
      </w:pPr>
      <w:r>
        <w:separator/>
      </w:r>
    </w:p>
  </w:endnote>
  <w:endnote w:type="continuationSeparator" w:id="0">
    <w:p w:rsidR="00FB296D" w:rsidRDefault="00FB2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96D" w:rsidRDefault="00FB296D">
      <w:pPr>
        <w:spacing w:after="0" w:line="240" w:lineRule="auto"/>
      </w:pPr>
      <w:r>
        <w:separator/>
      </w:r>
    </w:p>
  </w:footnote>
  <w:footnote w:type="continuationSeparator" w:id="0">
    <w:p w:rsidR="00FB296D" w:rsidRDefault="00FB2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96D" w:rsidRDefault="00FB296D" w:rsidP="001D65A7">
    <w:pPr>
      <w:pStyle w:val="a3"/>
      <w:framePr w:wrap="around" w:vAnchor="text" w:hAnchor="margin" w:xAlign="center" w:y="1"/>
      <w:jc w:val="center"/>
      <w:rPr>
        <w:rStyle w:val="a5"/>
        <w:sz w:val="24"/>
        <w:lang w:val="en-US"/>
      </w:rPr>
    </w:pPr>
  </w:p>
  <w:p w:rsidR="00FB296D" w:rsidRPr="00134977" w:rsidRDefault="00FB296D" w:rsidP="001D65A7">
    <w:pPr>
      <w:pStyle w:val="a3"/>
      <w:framePr w:wrap="around" w:vAnchor="text" w:hAnchor="margin" w:xAlign="center" w:y="1"/>
      <w:jc w:val="center"/>
      <w:rPr>
        <w:rStyle w:val="a5"/>
        <w:sz w:val="24"/>
      </w:rPr>
    </w:pPr>
    <w:r w:rsidRPr="00134977">
      <w:rPr>
        <w:rStyle w:val="a5"/>
        <w:sz w:val="24"/>
      </w:rPr>
      <w:fldChar w:fldCharType="begin"/>
    </w:r>
    <w:r w:rsidRPr="00134977">
      <w:rPr>
        <w:rStyle w:val="a5"/>
        <w:sz w:val="24"/>
      </w:rPr>
      <w:instrText xml:space="preserve">PAGE  </w:instrText>
    </w:r>
    <w:r w:rsidRPr="00134977">
      <w:rPr>
        <w:rStyle w:val="a5"/>
        <w:sz w:val="24"/>
      </w:rPr>
      <w:fldChar w:fldCharType="separate"/>
    </w:r>
    <w:r w:rsidR="009E639C">
      <w:rPr>
        <w:rStyle w:val="a5"/>
        <w:noProof/>
        <w:sz w:val="24"/>
      </w:rPr>
      <w:t>7</w:t>
    </w:r>
    <w:r w:rsidRPr="00134977">
      <w:rPr>
        <w:rStyle w:val="a5"/>
        <w:sz w:val="24"/>
      </w:rPr>
      <w:fldChar w:fldCharType="end"/>
    </w:r>
  </w:p>
  <w:p w:rsidR="00FB296D" w:rsidRDefault="00FB296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ADD"/>
    <w:rsid w:val="000049E1"/>
    <w:rsid w:val="00004E50"/>
    <w:rsid w:val="000074AB"/>
    <w:rsid w:val="00012AA5"/>
    <w:rsid w:val="00013A12"/>
    <w:rsid w:val="00015330"/>
    <w:rsid w:val="00015908"/>
    <w:rsid w:val="0001617D"/>
    <w:rsid w:val="000235F9"/>
    <w:rsid w:val="00027D56"/>
    <w:rsid w:val="00034310"/>
    <w:rsid w:val="00042701"/>
    <w:rsid w:val="000548E0"/>
    <w:rsid w:val="00056453"/>
    <w:rsid w:val="00056F73"/>
    <w:rsid w:val="000575AA"/>
    <w:rsid w:val="00057ECC"/>
    <w:rsid w:val="00075EF2"/>
    <w:rsid w:val="000760EA"/>
    <w:rsid w:val="00081525"/>
    <w:rsid w:val="00084592"/>
    <w:rsid w:val="00093272"/>
    <w:rsid w:val="00095965"/>
    <w:rsid w:val="000969DB"/>
    <w:rsid w:val="000A25E9"/>
    <w:rsid w:val="000A48C2"/>
    <w:rsid w:val="000A73D1"/>
    <w:rsid w:val="000B53C0"/>
    <w:rsid w:val="000B797E"/>
    <w:rsid w:val="000C7983"/>
    <w:rsid w:val="000D099C"/>
    <w:rsid w:val="000E2A3B"/>
    <w:rsid w:val="000E4134"/>
    <w:rsid w:val="000E4512"/>
    <w:rsid w:val="000F0AD2"/>
    <w:rsid w:val="000F3AD1"/>
    <w:rsid w:val="000F4A01"/>
    <w:rsid w:val="0010031A"/>
    <w:rsid w:val="00101986"/>
    <w:rsid w:val="00107828"/>
    <w:rsid w:val="00112FFF"/>
    <w:rsid w:val="00113F9F"/>
    <w:rsid w:val="00116CB4"/>
    <w:rsid w:val="001219F0"/>
    <w:rsid w:val="0012248F"/>
    <w:rsid w:val="00126A63"/>
    <w:rsid w:val="00132C43"/>
    <w:rsid w:val="00144C7B"/>
    <w:rsid w:val="00146A84"/>
    <w:rsid w:val="00156FE8"/>
    <w:rsid w:val="00166F3A"/>
    <w:rsid w:val="00167D3D"/>
    <w:rsid w:val="0017061C"/>
    <w:rsid w:val="001725DE"/>
    <w:rsid w:val="00173E23"/>
    <w:rsid w:val="001756AF"/>
    <w:rsid w:val="00176387"/>
    <w:rsid w:val="00180DFA"/>
    <w:rsid w:val="001816F8"/>
    <w:rsid w:val="00182637"/>
    <w:rsid w:val="00183BF0"/>
    <w:rsid w:val="00184131"/>
    <w:rsid w:val="00190C0F"/>
    <w:rsid w:val="00194A74"/>
    <w:rsid w:val="001A0C42"/>
    <w:rsid w:val="001A3ADD"/>
    <w:rsid w:val="001B01F2"/>
    <w:rsid w:val="001B115E"/>
    <w:rsid w:val="001B57BB"/>
    <w:rsid w:val="001B6A1E"/>
    <w:rsid w:val="001B6F0E"/>
    <w:rsid w:val="001B793F"/>
    <w:rsid w:val="001C1337"/>
    <w:rsid w:val="001D65A7"/>
    <w:rsid w:val="001E2B9A"/>
    <w:rsid w:val="001E75F4"/>
    <w:rsid w:val="001F29D6"/>
    <w:rsid w:val="0020455F"/>
    <w:rsid w:val="002078F8"/>
    <w:rsid w:val="002079DE"/>
    <w:rsid w:val="0021531A"/>
    <w:rsid w:val="002206FA"/>
    <w:rsid w:val="00223087"/>
    <w:rsid w:val="00225314"/>
    <w:rsid w:val="0022677E"/>
    <w:rsid w:val="002309C1"/>
    <w:rsid w:val="00230D6C"/>
    <w:rsid w:val="00231207"/>
    <w:rsid w:val="002355AB"/>
    <w:rsid w:val="0023572B"/>
    <w:rsid w:val="00237C54"/>
    <w:rsid w:val="002402F0"/>
    <w:rsid w:val="0024192D"/>
    <w:rsid w:val="00242853"/>
    <w:rsid w:val="00246664"/>
    <w:rsid w:val="002535EC"/>
    <w:rsid w:val="00254E5F"/>
    <w:rsid w:val="00257F71"/>
    <w:rsid w:val="002606F1"/>
    <w:rsid w:val="00262CC3"/>
    <w:rsid w:val="00263FAD"/>
    <w:rsid w:val="0028277F"/>
    <w:rsid w:val="00284D73"/>
    <w:rsid w:val="0029007E"/>
    <w:rsid w:val="002904FF"/>
    <w:rsid w:val="00290DCF"/>
    <w:rsid w:val="0029491D"/>
    <w:rsid w:val="00296E23"/>
    <w:rsid w:val="002A13A3"/>
    <w:rsid w:val="002A13FE"/>
    <w:rsid w:val="002A24FC"/>
    <w:rsid w:val="002A6BDF"/>
    <w:rsid w:val="002A6ED0"/>
    <w:rsid w:val="002A7996"/>
    <w:rsid w:val="002B1D3F"/>
    <w:rsid w:val="002B2A9D"/>
    <w:rsid w:val="002B7A79"/>
    <w:rsid w:val="002C24BB"/>
    <w:rsid w:val="002D0439"/>
    <w:rsid w:val="002D1747"/>
    <w:rsid w:val="002D1C1C"/>
    <w:rsid w:val="002D77A8"/>
    <w:rsid w:val="002E3BB2"/>
    <w:rsid w:val="002E792D"/>
    <w:rsid w:val="002F17DB"/>
    <w:rsid w:val="002F72C8"/>
    <w:rsid w:val="00301C66"/>
    <w:rsid w:val="003050BE"/>
    <w:rsid w:val="0030594C"/>
    <w:rsid w:val="0030670A"/>
    <w:rsid w:val="0030728A"/>
    <w:rsid w:val="00307B15"/>
    <w:rsid w:val="00320A72"/>
    <w:rsid w:val="003317C5"/>
    <w:rsid w:val="0033183D"/>
    <w:rsid w:val="003356C4"/>
    <w:rsid w:val="00336898"/>
    <w:rsid w:val="00345EB7"/>
    <w:rsid w:val="00353E74"/>
    <w:rsid w:val="003731EC"/>
    <w:rsid w:val="00373646"/>
    <w:rsid w:val="00375594"/>
    <w:rsid w:val="003850BB"/>
    <w:rsid w:val="0038655E"/>
    <w:rsid w:val="0039267A"/>
    <w:rsid w:val="00393E5B"/>
    <w:rsid w:val="003A5426"/>
    <w:rsid w:val="003B161E"/>
    <w:rsid w:val="003B5AF9"/>
    <w:rsid w:val="003B6653"/>
    <w:rsid w:val="003C5B41"/>
    <w:rsid w:val="003C5C9D"/>
    <w:rsid w:val="003D0D28"/>
    <w:rsid w:val="003D0F9E"/>
    <w:rsid w:val="003D3FAA"/>
    <w:rsid w:val="003D6E5C"/>
    <w:rsid w:val="003E0E92"/>
    <w:rsid w:val="003E464B"/>
    <w:rsid w:val="003F0E05"/>
    <w:rsid w:val="00406797"/>
    <w:rsid w:val="00407AF8"/>
    <w:rsid w:val="00407F1E"/>
    <w:rsid w:val="004120C5"/>
    <w:rsid w:val="00417ECF"/>
    <w:rsid w:val="00422B25"/>
    <w:rsid w:val="004301F7"/>
    <w:rsid w:val="00432394"/>
    <w:rsid w:val="004342D2"/>
    <w:rsid w:val="00435CEA"/>
    <w:rsid w:val="00440547"/>
    <w:rsid w:val="00440A58"/>
    <w:rsid w:val="00440BE7"/>
    <w:rsid w:val="00442FA7"/>
    <w:rsid w:val="00446521"/>
    <w:rsid w:val="00447EB5"/>
    <w:rsid w:val="004511FE"/>
    <w:rsid w:val="004516FC"/>
    <w:rsid w:val="004525C9"/>
    <w:rsid w:val="00454B97"/>
    <w:rsid w:val="0045712A"/>
    <w:rsid w:val="004667BC"/>
    <w:rsid w:val="00485758"/>
    <w:rsid w:val="004974D2"/>
    <w:rsid w:val="00497926"/>
    <w:rsid w:val="00497C0F"/>
    <w:rsid w:val="004A28B2"/>
    <w:rsid w:val="004A2F01"/>
    <w:rsid w:val="004A3866"/>
    <w:rsid w:val="004B58C9"/>
    <w:rsid w:val="004C3376"/>
    <w:rsid w:val="004C36CC"/>
    <w:rsid w:val="004C3864"/>
    <w:rsid w:val="004C5047"/>
    <w:rsid w:val="004D0110"/>
    <w:rsid w:val="004D3C2F"/>
    <w:rsid w:val="004E10D6"/>
    <w:rsid w:val="004E7506"/>
    <w:rsid w:val="004F4625"/>
    <w:rsid w:val="004F5767"/>
    <w:rsid w:val="005101D4"/>
    <w:rsid w:val="005110C8"/>
    <w:rsid w:val="00525E5B"/>
    <w:rsid w:val="0052747B"/>
    <w:rsid w:val="005347F4"/>
    <w:rsid w:val="0053693B"/>
    <w:rsid w:val="005501C3"/>
    <w:rsid w:val="005517DB"/>
    <w:rsid w:val="005522F8"/>
    <w:rsid w:val="00552766"/>
    <w:rsid w:val="0055537A"/>
    <w:rsid w:val="00556495"/>
    <w:rsid w:val="0056233E"/>
    <w:rsid w:val="0056366C"/>
    <w:rsid w:val="00576645"/>
    <w:rsid w:val="00594EE4"/>
    <w:rsid w:val="00597ACE"/>
    <w:rsid w:val="005A11CD"/>
    <w:rsid w:val="005A6E6D"/>
    <w:rsid w:val="005B283F"/>
    <w:rsid w:val="005D1D81"/>
    <w:rsid w:val="005D6AEF"/>
    <w:rsid w:val="005E712C"/>
    <w:rsid w:val="005F0C79"/>
    <w:rsid w:val="005F3A13"/>
    <w:rsid w:val="00601E57"/>
    <w:rsid w:val="00604EF2"/>
    <w:rsid w:val="00616048"/>
    <w:rsid w:val="00625A13"/>
    <w:rsid w:val="00625D8B"/>
    <w:rsid w:val="006276CF"/>
    <w:rsid w:val="006344B4"/>
    <w:rsid w:val="00634BF1"/>
    <w:rsid w:val="00640A9D"/>
    <w:rsid w:val="00642140"/>
    <w:rsid w:val="0064301D"/>
    <w:rsid w:val="006464FA"/>
    <w:rsid w:val="006533F9"/>
    <w:rsid w:val="006546CA"/>
    <w:rsid w:val="0065667B"/>
    <w:rsid w:val="006569EA"/>
    <w:rsid w:val="00660464"/>
    <w:rsid w:val="006629BB"/>
    <w:rsid w:val="00662F92"/>
    <w:rsid w:val="0066402B"/>
    <w:rsid w:val="0067165B"/>
    <w:rsid w:val="0067180C"/>
    <w:rsid w:val="00672D09"/>
    <w:rsid w:val="006820AD"/>
    <w:rsid w:val="006871AA"/>
    <w:rsid w:val="00692B3F"/>
    <w:rsid w:val="00693178"/>
    <w:rsid w:val="006951A8"/>
    <w:rsid w:val="006A0ABD"/>
    <w:rsid w:val="006A2D7A"/>
    <w:rsid w:val="006B29E4"/>
    <w:rsid w:val="006B2B33"/>
    <w:rsid w:val="006B79A2"/>
    <w:rsid w:val="006C55B0"/>
    <w:rsid w:val="006D0D6E"/>
    <w:rsid w:val="006D1240"/>
    <w:rsid w:val="006D265E"/>
    <w:rsid w:val="006D53BA"/>
    <w:rsid w:val="006D7ED7"/>
    <w:rsid w:val="006E228A"/>
    <w:rsid w:val="006E7643"/>
    <w:rsid w:val="006F4501"/>
    <w:rsid w:val="006F557D"/>
    <w:rsid w:val="006F5E15"/>
    <w:rsid w:val="00702AA1"/>
    <w:rsid w:val="00714F23"/>
    <w:rsid w:val="00715917"/>
    <w:rsid w:val="007219C2"/>
    <w:rsid w:val="007309D5"/>
    <w:rsid w:val="00737FFE"/>
    <w:rsid w:val="007548B5"/>
    <w:rsid w:val="007644CF"/>
    <w:rsid w:val="007708A7"/>
    <w:rsid w:val="00772218"/>
    <w:rsid w:val="00772B0C"/>
    <w:rsid w:val="007734DB"/>
    <w:rsid w:val="00773BA5"/>
    <w:rsid w:val="00774891"/>
    <w:rsid w:val="007750C7"/>
    <w:rsid w:val="0077526D"/>
    <w:rsid w:val="00777C02"/>
    <w:rsid w:val="007805FF"/>
    <w:rsid w:val="007A00CD"/>
    <w:rsid w:val="007A1BE1"/>
    <w:rsid w:val="007A4925"/>
    <w:rsid w:val="007A74FD"/>
    <w:rsid w:val="007B1655"/>
    <w:rsid w:val="007C51B4"/>
    <w:rsid w:val="007D3333"/>
    <w:rsid w:val="007E3F8F"/>
    <w:rsid w:val="007E4B8B"/>
    <w:rsid w:val="007F0EC7"/>
    <w:rsid w:val="007F3AC8"/>
    <w:rsid w:val="007F5C58"/>
    <w:rsid w:val="00801884"/>
    <w:rsid w:val="00813C3B"/>
    <w:rsid w:val="00833E79"/>
    <w:rsid w:val="008374E6"/>
    <w:rsid w:val="00842141"/>
    <w:rsid w:val="00844F86"/>
    <w:rsid w:val="00846FAA"/>
    <w:rsid w:val="0085746C"/>
    <w:rsid w:val="00857FDF"/>
    <w:rsid w:val="00866EB4"/>
    <w:rsid w:val="0087044E"/>
    <w:rsid w:val="0087087B"/>
    <w:rsid w:val="008748E8"/>
    <w:rsid w:val="00877F40"/>
    <w:rsid w:val="00891531"/>
    <w:rsid w:val="008915F3"/>
    <w:rsid w:val="008A2D6C"/>
    <w:rsid w:val="008A36F2"/>
    <w:rsid w:val="008B5E3A"/>
    <w:rsid w:val="008C260E"/>
    <w:rsid w:val="008C4137"/>
    <w:rsid w:val="008D326D"/>
    <w:rsid w:val="008D442C"/>
    <w:rsid w:val="008D5F77"/>
    <w:rsid w:val="008D697C"/>
    <w:rsid w:val="008D7971"/>
    <w:rsid w:val="008E0DD3"/>
    <w:rsid w:val="008E0FD7"/>
    <w:rsid w:val="008E7495"/>
    <w:rsid w:val="008F510C"/>
    <w:rsid w:val="008F6184"/>
    <w:rsid w:val="009046B5"/>
    <w:rsid w:val="00907258"/>
    <w:rsid w:val="00910ABC"/>
    <w:rsid w:val="00911F45"/>
    <w:rsid w:val="00915275"/>
    <w:rsid w:val="009242F2"/>
    <w:rsid w:val="009320C6"/>
    <w:rsid w:val="00935F9A"/>
    <w:rsid w:val="009459BE"/>
    <w:rsid w:val="009463DE"/>
    <w:rsid w:val="00946E18"/>
    <w:rsid w:val="00947A7D"/>
    <w:rsid w:val="0095079F"/>
    <w:rsid w:val="00951B9F"/>
    <w:rsid w:val="00952F8E"/>
    <w:rsid w:val="00965095"/>
    <w:rsid w:val="0097387E"/>
    <w:rsid w:val="009851BA"/>
    <w:rsid w:val="009860DF"/>
    <w:rsid w:val="00986956"/>
    <w:rsid w:val="00986A3A"/>
    <w:rsid w:val="009959E1"/>
    <w:rsid w:val="009A36D4"/>
    <w:rsid w:val="009A3D95"/>
    <w:rsid w:val="009B2372"/>
    <w:rsid w:val="009B504A"/>
    <w:rsid w:val="009B6146"/>
    <w:rsid w:val="009B72D4"/>
    <w:rsid w:val="009C06ED"/>
    <w:rsid w:val="009C53C9"/>
    <w:rsid w:val="009D0890"/>
    <w:rsid w:val="009D0A6D"/>
    <w:rsid w:val="009E639C"/>
    <w:rsid w:val="009E786F"/>
    <w:rsid w:val="009F105E"/>
    <w:rsid w:val="009F499B"/>
    <w:rsid w:val="009F5BD0"/>
    <w:rsid w:val="009F6B22"/>
    <w:rsid w:val="00A059E8"/>
    <w:rsid w:val="00A07492"/>
    <w:rsid w:val="00A3455D"/>
    <w:rsid w:val="00A4105D"/>
    <w:rsid w:val="00A462A6"/>
    <w:rsid w:val="00A545DB"/>
    <w:rsid w:val="00A620AF"/>
    <w:rsid w:val="00A64976"/>
    <w:rsid w:val="00A72063"/>
    <w:rsid w:val="00A772E3"/>
    <w:rsid w:val="00A95069"/>
    <w:rsid w:val="00AA002B"/>
    <w:rsid w:val="00AA01AF"/>
    <w:rsid w:val="00AA1EFA"/>
    <w:rsid w:val="00AA307A"/>
    <w:rsid w:val="00AA3505"/>
    <w:rsid w:val="00AB0577"/>
    <w:rsid w:val="00AC2B52"/>
    <w:rsid w:val="00AC2D79"/>
    <w:rsid w:val="00AC3F24"/>
    <w:rsid w:val="00AC41AF"/>
    <w:rsid w:val="00AD7B22"/>
    <w:rsid w:val="00AD7CC3"/>
    <w:rsid w:val="00AF43E5"/>
    <w:rsid w:val="00AF4A60"/>
    <w:rsid w:val="00B03BF2"/>
    <w:rsid w:val="00B052C0"/>
    <w:rsid w:val="00B21F3E"/>
    <w:rsid w:val="00B23E49"/>
    <w:rsid w:val="00B24A4E"/>
    <w:rsid w:val="00B34926"/>
    <w:rsid w:val="00B3563C"/>
    <w:rsid w:val="00B4444D"/>
    <w:rsid w:val="00B46F6E"/>
    <w:rsid w:val="00B6574D"/>
    <w:rsid w:val="00B663BE"/>
    <w:rsid w:val="00B70032"/>
    <w:rsid w:val="00B763C9"/>
    <w:rsid w:val="00B77DA8"/>
    <w:rsid w:val="00B81312"/>
    <w:rsid w:val="00B86789"/>
    <w:rsid w:val="00B8795E"/>
    <w:rsid w:val="00BA1969"/>
    <w:rsid w:val="00BA1A38"/>
    <w:rsid w:val="00BA5B76"/>
    <w:rsid w:val="00BB4583"/>
    <w:rsid w:val="00BC0F3E"/>
    <w:rsid w:val="00BC57F4"/>
    <w:rsid w:val="00BC63CB"/>
    <w:rsid w:val="00BC738A"/>
    <w:rsid w:val="00BD1D82"/>
    <w:rsid w:val="00BD2910"/>
    <w:rsid w:val="00BD662C"/>
    <w:rsid w:val="00BE5BD1"/>
    <w:rsid w:val="00BE60A6"/>
    <w:rsid w:val="00BE6158"/>
    <w:rsid w:val="00BE7C4B"/>
    <w:rsid w:val="00BF034A"/>
    <w:rsid w:val="00BF281E"/>
    <w:rsid w:val="00BF47AF"/>
    <w:rsid w:val="00BF7ECA"/>
    <w:rsid w:val="00C00023"/>
    <w:rsid w:val="00C05DE9"/>
    <w:rsid w:val="00C10609"/>
    <w:rsid w:val="00C205AB"/>
    <w:rsid w:val="00C20657"/>
    <w:rsid w:val="00C20E21"/>
    <w:rsid w:val="00C229BE"/>
    <w:rsid w:val="00C2349B"/>
    <w:rsid w:val="00C24649"/>
    <w:rsid w:val="00C43726"/>
    <w:rsid w:val="00C46349"/>
    <w:rsid w:val="00C52C6C"/>
    <w:rsid w:val="00C55E4D"/>
    <w:rsid w:val="00C6731E"/>
    <w:rsid w:val="00C740AE"/>
    <w:rsid w:val="00C8063E"/>
    <w:rsid w:val="00C862D3"/>
    <w:rsid w:val="00C921C7"/>
    <w:rsid w:val="00C93581"/>
    <w:rsid w:val="00C96C8F"/>
    <w:rsid w:val="00CA5F94"/>
    <w:rsid w:val="00CB75BC"/>
    <w:rsid w:val="00CC119E"/>
    <w:rsid w:val="00CC1AC1"/>
    <w:rsid w:val="00CD1CC4"/>
    <w:rsid w:val="00CD23A9"/>
    <w:rsid w:val="00CD5EE7"/>
    <w:rsid w:val="00CE0ABD"/>
    <w:rsid w:val="00CE21E6"/>
    <w:rsid w:val="00CE23C4"/>
    <w:rsid w:val="00CF2BEB"/>
    <w:rsid w:val="00CF2E54"/>
    <w:rsid w:val="00D064D3"/>
    <w:rsid w:val="00D06864"/>
    <w:rsid w:val="00D10E42"/>
    <w:rsid w:val="00D218FC"/>
    <w:rsid w:val="00D24826"/>
    <w:rsid w:val="00D24B0D"/>
    <w:rsid w:val="00D35AAD"/>
    <w:rsid w:val="00D4106C"/>
    <w:rsid w:val="00D41169"/>
    <w:rsid w:val="00D449F3"/>
    <w:rsid w:val="00D45D5F"/>
    <w:rsid w:val="00D50A48"/>
    <w:rsid w:val="00D50C66"/>
    <w:rsid w:val="00D54E03"/>
    <w:rsid w:val="00D73712"/>
    <w:rsid w:val="00D74A82"/>
    <w:rsid w:val="00D810AB"/>
    <w:rsid w:val="00D8438F"/>
    <w:rsid w:val="00D87A46"/>
    <w:rsid w:val="00D93B10"/>
    <w:rsid w:val="00DA18A9"/>
    <w:rsid w:val="00DA32CD"/>
    <w:rsid w:val="00DA715F"/>
    <w:rsid w:val="00DC7606"/>
    <w:rsid w:val="00DD7ABC"/>
    <w:rsid w:val="00DF190F"/>
    <w:rsid w:val="00DF1C39"/>
    <w:rsid w:val="00DF4A9D"/>
    <w:rsid w:val="00DF7EDB"/>
    <w:rsid w:val="00E034AB"/>
    <w:rsid w:val="00E05A21"/>
    <w:rsid w:val="00E17081"/>
    <w:rsid w:val="00E235AD"/>
    <w:rsid w:val="00E250CA"/>
    <w:rsid w:val="00E25D0B"/>
    <w:rsid w:val="00E25E54"/>
    <w:rsid w:val="00E262EE"/>
    <w:rsid w:val="00E3154E"/>
    <w:rsid w:val="00E3232B"/>
    <w:rsid w:val="00E35409"/>
    <w:rsid w:val="00E41279"/>
    <w:rsid w:val="00E42F3A"/>
    <w:rsid w:val="00E467F5"/>
    <w:rsid w:val="00E478C8"/>
    <w:rsid w:val="00E500EE"/>
    <w:rsid w:val="00E63AD1"/>
    <w:rsid w:val="00E67348"/>
    <w:rsid w:val="00E72F1E"/>
    <w:rsid w:val="00E75F85"/>
    <w:rsid w:val="00E77781"/>
    <w:rsid w:val="00E814C3"/>
    <w:rsid w:val="00E8448E"/>
    <w:rsid w:val="00E94F76"/>
    <w:rsid w:val="00E97F56"/>
    <w:rsid w:val="00EA0F24"/>
    <w:rsid w:val="00EB194A"/>
    <w:rsid w:val="00EB2CAB"/>
    <w:rsid w:val="00EC12EC"/>
    <w:rsid w:val="00EC4285"/>
    <w:rsid w:val="00ED3294"/>
    <w:rsid w:val="00EE1E57"/>
    <w:rsid w:val="00EF4730"/>
    <w:rsid w:val="00EF5C23"/>
    <w:rsid w:val="00F01FE8"/>
    <w:rsid w:val="00F02BFC"/>
    <w:rsid w:val="00F02E99"/>
    <w:rsid w:val="00F0528B"/>
    <w:rsid w:val="00F1107F"/>
    <w:rsid w:val="00F15E5D"/>
    <w:rsid w:val="00F16FB6"/>
    <w:rsid w:val="00F2111D"/>
    <w:rsid w:val="00F21B73"/>
    <w:rsid w:val="00F230DE"/>
    <w:rsid w:val="00F24CCD"/>
    <w:rsid w:val="00F302A4"/>
    <w:rsid w:val="00F32055"/>
    <w:rsid w:val="00F326A2"/>
    <w:rsid w:val="00F33C84"/>
    <w:rsid w:val="00F64779"/>
    <w:rsid w:val="00F70840"/>
    <w:rsid w:val="00F718A0"/>
    <w:rsid w:val="00F72AB1"/>
    <w:rsid w:val="00F8076E"/>
    <w:rsid w:val="00F84C75"/>
    <w:rsid w:val="00F96F4C"/>
    <w:rsid w:val="00FA18F3"/>
    <w:rsid w:val="00FA2BEA"/>
    <w:rsid w:val="00FA6162"/>
    <w:rsid w:val="00FB0A70"/>
    <w:rsid w:val="00FB0CC7"/>
    <w:rsid w:val="00FB1BF3"/>
    <w:rsid w:val="00FB296D"/>
    <w:rsid w:val="00FB359B"/>
    <w:rsid w:val="00FB4863"/>
    <w:rsid w:val="00FB7CB4"/>
    <w:rsid w:val="00FC20E9"/>
    <w:rsid w:val="00FD2F53"/>
    <w:rsid w:val="00FE0BFB"/>
    <w:rsid w:val="00FE22EA"/>
    <w:rsid w:val="00FE2A5F"/>
    <w:rsid w:val="00FE4C1C"/>
    <w:rsid w:val="00FE72B4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7FAE7"/>
  <w15:chartTrackingRefBased/>
  <w15:docId w15:val="{1AC45735-C39E-42B9-AB96-410761C9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A3ADD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A3AD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A3ADD"/>
  </w:style>
  <w:style w:type="table" w:customStyle="1" w:styleId="9">
    <w:name w:val="Сетка таблицы9"/>
    <w:basedOn w:val="a1"/>
    <w:next w:val="a6"/>
    <w:uiPriority w:val="59"/>
    <w:rsid w:val="001A3AD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6"/>
    <w:basedOn w:val="a1"/>
    <w:next w:val="a6"/>
    <w:uiPriority w:val="59"/>
    <w:rsid w:val="001A3AD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1A3A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Кабыш Наталья Фёдоровна</dc:creator>
  <cp:keywords/>
  <dc:description/>
  <cp:lastModifiedBy>Петухова Юлия Сергеевна</cp:lastModifiedBy>
  <cp:revision>14</cp:revision>
  <dcterms:created xsi:type="dcterms:W3CDTF">2024-10-11T12:17:00Z</dcterms:created>
  <dcterms:modified xsi:type="dcterms:W3CDTF">2024-10-31T15:34:00Z</dcterms:modified>
</cp:coreProperties>
</file>