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B3B" w:rsidRPr="00861B3B" w:rsidRDefault="00861B3B" w:rsidP="007259F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61B3B">
        <w:rPr>
          <w:rFonts w:ascii="Times New Roman" w:hAnsi="Times New Roman" w:cs="Times New Roman"/>
          <w:sz w:val="28"/>
          <w:szCs w:val="28"/>
        </w:rPr>
        <w:t>ПАСПОРТ</w:t>
      </w:r>
    </w:p>
    <w:p w:rsidR="004107C6" w:rsidRDefault="00861B3B" w:rsidP="00861B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61B3B">
        <w:rPr>
          <w:rFonts w:ascii="Times New Roman" w:hAnsi="Times New Roman" w:cs="Times New Roman"/>
          <w:sz w:val="28"/>
          <w:szCs w:val="28"/>
        </w:rPr>
        <w:t>государственно</w:t>
      </w:r>
      <w:r w:rsidR="004107C6">
        <w:rPr>
          <w:rFonts w:ascii="Times New Roman" w:hAnsi="Times New Roman" w:cs="Times New Roman"/>
          <w:sz w:val="28"/>
          <w:szCs w:val="28"/>
        </w:rPr>
        <w:t>й программы Ярославской области</w:t>
      </w:r>
    </w:p>
    <w:p w:rsidR="00C066AF" w:rsidRPr="00861B3B" w:rsidRDefault="00861B3B" w:rsidP="00861B3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61B3B">
        <w:rPr>
          <w:rFonts w:ascii="Times New Roman" w:hAnsi="Times New Roman" w:cs="Times New Roman"/>
          <w:sz w:val="28"/>
          <w:szCs w:val="28"/>
        </w:rPr>
        <w:t>«Развитие системы государственного управления на территории Ярославской области» на 2024 – 2030 годы</w:t>
      </w:r>
    </w:p>
    <w:p w:rsidR="00C066AF" w:rsidRPr="00861B3B" w:rsidRDefault="00C066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6AF" w:rsidRPr="00861B3B" w:rsidRDefault="00C066A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61B3B">
        <w:rPr>
          <w:rFonts w:ascii="Times New Roman" w:hAnsi="Times New Roman" w:cs="Times New Roman"/>
          <w:b w:val="0"/>
          <w:sz w:val="28"/>
          <w:szCs w:val="28"/>
        </w:rPr>
        <w:t>1. Основные положения</w:t>
      </w:r>
    </w:p>
    <w:p w:rsidR="00C066AF" w:rsidRPr="00861B3B" w:rsidRDefault="00C066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84"/>
        <w:gridCol w:w="10276"/>
      </w:tblGrid>
      <w:tr w:rsidR="00C066AF" w:rsidRPr="00861B3B" w:rsidTr="00390706">
        <w:tc>
          <w:tcPr>
            <w:tcW w:w="147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3529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Потемкина Татьяна Вячеславовна </w:t>
            </w:r>
            <w:r w:rsidR="00861B3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Председателя Правительства Ярославской области</w:t>
            </w:r>
          </w:p>
        </w:tc>
      </w:tr>
      <w:tr w:rsidR="00C066AF" w:rsidRPr="00861B3B" w:rsidTr="00390706">
        <w:tc>
          <w:tcPr>
            <w:tcW w:w="147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3529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Рахманова Юлия Евгеньевна </w:t>
            </w:r>
            <w:r w:rsidR="00861B3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государственной службы Правительства Ярославской области (далее </w:t>
            </w:r>
            <w:r w:rsidR="00861B3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 УГС)</w:t>
            </w:r>
          </w:p>
        </w:tc>
      </w:tr>
      <w:tr w:rsidR="00C066AF" w:rsidRPr="00861B3B" w:rsidTr="00390706">
        <w:tc>
          <w:tcPr>
            <w:tcW w:w="147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Период реализации Государственной программы</w:t>
            </w:r>
          </w:p>
        </w:tc>
        <w:tc>
          <w:tcPr>
            <w:tcW w:w="3529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2024 </w:t>
            </w:r>
            <w:r w:rsidR="00861B3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 2030 годы</w:t>
            </w:r>
          </w:p>
        </w:tc>
      </w:tr>
      <w:tr w:rsidR="00C066AF" w:rsidRPr="00861B3B" w:rsidTr="00390706">
        <w:tc>
          <w:tcPr>
            <w:tcW w:w="147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Цели Государственной программы</w:t>
            </w:r>
          </w:p>
        </w:tc>
        <w:tc>
          <w:tcPr>
            <w:tcW w:w="3529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повышение уровня удовлетворенности населения Ярославской области качеством взаимодействия с ИО ЯО до 44,1 процента к 2030 году</w:t>
            </w:r>
          </w:p>
        </w:tc>
      </w:tr>
      <w:tr w:rsidR="00C066AF" w:rsidRPr="00861B3B" w:rsidTr="00390706">
        <w:tc>
          <w:tcPr>
            <w:tcW w:w="147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 Государственной программы</w:t>
            </w:r>
          </w:p>
        </w:tc>
        <w:tc>
          <w:tcPr>
            <w:tcW w:w="3529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271534,0 тыс. рублей</w:t>
            </w:r>
          </w:p>
        </w:tc>
      </w:tr>
    </w:tbl>
    <w:p w:rsidR="008A290F" w:rsidRDefault="008A29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0706" w:rsidRDefault="003907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0706" w:rsidRDefault="003907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0706" w:rsidRDefault="003907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0706" w:rsidRDefault="003907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0706" w:rsidRDefault="003907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0706" w:rsidRDefault="003907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0706" w:rsidRDefault="003907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0706" w:rsidRDefault="003907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90706" w:rsidRPr="00861B3B" w:rsidRDefault="003907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6AF" w:rsidRPr="00861B3B" w:rsidRDefault="00C066A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61B3B">
        <w:rPr>
          <w:rFonts w:ascii="Times New Roman" w:hAnsi="Times New Roman" w:cs="Times New Roman"/>
          <w:b w:val="0"/>
          <w:sz w:val="28"/>
          <w:szCs w:val="28"/>
        </w:rPr>
        <w:lastRenderedPageBreak/>
        <w:t>2. Показатели Государственной программы</w:t>
      </w:r>
    </w:p>
    <w:p w:rsidR="00C066AF" w:rsidRPr="00861B3B" w:rsidRDefault="00C066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1278"/>
        <w:gridCol w:w="993"/>
        <w:gridCol w:w="984"/>
        <w:gridCol w:w="859"/>
        <w:gridCol w:w="699"/>
        <w:gridCol w:w="713"/>
        <w:gridCol w:w="708"/>
        <w:gridCol w:w="711"/>
        <w:gridCol w:w="711"/>
        <w:gridCol w:w="711"/>
        <w:gridCol w:w="708"/>
        <w:gridCol w:w="708"/>
        <w:gridCol w:w="614"/>
        <w:gridCol w:w="853"/>
        <w:gridCol w:w="990"/>
        <w:gridCol w:w="993"/>
        <w:gridCol w:w="766"/>
      </w:tblGrid>
      <w:tr w:rsidR="00390706" w:rsidRPr="00390706" w:rsidTr="004B2626">
        <w:tc>
          <w:tcPr>
            <w:tcW w:w="193" w:type="pct"/>
            <w:vMerge w:val="restart"/>
          </w:tcPr>
          <w:p w:rsidR="00C066AF" w:rsidRPr="00390706" w:rsidRDefault="00861B3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439" w:type="pct"/>
            <w:vMerge w:val="restar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Наименова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ние показа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теля</w:t>
            </w:r>
          </w:p>
        </w:tc>
        <w:tc>
          <w:tcPr>
            <w:tcW w:w="341" w:type="pct"/>
            <w:vMerge w:val="restar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Уровень пока</w:t>
            </w:r>
            <w:r w:rsidR="008A290F" w:rsidRP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теля</w:t>
            </w:r>
          </w:p>
        </w:tc>
        <w:tc>
          <w:tcPr>
            <w:tcW w:w="338" w:type="pct"/>
            <w:vMerge w:val="restar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Признак воз</w:t>
            </w:r>
            <w:r w:rsidR="008A290F" w:rsidRP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раста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ния/</w:t>
            </w:r>
            <w:r w:rsidR="008A290F" w:rsidRPr="0039070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убы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вания</w:t>
            </w:r>
          </w:p>
        </w:tc>
        <w:tc>
          <w:tcPr>
            <w:tcW w:w="295" w:type="pct"/>
            <w:vMerge w:val="restart"/>
          </w:tcPr>
          <w:p w:rsidR="00C066AF" w:rsidRPr="00390706" w:rsidRDefault="00C066AF" w:rsidP="008A290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Еди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ница из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мере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ния (по</w:t>
            </w:r>
            <w:r w:rsidR="008A290F" w:rsidRPr="00390706">
              <w:rPr>
                <w:rFonts w:ascii="Times New Roman" w:hAnsi="Times New Roman" w:cs="Times New Roman"/>
                <w:sz w:val="18"/>
                <w:szCs w:val="18"/>
              </w:rPr>
              <w:t xml:space="preserve"> ОКЕИ*</w:t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485" w:type="pct"/>
            <w:gridSpan w:val="2"/>
            <w:vMerge w:val="restar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Базовое значе</w:t>
            </w:r>
            <w:r w:rsidR="008A290F" w:rsidRP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</w:p>
        </w:tc>
        <w:tc>
          <w:tcPr>
            <w:tcW w:w="1672" w:type="pct"/>
            <w:gridSpan w:val="7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293" w:type="pct"/>
            <w:vMerge w:val="restar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Доку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мент</w:t>
            </w:r>
          </w:p>
        </w:tc>
        <w:tc>
          <w:tcPr>
            <w:tcW w:w="340" w:type="pct"/>
            <w:vMerge w:val="restar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Ответ</w:t>
            </w:r>
            <w:r w:rsidR="008A290F" w:rsidRP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ственный за дости</w:t>
            </w:r>
            <w:r w:rsidR="008A290F" w:rsidRP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жение по</w:t>
            </w:r>
            <w:r w:rsidR="008A290F" w:rsidRP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казателя</w:t>
            </w:r>
          </w:p>
        </w:tc>
        <w:tc>
          <w:tcPr>
            <w:tcW w:w="341" w:type="pct"/>
            <w:vMerge w:val="restar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Связь с по</w:t>
            </w:r>
            <w:r w:rsidR="008A290F" w:rsidRP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каза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те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лями нацио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наль</w:t>
            </w:r>
            <w:r w:rsidR="008A290F" w:rsidRP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ных целей</w:t>
            </w:r>
          </w:p>
        </w:tc>
        <w:tc>
          <w:tcPr>
            <w:tcW w:w="264" w:type="pct"/>
            <w:vMerge w:val="restar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Ин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форма</w:t>
            </w:r>
            <w:r w:rsidR="008A290F" w:rsidRP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цион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ная си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стема</w:t>
            </w:r>
          </w:p>
        </w:tc>
      </w:tr>
      <w:tr w:rsidR="00390706" w:rsidRPr="00390706" w:rsidTr="004B2626">
        <w:trPr>
          <w:trHeight w:val="207"/>
        </w:trPr>
        <w:tc>
          <w:tcPr>
            <w:tcW w:w="193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5" w:type="pct"/>
            <w:gridSpan w:val="2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  <w:vMerge w:val="restar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244" w:type="pct"/>
            <w:vMerge w:val="restar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44" w:type="pct"/>
            <w:vMerge w:val="restar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244" w:type="pct"/>
            <w:vMerge w:val="restar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243" w:type="pct"/>
            <w:vMerge w:val="restar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243" w:type="pct"/>
            <w:vMerge w:val="restar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210" w:type="pct"/>
            <w:vMerge w:val="restar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293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90706" w:rsidRPr="00390706" w:rsidTr="004B2626">
        <w:tc>
          <w:tcPr>
            <w:tcW w:w="193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8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5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pc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значе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</w:p>
        </w:tc>
        <w:tc>
          <w:tcPr>
            <w:tcW w:w="245" w:type="pc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243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3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3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1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vMerge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66AF" w:rsidRPr="00390706" w:rsidTr="00390706">
        <w:tc>
          <w:tcPr>
            <w:tcW w:w="5000" w:type="pct"/>
            <w:gridSpan w:val="18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Цель Государственной программы - повышение уровня удовлетворенности населения Ярославской области качеством взаимодействия с ИО ЯО до 44,1 процента к 2030 году</w:t>
            </w:r>
          </w:p>
        </w:tc>
      </w:tr>
      <w:tr w:rsidR="00390706" w:rsidRPr="00390706" w:rsidTr="004B2626">
        <w:tc>
          <w:tcPr>
            <w:tcW w:w="193" w:type="pct"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pct"/>
          </w:tcPr>
          <w:p w:rsidR="00C066AF" w:rsidRPr="00390706" w:rsidRDefault="00C066AF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Уровень удо</w:t>
            </w:r>
            <w:r w:rsidR="008A290F" w:rsidRP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влетворенно</w:t>
            </w:r>
            <w:r w:rsidR="008A290F" w:rsidRP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сти населе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ния Ярослав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ской области каче</w:t>
            </w:r>
            <w:r w:rsidR="008A290F" w:rsidRP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ством взаимо</w:t>
            </w:r>
            <w:r w:rsidR="008A290F" w:rsidRP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дей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ствия с ИО ЯО</w:t>
            </w:r>
          </w:p>
        </w:tc>
        <w:tc>
          <w:tcPr>
            <w:tcW w:w="341" w:type="pc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Государ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ствен</w:t>
            </w:r>
            <w:r w:rsidR="008A290F" w:rsidRP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ная про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грамма</w:t>
            </w:r>
          </w:p>
        </w:tc>
        <w:tc>
          <w:tcPr>
            <w:tcW w:w="338" w:type="pc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возраста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</w:p>
        </w:tc>
        <w:tc>
          <w:tcPr>
            <w:tcW w:w="295" w:type="pc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процен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</w:p>
        </w:tc>
        <w:tc>
          <w:tcPr>
            <w:tcW w:w="240" w:type="pc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45" w:type="pc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243" w:type="pc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42,3</w:t>
            </w:r>
          </w:p>
        </w:tc>
        <w:tc>
          <w:tcPr>
            <w:tcW w:w="244" w:type="pc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42,6</w:t>
            </w:r>
          </w:p>
        </w:tc>
        <w:tc>
          <w:tcPr>
            <w:tcW w:w="244" w:type="pc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42,9</w:t>
            </w:r>
          </w:p>
        </w:tc>
        <w:tc>
          <w:tcPr>
            <w:tcW w:w="244" w:type="pc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243" w:type="pc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243" w:type="pc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43,8</w:t>
            </w:r>
          </w:p>
        </w:tc>
        <w:tc>
          <w:tcPr>
            <w:tcW w:w="210" w:type="pc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293" w:type="pc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Госу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дар</w:t>
            </w:r>
            <w:r w:rsidR="008A290F" w:rsidRP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ствен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ная про</w:t>
            </w:r>
            <w:r w:rsidR="00390706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грамма</w:t>
            </w:r>
          </w:p>
        </w:tc>
        <w:tc>
          <w:tcPr>
            <w:tcW w:w="340" w:type="pc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УГС</w:t>
            </w:r>
          </w:p>
        </w:tc>
        <w:tc>
          <w:tcPr>
            <w:tcW w:w="341" w:type="pc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:rsidR="00C066AF" w:rsidRPr="00390706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070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C066AF" w:rsidRPr="00861B3B" w:rsidRDefault="00C066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6AF" w:rsidRPr="00861B3B" w:rsidRDefault="00C066AF" w:rsidP="008A29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56"/>
      <w:bookmarkEnd w:id="1"/>
      <w:r w:rsidRPr="00861B3B">
        <w:rPr>
          <w:rFonts w:ascii="Times New Roman" w:hAnsi="Times New Roman" w:cs="Times New Roman"/>
          <w:sz w:val="28"/>
          <w:szCs w:val="28"/>
        </w:rPr>
        <w:t xml:space="preserve">* Общероссийский </w:t>
      </w:r>
      <w:r w:rsidR="008A290F">
        <w:rPr>
          <w:rFonts w:ascii="Times New Roman" w:hAnsi="Times New Roman" w:cs="Times New Roman"/>
          <w:sz w:val="28"/>
          <w:szCs w:val="28"/>
        </w:rPr>
        <w:t xml:space="preserve">классификатор </w:t>
      </w:r>
      <w:r w:rsidRPr="00861B3B">
        <w:rPr>
          <w:rFonts w:ascii="Times New Roman" w:hAnsi="Times New Roman" w:cs="Times New Roman"/>
          <w:sz w:val="28"/>
          <w:szCs w:val="28"/>
        </w:rPr>
        <w:t>единиц измерения.</w:t>
      </w:r>
    </w:p>
    <w:p w:rsidR="00C066AF" w:rsidRPr="00861B3B" w:rsidRDefault="00C066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6AF" w:rsidRPr="008A290F" w:rsidRDefault="00C066A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A290F">
        <w:rPr>
          <w:rFonts w:ascii="Times New Roman" w:hAnsi="Times New Roman" w:cs="Times New Roman"/>
          <w:b w:val="0"/>
          <w:sz w:val="28"/>
          <w:szCs w:val="28"/>
        </w:rPr>
        <w:t>3. Структура Государственной программы</w:t>
      </w:r>
    </w:p>
    <w:p w:rsidR="00C066AF" w:rsidRDefault="00C066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3"/>
        <w:gridCol w:w="4720"/>
        <w:gridCol w:w="5725"/>
        <w:gridCol w:w="3352"/>
      </w:tblGrid>
      <w:tr w:rsidR="008A290F" w:rsidRPr="00861B3B" w:rsidTr="00390706">
        <w:tc>
          <w:tcPr>
            <w:tcW w:w="262" w:type="pct"/>
          </w:tcPr>
          <w:p w:rsidR="008A290F" w:rsidRPr="00861B3B" w:rsidRDefault="008A290F" w:rsidP="008A7B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A290F" w:rsidRPr="00861B3B" w:rsidRDefault="008A290F" w:rsidP="008A7B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621" w:type="pct"/>
          </w:tcPr>
          <w:p w:rsidR="008A290F" w:rsidRPr="00861B3B" w:rsidRDefault="008A290F" w:rsidP="008A7B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Задача структурного элемента</w:t>
            </w:r>
          </w:p>
        </w:tc>
        <w:tc>
          <w:tcPr>
            <w:tcW w:w="1966" w:type="pct"/>
          </w:tcPr>
          <w:p w:rsidR="008A290F" w:rsidRPr="00861B3B" w:rsidRDefault="008A290F" w:rsidP="008A7B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151" w:type="pct"/>
          </w:tcPr>
          <w:p w:rsidR="008A290F" w:rsidRPr="00861B3B" w:rsidRDefault="008A290F" w:rsidP="008A7B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Связь с показателями</w:t>
            </w:r>
          </w:p>
        </w:tc>
      </w:tr>
    </w:tbl>
    <w:p w:rsidR="008A290F" w:rsidRPr="008A290F" w:rsidRDefault="008A290F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3"/>
        <w:gridCol w:w="4720"/>
        <w:gridCol w:w="5725"/>
        <w:gridCol w:w="3352"/>
      </w:tblGrid>
      <w:tr w:rsidR="00C066AF" w:rsidRPr="00861B3B" w:rsidTr="00390706">
        <w:trPr>
          <w:tblHeader/>
        </w:trPr>
        <w:tc>
          <w:tcPr>
            <w:tcW w:w="262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1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66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1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066AF" w:rsidRPr="00861B3B" w:rsidTr="00390706">
        <w:tc>
          <w:tcPr>
            <w:tcW w:w="5000" w:type="pct"/>
            <w:gridSpan w:val="4"/>
          </w:tcPr>
          <w:p w:rsidR="00C066AF" w:rsidRPr="00861B3B" w:rsidRDefault="00C066AF" w:rsidP="008A290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1. Комплекс процессных мероприятий 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Развитие государственной гражданской и муниципальной службы в Ярославской области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066AF" w:rsidRPr="00861B3B" w:rsidTr="00390706">
        <w:tblPrEx>
          <w:tblBorders>
            <w:insideH w:val="nil"/>
          </w:tblBorders>
        </w:tblPrEx>
        <w:tc>
          <w:tcPr>
            <w:tcW w:w="262" w:type="pct"/>
            <w:tcBorders>
              <w:bottom w:val="nil"/>
            </w:tcBorders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pct"/>
            <w:tcBorders>
              <w:bottom w:val="nil"/>
            </w:tcBorders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 УГС</w:t>
            </w:r>
          </w:p>
        </w:tc>
        <w:tc>
          <w:tcPr>
            <w:tcW w:w="3117" w:type="pct"/>
            <w:gridSpan w:val="2"/>
            <w:tcBorders>
              <w:bottom w:val="nil"/>
            </w:tcBorders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066AF" w:rsidRPr="00861B3B" w:rsidTr="00390706">
        <w:tc>
          <w:tcPr>
            <w:tcW w:w="262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2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Внедрение новых подходов к профессиональному развитию кадров</w:t>
            </w:r>
          </w:p>
        </w:tc>
        <w:tc>
          <w:tcPr>
            <w:tcW w:w="1966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непрерывного профессионального развития кадров, развитие и формирование профессиональных компетенций государственных гражданских служащих, необходимых для исполнения 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должностных обязанностей на высоком профессиональном уровне</w:t>
            </w:r>
          </w:p>
        </w:tc>
        <w:tc>
          <w:tcPr>
            <w:tcW w:w="115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уровень удовлетворенности населения Ярославской области качеством взаимодействия с ИО ЯО</w:t>
            </w:r>
          </w:p>
        </w:tc>
      </w:tr>
      <w:tr w:rsidR="00C066AF" w:rsidRPr="00861B3B" w:rsidTr="00390706">
        <w:tc>
          <w:tcPr>
            <w:tcW w:w="262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2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Обеспечение привлечения и отбора профессиональных кадров на основе комплексной модели компетенций по группам должностей государственной гражданской службы</w:t>
            </w:r>
          </w:p>
        </w:tc>
        <w:tc>
          <w:tcPr>
            <w:tcW w:w="1966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формирование высокопрофессионального кадрового состава ИО ЯО, совершенствование системы привлечения и отбора профессиональных кадров на должности государственной гражданской службы</w:t>
            </w:r>
          </w:p>
        </w:tc>
        <w:tc>
          <w:tcPr>
            <w:tcW w:w="115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уровень удовлетворенности населения Ярославской области качеством взаимодействия с ИО ЯО</w:t>
            </w:r>
          </w:p>
        </w:tc>
      </w:tr>
      <w:tr w:rsidR="00C066AF" w:rsidRPr="00861B3B" w:rsidTr="00390706">
        <w:tc>
          <w:tcPr>
            <w:tcW w:w="262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2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966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обеспечение автоматизации кадровых процедур, процессов управления кадровым составом ИО ЯО</w:t>
            </w:r>
          </w:p>
        </w:tc>
        <w:tc>
          <w:tcPr>
            <w:tcW w:w="115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уровень удовлетворенности населения Ярославской области качеством взаимодействия с ИО ЯО</w:t>
            </w:r>
          </w:p>
        </w:tc>
      </w:tr>
      <w:tr w:rsidR="00C066AF" w:rsidRPr="00861B3B" w:rsidTr="00390706">
        <w:tc>
          <w:tcPr>
            <w:tcW w:w="5000" w:type="pct"/>
            <w:gridSpan w:val="4"/>
          </w:tcPr>
          <w:p w:rsidR="00C066AF" w:rsidRPr="00861B3B" w:rsidRDefault="00C066AF" w:rsidP="008A290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2. Комплекс процессных мероприятий 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 в Ярославской области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066AF" w:rsidRPr="00861B3B" w:rsidTr="00390706">
        <w:tc>
          <w:tcPr>
            <w:tcW w:w="262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по противодействию коррупции Правительства Ярославской области</w:t>
            </w:r>
          </w:p>
        </w:tc>
        <w:tc>
          <w:tcPr>
            <w:tcW w:w="3117" w:type="pct"/>
            <w:gridSpan w:val="2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066AF" w:rsidRPr="00861B3B" w:rsidTr="00390706">
        <w:tc>
          <w:tcPr>
            <w:tcW w:w="262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2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Профилактика коррупции в ИО ЯО и ОМСУ</w:t>
            </w:r>
          </w:p>
        </w:tc>
        <w:tc>
          <w:tcPr>
            <w:tcW w:w="1966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профилактика коррупции путем обеспечения выполнения государственными гражданскими и муниципальными служащими запретов, требований и ограничений, установленных законодательством о противодействии коррупции</w:t>
            </w:r>
          </w:p>
        </w:tc>
        <w:tc>
          <w:tcPr>
            <w:tcW w:w="115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уровень удовлетворенности населения Ярославской области качеством взаимодействия с ИО ЯО</w:t>
            </w:r>
          </w:p>
        </w:tc>
      </w:tr>
      <w:tr w:rsidR="00C066AF" w:rsidRPr="00861B3B" w:rsidTr="00390706">
        <w:tc>
          <w:tcPr>
            <w:tcW w:w="262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2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Осуществление антикоррупционного мониторинга</w:t>
            </w:r>
          </w:p>
        </w:tc>
        <w:tc>
          <w:tcPr>
            <w:tcW w:w="1966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объективной информации о состоянии и уровне коррупции в 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Ярославской области в целях учета при планировании проведения антикоррупционных мероприятий</w:t>
            </w:r>
          </w:p>
        </w:tc>
        <w:tc>
          <w:tcPr>
            <w:tcW w:w="115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уровень удовлетворенности 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 Ярославской области качеством взаимодействия с ИО ЯО</w:t>
            </w:r>
          </w:p>
        </w:tc>
      </w:tr>
      <w:tr w:rsidR="00C066AF" w:rsidRPr="00861B3B" w:rsidTr="00390706">
        <w:tc>
          <w:tcPr>
            <w:tcW w:w="262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2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Осуществление антикоррупционной пропаганды и антикоррупционного просвещения</w:t>
            </w:r>
          </w:p>
        </w:tc>
        <w:tc>
          <w:tcPr>
            <w:tcW w:w="1966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формирование негативного отношения населения Ярославской области к коррупционным проявлениям</w:t>
            </w:r>
          </w:p>
        </w:tc>
        <w:tc>
          <w:tcPr>
            <w:tcW w:w="115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уровень удовлетворенности населения Ярославской области качеством взаимодействия с ИО ЯО</w:t>
            </w:r>
          </w:p>
        </w:tc>
      </w:tr>
      <w:tr w:rsidR="00C066AF" w:rsidRPr="00861B3B" w:rsidTr="00390706">
        <w:tc>
          <w:tcPr>
            <w:tcW w:w="262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2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Реализация антикоррупционных мероприятий в отдельных сферах деятельности</w:t>
            </w:r>
          </w:p>
        </w:tc>
        <w:tc>
          <w:tcPr>
            <w:tcW w:w="1966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проведения мероприятий по профилактике коррупции в наиболее </w:t>
            </w:r>
            <w:proofErr w:type="spellStart"/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коррупциогенных</w:t>
            </w:r>
            <w:proofErr w:type="spellEnd"/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 сферах общественной деятельности с учетом имеющейся специфики</w:t>
            </w:r>
          </w:p>
        </w:tc>
        <w:tc>
          <w:tcPr>
            <w:tcW w:w="115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уровень удовлетворенности населения Ярославской области качеством взаимодействия с ИО ЯО</w:t>
            </w:r>
          </w:p>
        </w:tc>
      </w:tr>
      <w:tr w:rsidR="00C066AF" w:rsidRPr="00861B3B" w:rsidTr="00390706">
        <w:tc>
          <w:tcPr>
            <w:tcW w:w="5000" w:type="pct"/>
            <w:gridSpan w:val="4"/>
          </w:tcPr>
          <w:p w:rsidR="00C066AF" w:rsidRPr="00861B3B" w:rsidRDefault="00C066AF" w:rsidP="008A290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3. Комплекс процессных мероприятий 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бесплатной юридической помощи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C066AF" w:rsidRPr="00861B3B" w:rsidTr="00390706">
        <w:tc>
          <w:tcPr>
            <w:tcW w:w="262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государственно-правовое управление Правительства Ярославской области</w:t>
            </w:r>
          </w:p>
        </w:tc>
        <w:tc>
          <w:tcPr>
            <w:tcW w:w="3117" w:type="pct"/>
            <w:gridSpan w:val="2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066AF" w:rsidRPr="00861B3B" w:rsidTr="00390706">
        <w:tc>
          <w:tcPr>
            <w:tcW w:w="262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2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966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оказание адвокатами Адвокатской палаты Ярославской области бесплатной юридической помощи</w:t>
            </w:r>
          </w:p>
        </w:tc>
        <w:tc>
          <w:tcPr>
            <w:tcW w:w="115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уровень удовлетворенности населения Ярославской области качеством взаимодействия с ИО ЯО</w:t>
            </w:r>
          </w:p>
        </w:tc>
      </w:tr>
      <w:tr w:rsidR="00C066AF" w:rsidRPr="00861B3B" w:rsidTr="00390706">
        <w:tc>
          <w:tcPr>
            <w:tcW w:w="262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62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Информационное обеспечение функционирования системы бесплатной юридической помощи</w:t>
            </w:r>
          </w:p>
        </w:tc>
        <w:tc>
          <w:tcPr>
            <w:tcW w:w="1966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информированности жителей Ярославской области о механизме функционирования государственной и негосударственной систем бесплатной юридической помощи, повышение уровня 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правовой культуры и грамотности населения</w:t>
            </w:r>
          </w:p>
        </w:tc>
        <w:tc>
          <w:tcPr>
            <w:tcW w:w="1151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уровень удовлетворенности населения Ярославской области качеством взаимодействия с ИО ЯО</w:t>
            </w:r>
          </w:p>
        </w:tc>
      </w:tr>
    </w:tbl>
    <w:p w:rsidR="00C066AF" w:rsidRPr="00861B3B" w:rsidRDefault="00C066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066AF" w:rsidRPr="008A290F" w:rsidRDefault="00C066A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8A290F">
        <w:rPr>
          <w:rFonts w:ascii="Times New Roman" w:hAnsi="Times New Roman" w:cs="Times New Roman"/>
          <w:b w:val="0"/>
          <w:sz w:val="28"/>
          <w:szCs w:val="28"/>
        </w:rPr>
        <w:t>4. Финансовое обеспечение Государственной программы</w:t>
      </w:r>
    </w:p>
    <w:p w:rsidR="00C066AF" w:rsidRDefault="00C066A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7"/>
        <w:gridCol w:w="1272"/>
        <w:gridCol w:w="1272"/>
        <w:gridCol w:w="1273"/>
        <w:gridCol w:w="1273"/>
        <w:gridCol w:w="1273"/>
        <w:gridCol w:w="1273"/>
        <w:gridCol w:w="1273"/>
        <w:gridCol w:w="1284"/>
      </w:tblGrid>
      <w:tr w:rsidR="008A290F" w:rsidRPr="00861B3B" w:rsidTr="00390706">
        <w:trPr>
          <w:trHeight w:val="83"/>
        </w:trPr>
        <w:tc>
          <w:tcPr>
            <w:tcW w:w="1500" w:type="pct"/>
            <w:vMerge w:val="restart"/>
          </w:tcPr>
          <w:p w:rsidR="008A290F" w:rsidRPr="00861B3B" w:rsidRDefault="008A290F" w:rsidP="008A7B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 Ярославской области, структурного элемента/источник финансового обеспечения</w:t>
            </w:r>
          </w:p>
        </w:tc>
        <w:tc>
          <w:tcPr>
            <w:tcW w:w="3500" w:type="pct"/>
            <w:gridSpan w:val="8"/>
          </w:tcPr>
          <w:p w:rsidR="008A290F" w:rsidRPr="00861B3B" w:rsidRDefault="008A290F" w:rsidP="008A7B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 годам реализации, тыс. рублей</w:t>
            </w:r>
          </w:p>
        </w:tc>
      </w:tr>
      <w:tr w:rsidR="008A290F" w:rsidRPr="00861B3B" w:rsidTr="00390706">
        <w:trPr>
          <w:trHeight w:val="105"/>
        </w:trPr>
        <w:tc>
          <w:tcPr>
            <w:tcW w:w="1500" w:type="pct"/>
            <w:vMerge/>
          </w:tcPr>
          <w:p w:rsidR="008A290F" w:rsidRPr="00861B3B" w:rsidRDefault="008A290F" w:rsidP="008A7B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7" w:type="pct"/>
          </w:tcPr>
          <w:p w:rsidR="008A290F" w:rsidRPr="00861B3B" w:rsidRDefault="008A290F" w:rsidP="008A7B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437" w:type="pct"/>
          </w:tcPr>
          <w:p w:rsidR="008A290F" w:rsidRPr="00861B3B" w:rsidRDefault="008A290F" w:rsidP="008A7B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437" w:type="pct"/>
          </w:tcPr>
          <w:p w:rsidR="008A290F" w:rsidRPr="00861B3B" w:rsidRDefault="008A290F" w:rsidP="008A7B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437" w:type="pct"/>
          </w:tcPr>
          <w:p w:rsidR="008A290F" w:rsidRPr="00861B3B" w:rsidRDefault="008A290F" w:rsidP="008A7B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437" w:type="pct"/>
          </w:tcPr>
          <w:p w:rsidR="008A290F" w:rsidRPr="00861B3B" w:rsidRDefault="008A290F" w:rsidP="008A7B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</w:tc>
        <w:tc>
          <w:tcPr>
            <w:tcW w:w="437" w:type="pct"/>
          </w:tcPr>
          <w:p w:rsidR="008A290F" w:rsidRPr="00861B3B" w:rsidRDefault="008A290F" w:rsidP="008A7B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2029 год</w:t>
            </w:r>
          </w:p>
        </w:tc>
        <w:tc>
          <w:tcPr>
            <w:tcW w:w="437" w:type="pct"/>
          </w:tcPr>
          <w:p w:rsidR="008A290F" w:rsidRPr="00861B3B" w:rsidRDefault="008A290F" w:rsidP="008A7B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2030 год</w:t>
            </w:r>
          </w:p>
        </w:tc>
        <w:tc>
          <w:tcPr>
            <w:tcW w:w="438" w:type="pct"/>
          </w:tcPr>
          <w:p w:rsidR="008A290F" w:rsidRPr="00861B3B" w:rsidRDefault="008A290F" w:rsidP="008A7B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</w:tbl>
    <w:p w:rsidR="008A290F" w:rsidRPr="008A290F" w:rsidRDefault="008A290F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7"/>
        <w:gridCol w:w="1272"/>
        <w:gridCol w:w="1272"/>
        <w:gridCol w:w="1273"/>
        <w:gridCol w:w="1273"/>
        <w:gridCol w:w="1273"/>
        <w:gridCol w:w="1273"/>
        <w:gridCol w:w="1273"/>
        <w:gridCol w:w="1284"/>
      </w:tblGrid>
      <w:tr w:rsidR="00C066AF" w:rsidRPr="00861B3B" w:rsidTr="00390706">
        <w:trPr>
          <w:tblHeader/>
        </w:trPr>
        <w:tc>
          <w:tcPr>
            <w:tcW w:w="1500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1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066AF" w:rsidRPr="00861B3B" w:rsidTr="00390706">
        <w:tc>
          <w:tcPr>
            <w:tcW w:w="1500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Государственная программа Ярославской области 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Развитие системы государственного управления на территории Ярославской области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 на 2024 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 2030 годы 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 всего</w:t>
            </w:r>
          </w:p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67780,0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34459,0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33859,0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33859,0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33859,0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33859,0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33859,0</w:t>
            </w:r>
          </w:p>
        </w:tc>
        <w:tc>
          <w:tcPr>
            <w:tcW w:w="441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271534,0</w:t>
            </w:r>
          </w:p>
        </w:tc>
      </w:tr>
      <w:tr w:rsidR="00C066AF" w:rsidRPr="00861B3B" w:rsidTr="00390706">
        <w:tc>
          <w:tcPr>
            <w:tcW w:w="1500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- областные средства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67780,0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34459,0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33859,0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33859,0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33859,0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33859,0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33859,0</w:t>
            </w:r>
          </w:p>
        </w:tc>
        <w:tc>
          <w:tcPr>
            <w:tcW w:w="441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271534,0</w:t>
            </w:r>
          </w:p>
        </w:tc>
      </w:tr>
      <w:tr w:rsidR="00C066AF" w:rsidRPr="00861B3B" w:rsidTr="00390706">
        <w:tc>
          <w:tcPr>
            <w:tcW w:w="1500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процессных мероприятий 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Развитие государственной гражданской и муниципальной службы в Ярославской области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 всего</w:t>
            </w:r>
          </w:p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66481,6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33251,6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32651,6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32651,6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32651,6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32651,6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32651,6</w:t>
            </w:r>
          </w:p>
        </w:tc>
        <w:tc>
          <w:tcPr>
            <w:tcW w:w="441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262991,2</w:t>
            </w:r>
          </w:p>
        </w:tc>
      </w:tr>
      <w:tr w:rsidR="00C066AF" w:rsidRPr="00861B3B" w:rsidTr="00390706">
        <w:tc>
          <w:tcPr>
            <w:tcW w:w="1500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- областные средства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66481,6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33251,6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32651,6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32651,6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32651,6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32651,6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32651,6</w:t>
            </w:r>
          </w:p>
        </w:tc>
        <w:tc>
          <w:tcPr>
            <w:tcW w:w="441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262991,2</w:t>
            </w:r>
          </w:p>
        </w:tc>
      </w:tr>
      <w:tr w:rsidR="00C066AF" w:rsidRPr="00861B3B" w:rsidTr="00390706">
        <w:tc>
          <w:tcPr>
            <w:tcW w:w="1500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процессных мероприятий 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Противодействие коррупции в Ярославской 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области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 всего</w:t>
            </w:r>
          </w:p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340,0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340,0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340,0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340,0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340,0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340,0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340,0</w:t>
            </w:r>
          </w:p>
        </w:tc>
        <w:tc>
          <w:tcPr>
            <w:tcW w:w="441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2380,0</w:t>
            </w:r>
          </w:p>
        </w:tc>
      </w:tr>
      <w:tr w:rsidR="00C066AF" w:rsidRPr="00861B3B" w:rsidTr="00390706">
        <w:tc>
          <w:tcPr>
            <w:tcW w:w="1500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- областные средства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340,0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340,0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340,0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340,0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340,0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340,0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340,0</w:t>
            </w:r>
          </w:p>
        </w:tc>
        <w:tc>
          <w:tcPr>
            <w:tcW w:w="441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2380,0</w:t>
            </w:r>
          </w:p>
        </w:tc>
      </w:tr>
      <w:tr w:rsidR="00C066AF" w:rsidRPr="00861B3B" w:rsidTr="00390706">
        <w:tc>
          <w:tcPr>
            <w:tcW w:w="1500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процессных мероприятий 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Организация оказания бесплатной юридической помощи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290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 xml:space="preserve"> всего</w:t>
            </w:r>
          </w:p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958,4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867,4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867,4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867,4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867,4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867,4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867,4</w:t>
            </w:r>
          </w:p>
        </w:tc>
        <w:tc>
          <w:tcPr>
            <w:tcW w:w="441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6162,8</w:t>
            </w:r>
          </w:p>
        </w:tc>
      </w:tr>
      <w:tr w:rsidR="00C066AF" w:rsidRPr="00861B3B" w:rsidTr="00390706">
        <w:tc>
          <w:tcPr>
            <w:tcW w:w="1500" w:type="pct"/>
          </w:tcPr>
          <w:p w:rsidR="00C066AF" w:rsidRPr="00861B3B" w:rsidRDefault="00C066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- областные средства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958,4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867,4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867,4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867,4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867,4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867,4</w:t>
            </w:r>
          </w:p>
        </w:tc>
        <w:tc>
          <w:tcPr>
            <w:tcW w:w="437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867,4</w:t>
            </w:r>
          </w:p>
        </w:tc>
        <w:tc>
          <w:tcPr>
            <w:tcW w:w="441" w:type="pct"/>
          </w:tcPr>
          <w:p w:rsidR="00C066AF" w:rsidRPr="00861B3B" w:rsidRDefault="00C066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1B3B">
              <w:rPr>
                <w:rFonts w:ascii="Times New Roman" w:hAnsi="Times New Roman" w:cs="Times New Roman"/>
                <w:sz w:val="28"/>
                <w:szCs w:val="28"/>
              </w:rPr>
              <w:t>6162,8</w:t>
            </w:r>
          </w:p>
        </w:tc>
      </w:tr>
    </w:tbl>
    <w:p w:rsidR="00624886" w:rsidRPr="00861B3B" w:rsidRDefault="00624886" w:rsidP="008A29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624886" w:rsidRPr="00861B3B" w:rsidSect="00390706">
      <w:headerReference w:type="default" r:id="rId6"/>
      <w:headerReference w:type="first" r:id="rId7"/>
      <w:pgSz w:w="16838" w:h="11905" w:orient="landscape"/>
      <w:pgMar w:top="1701" w:right="1134" w:bottom="851" w:left="1134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706" w:rsidRDefault="00390706" w:rsidP="00390706">
      <w:pPr>
        <w:spacing w:after="0" w:line="240" w:lineRule="auto"/>
      </w:pPr>
      <w:r>
        <w:separator/>
      </w:r>
    </w:p>
  </w:endnote>
  <w:endnote w:type="continuationSeparator" w:id="0">
    <w:p w:rsidR="00390706" w:rsidRDefault="00390706" w:rsidP="00390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706" w:rsidRDefault="00390706" w:rsidP="00390706">
      <w:pPr>
        <w:spacing w:after="0" w:line="240" w:lineRule="auto"/>
      </w:pPr>
      <w:r>
        <w:separator/>
      </w:r>
    </w:p>
  </w:footnote>
  <w:footnote w:type="continuationSeparator" w:id="0">
    <w:p w:rsidR="00390706" w:rsidRDefault="00390706" w:rsidP="00390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46514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90706" w:rsidRDefault="00390706">
        <w:pPr>
          <w:pStyle w:val="a3"/>
          <w:jc w:val="center"/>
        </w:pPr>
      </w:p>
      <w:p w:rsidR="00390706" w:rsidRDefault="00390706">
        <w:pPr>
          <w:pStyle w:val="a3"/>
          <w:jc w:val="center"/>
        </w:pPr>
      </w:p>
      <w:p w:rsidR="00390706" w:rsidRPr="00390706" w:rsidRDefault="0039070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9070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9070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9070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B2626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39070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90706" w:rsidRDefault="0039070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917520"/>
      <w:docPartObj>
        <w:docPartGallery w:val="Page Numbers (Top of Page)"/>
        <w:docPartUnique/>
      </w:docPartObj>
    </w:sdtPr>
    <w:sdtEndPr/>
    <w:sdtContent>
      <w:p w:rsidR="00390706" w:rsidRDefault="00390706">
        <w:pPr>
          <w:pStyle w:val="a3"/>
          <w:jc w:val="center"/>
        </w:pPr>
      </w:p>
      <w:p w:rsidR="00390706" w:rsidRDefault="00390706">
        <w:pPr>
          <w:pStyle w:val="a3"/>
          <w:jc w:val="center"/>
        </w:pPr>
      </w:p>
      <w:p w:rsidR="00390706" w:rsidRDefault="004B2626">
        <w:pPr>
          <w:pStyle w:val="a3"/>
          <w:jc w:val="center"/>
        </w:pPr>
      </w:p>
    </w:sdtContent>
  </w:sdt>
  <w:p w:rsidR="00390706" w:rsidRDefault="003907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AF"/>
    <w:rsid w:val="00390706"/>
    <w:rsid w:val="004107C6"/>
    <w:rsid w:val="004B2626"/>
    <w:rsid w:val="00624886"/>
    <w:rsid w:val="007259F2"/>
    <w:rsid w:val="00861B3B"/>
    <w:rsid w:val="008A290F"/>
    <w:rsid w:val="00C066AF"/>
    <w:rsid w:val="00C2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EF27B67A-DF57-4122-8516-277F30766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66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066A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066A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390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706"/>
  </w:style>
  <w:style w:type="paragraph" w:styleId="a5">
    <w:name w:val="footer"/>
    <w:basedOn w:val="a"/>
    <w:link w:val="a6"/>
    <w:uiPriority w:val="99"/>
    <w:unhideWhenUsed/>
    <w:rsid w:val="00390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706"/>
  </w:style>
  <w:style w:type="paragraph" w:styleId="a7">
    <w:name w:val="Balloon Text"/>
    <w:basedOn w:val="a"/>
    <w:link w:val="a8"/>
    <w:uiPriority w:val="99"/>
    <w:semiHidden/>
    <w:unhideWhenUsed/>
    <w:rsid w:val="004B2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B26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Петухова Юлия Сергеевна</dc:creator>
  <cp:keywords/>
  <dc:description/>
  <cp:lastModifiedBy>Новожилова Татьяна Николаевна</cp:lastModifiedBy>
  <cp:revision>3</cp:revision>
  <cp:lastPrinted>2024-10-29T14:24:00Z</cp:lastPrinted>
  <dcterms:created xsi:type="dcterms:W3CDTF">2024-10-29T14:17:00Z</dcterms:created>
  <dcterms:modified xsi:type="dcterms:W3CDTF">2024-10-29T14:25:00Z</dcterms:modified>
</cp:coreProperties>
</file>