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ACD47D" w14:textId="4E6FB8BE" w:rsidR="00667267" w:rsidRPr="008426FE" w:rsidRDefault="008A73B5" w:rsidP="008A73B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426FE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2F0F2CA9" w14:textId="77777777" w:rsidR="008A73B5" w:rsidRPr="002F6DB4" w:rsidRDefault="008A73B5" w:rsidP="008A73B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472C48DA" w14:textId="31558799" w:rsidR="008A73B5" w:rsidRPr="00317CCC" w:rsidRDefault="002F6D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CCC">
        <w:rPr>
          <w:rFonts w:ascii="Times New Roman" w:hAnsi="Times New Roman" w:cs="Times New Roman"/>
          <w:b/>
          <w:sz w:val="28"/>
          <w:szCs w:val="28"/>
        </w:rPr>
        <w:t>ПАСПОРТ</w:t>
      </w:r>
    </w:p>
    <w:p w14:paraId="0F88E6AA" w14:textId="08F39F40" w:rsidR="00416B65" w:rsidRPr="00317CCC" w:rsidRDefault="008A73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CCC">
        <w:rPr>
          <w:rFonts w:ascii="Times New Roman" w:hAnsi="Times New Roman" w:cs="Times New Roman"/>
          <w:b/>
          <w:sz w:val="28"/>
          <w:szCs w:val="28"/>
        </w:rPr>
        <w:t>г</w:t>
      </w:r>
      <w:r w:rsidR="00DC586B" w:rsidRPr="00317CCC">
        <w:rPr>
          <w:rFonts w:ascii="Times New Roman" w:hAnsi="Times New Roman" w:cs="Times New Roman"/>
          <w:b/>
          <w:sz w:val="28"/>
          <w:szCs w:val="28"/>
        </w:rPr>
        <w:t xml:space="preserve">осударственной программы </w:t>
      </w:r>
      <w:r w:rsidRPr="00317CCC">
        <w:rPr>
          <w:rFonts w:ascii="Times New Roman" w:hAnsi="Times New Roman" w:cs="Times New Roman"/>
          <w:b/>
          <w:sz w:val="28"/>
          <w:szCs w:val="28"/>
        </w:rPr>
        <w:t>Ярославской области</w:t>
      </w:r>
    </w:p>
    <w:p w14:paraId="05311BBE" w14:textId="778BC27E" w:rsidR="008A73B5" w:rsidRPr="00317CCC" w:rsidRDefault="008A73B5">
      <w:pPr>
        <w:jc w:val="center"/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</w:pPr>
      <w:r w:rsidRPr="00317CCC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«Управление земельно-имущественным комплексом Ярославской области»</w:t>
      </w:r>
    </w:p>
    <w:p w14:paraId="1205C01B" w14:textId="77777777" w:rsidR="00416B65" w:rsidRPr="002F6DB4" w:rsidRDefault="00416B65">
      <w:pPr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01A79611" w14:textId="77777777" w:rsidR="00416B65" w:rsidRPr="0067792F" w:rsidRDefault="00DC586B" w:rsidP="0067792F">
      <w:pPr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bookmarkStart w:id="0" w:name="bookmark2"/>
      <w:bookmarkStart w:id="1" w:name="bookmark3"/>
      <w:r w:rsidRPr="0067792F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1. Основные положения</w:t>
      </w:r>
      <w:bookmarkEnd w:id="0"/>
      <w:bookmarkEnd w:id="1"/>
    </w:p>
    <w:p w14:paraId="1534BDE1" w14:textId="77777777" w:rsidR="00416B65" w:rsidRDefault="00416B65">
      <w:pPr>
        <w:pStyle w:val="25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9"/>
        <w:tblW w:w="14884" w:type="dxa"/>
        <w:tblInd w:w="-5" w:type="dxa"/>
        <w:tblLook w:val="04A0" w:firstRow="1" w:lastRow="0" w:firstColumn="1" w:lastColumn="0" w:noHBand="0" w:noVBand="1"/>
      </w:tblPr>
      <w:tblGrid>
        <w:gridCol w:w="6804"/>
        <w:gridCol w:w="8080"/>
      </w:tblGrid>
      <w:tr w:rsidR="00416B65" w14:paraId="24A2949F" w14:textId="77777777" w:rsidTr="008A73B5">
        <w:tc>
          <w:tcPr>
            <w:tcW w:w="6804" w:type="dxa"/>
          </w:tcPr>
          <w:p w14:paraId="236520F4" w14:textId="5E095113" w:rsidR="00416B65" w:rsidRDefault="008A73B5">
            <w:pPr>
              <w:pStyle w:val="25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Куратор г</w:t>
            </w:r>
            <w:r w:rsidR="00DC586B">
              <w:rPr>
                <w:b w:val="0"/>
              </w:rPr>
              <w:t xml:space="preserve">осударственной программы </w:t>
            </w:r>
            <w:r>
              <w:rPr>
                <w:b w:val="0"/>
              </w:rPr>
              <w:t>Ярославской области</w:t>
            </w:r>
          </w:p>
        </w:tc>
        <w:tc>
          <w:tcPr>
            <w:tcW w:w="8080" w:type="dxa"/>
          </w:tcPr>
          <w:p w14:paraId="79AE092A" w14:textId="63D59A70" w:rsidR="00416B65" w:rsidRPr="00B821D3" w:rsidRDefault="002F6DB4">
            <w:pPr>
              <w:pStyle w:val="25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Хохряков Денис Сергеевич, п</w:t>
            </w:r>
            <w:r w:rsidR="00F2348E" w:rsidRPr="00B821D3">
              <w:rPr>
                <w:b w:val="0"/>
              </w:rPr>
              <w:t>ервый</w:t>
            </w:r>
            <w:r w:rsidR="00DC586B" w:rsidRPr="00B821D3">
              <w:rPr>
                <w:b w:val="0"/>
              </w:rPr>
              <w:t xml:space="preserve"> замести</w:t>
            </w:r>
            <w:r w:rsidR="00317CCC">
              <w:rPr>
                <w:b w:val="0"/>
              </w:rPr>
              <w:t>тель Председателя Правительства</w:t>
            </w:r>
            <w:r w:rsidR="008A73B5">
              <w:rPr>
                <w:b w:val="0"/>
              </w:rPr>
              <w:t xml:space="preserve"> </w:t>
            </w:r>
            <w:r>
              <w:rPr>
                <w:b w:val="0"/>
              </w:rPr>
              <w:t xml:space="preserve">Ярославской </w:t>
            </w:r>
            <w:r w:rsidR="00DC586B" w:rsidRPr="00B821D3">
              <w:rPr>
                <w:b w:val="0"/>
              </w:rPr>
              <w:t>области</w:t>
            </w:r>
          </w:p>
        </w:tc>
      </w:tr>
      <w:tr w:rsidR="00416B65" w14:paraId="7FBCE250" w14:textId="77777777" w:rsidTr="008A73B5">
        <w:tc>
          <w:tcPr>
            <w:tcW w:w="6804" w:type="dxa"/>
          </w:tcPr>
          <w:p w14:paraId="0C2C597A" w14:textId="4ED23B5A" w:rsidR="00416B65" w:rsidRDefault="00DC586B" w:rsidP="008A73B5">
            <w:pPr>
              <w:pStyle w:val="25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Ответственный исполнитель </w:t>
            </w:r>
            <w:r w:rsidR="008A73B5">
              <w:rPr>
                <w:b w:val="0"/>
              </w:rPr>
              <w:t>г</w:t>
            </w:r>
            <w:r>
              <w:rPr>
                <w:b w:val="0"/>
              </w:rPr>
              <w:t xml:space="preserve">осударственной программы </w:t>
            </w:r>
            <w:r w:rsidR="008A73B5">
              <w:rPr>
                <w:b w:val="0"/>
              </w:rPr>
              <w:t>Ярославской области</w:t>
            </w:r>
          </w:p>
        </w:tc>
        <w:tc>
          <w:tcPr>
            <w:tcW w:w="8080" w:type="dxa"/>
          </w:tcPr>
          <w:p w14:paraId="1C715C43" w14:textId="33BB8DEA" w:rsidR="00416B65" w:rsidRPr="00B821D3" w:rsidRDefault="00F2348E" w:rsidP="00F2348E">
            <w:pPr>
              <w:pStyle w:val="25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B821D3">
              <w:rPr>
                <w:b w:val="0"/>
              </w:rPr>
              <w:t>Здоров Николай Олегович</w:t>
            </w:r>
            <w:r w:rsidR="00B7266A">
              <w:rPr>
                <w:b w:val="0"/>
              </w:rPr>
              <w:t>,</w:t>
            </w:r>
            <w:r w:rsidR="00D3077F" w:rsidRPr="00B821D3">
              <w:rPr>
                <w:b w:val="0"/>
              </w:rPr>
              <w:t xml:space="preserve"> </w:t>
            </w:r>
            <w:r w:rsidRPr="00B821D3">
              <w:rPr>
                <w:b w:val="0"/>
              </w:rPr>
              <w:t>министр</w:t>
            </w:r>
            <w:r w:rsidR="00DC586B" w:rsidRPr="00B821D3">
              <w:rPr>
                <w:b w:val="0"/>
              </w:rPr>
              <w:t xml:space="preserve"> имущественных отношений Ярославской области </w:t>
            </w:r>
          </w:p>
        </w:tc>
      </w:tr>
      <w:tr w:rsidR="00416B65" w14:paraId="65626E6B" w14:textId="77777777" w:rsidTr="008A73B5">
        <w:tc>
          <w:tcPr>
            <w:tcW w:w="6804" w:type="dxa"/>
          </w:tcPr>
          <w:p w14:paraId="0C431E9C" w14:textId="316D73B9" w:rsidR="00416B65" w:rsidRDefault="00DC586B" w:rsidP="0067792F">
            <w:pPr>
              <w:pStyle w:val="25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="0067792F">
              <w:rPr>
                <w:b w:val="0"/>
              </w:rPr>
              <w:t xml:space="preserve"> го</w:t>
            </w:r>
            <w:r>
              <w:rPr>
                <w:b w:val="0"/>
              </w:rPr>
              <w:t xml:space="preserve">сударственной программы </w:t>
            </w:r>
            <w:r w:rsidR="008A73B5">
              <w:rPr>
                <w:b w:val="0"/>
              </w:rPr>
              <w:t>Ярославской области</w:t>
            </w:r>
          </w:p>
        </w:tc>
        <w:tc>
          <w:tcPr>
            <w:tcW w:w="8080" w:type="dxa"/>
          </w:tcPr>
          <w:p w14:paraId="05FA10C8" w14:textId="77777777" w:rsidR="00416B65" w:rsidRPr="00B821D3" w:rsidRDefault="00DC586B">
            <w:pPr>
              <w:pStyle w:val="25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B821D3">
              <w:rPr>
                <w:b w:val="0"/>
              </w:rPr>
              <w:t>2024 – 2030 годы</w:t>
            </w:r>
          </w:p>
        </w:tc>
      </w:tr>
      <w:tr w:rsidR="00416B65" w14:paraId="4E8CE328" w14:textId="77777777" w:rsidTr="008A73B5">
        <w:tc>
          <w:tcPr>
            <w:tcW w:w="6804" w:type="dxa"/>
          </w:tcPr>
          <w:p w14:paraId="0C32EDB2" w14:textId="2C988B78" w:rsidR="00416B65" w:rsidRDefault="00DC586B" w:rsidP="0067792F">
            <w:pPr>
              <w:pStyle w:val="25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Цель</w:t>
            </w:r>
            <w:r w:rsidR="0067792F">
              <w:rPr>
                <w:b w:val="0"/>
              </w:rPr>
              <w:t xml:space="preserve"> г</w:t>
            </w:r>
            <w:r w:rsidR="008A73B5">
              <w:rPr>
                <w:b w:val="0"/>
              </w:rPr>
              <w:t>осударственной программы Ярославской области</w:t>
            </w:r>
          </w:p>
        </w:tc>
        <w:tc>
          <w:tcPr>
            <w:tcW w:w="8080" w:type="dxa"/>
          </w:tcPr>
          <w:p w14:paraId="18D56B95" w14:textId="77777777" w:rsidR="00416B65" w:rsidRPr="00B821D3" w:rsidRDefault="00DC586B">
            <w:pPr>
              <w:pStyle w:val="25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B821D3">
              <w:rPr>
                <w:b w:val="0"/>
              </w:rPr>
              <w:t>повышение эффективности управления имуществом на территории Ярославской области путем вовлечения в экономический оборот объектов недвижимости и земельных участков до уровня 95 процентов к 2030 году</w:t>
            </w:r>
          </w:p>
        </w:tc>
      </w:tr>
      <w:tr w:rsidR="00416B65" w14:paraId="31216B4D" w14:textId="77777777" w:rsidTr="008A73B5">
        <w:tc>
          <w:tcPr>
            <w:tcW w:w="6804" w:type="dxa"/>
          </w:tcPr>
          <w:p w14:paraId="0DF35FEF" w14:textId="6E5988F4" w:rsidR="00416B65" w:rsidRPr="00055150" w:rsidRDefault="00DC586B">
            <w:pPr>
              <w:pStyle w:val="25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055150">
              <w:rPr>
                <w:b w:val="0"/>
              </w:rPr>
              <w:t>Объемы финансового обеспе</w:t>
            </w:r>
            <w:r w:rsidR="0067792F" w:rsidRPr="00055150">
              <w:rPr>
                <w:b w:val="0"/>
              </w:rPr>
              <w:t>чения за весь период реализации г</w:t>
            </w:r>
            <w:r w:rsidR="008A73B5" w:rsidRPr="00055150">
              <w:rPr>
                <w:b w:val="0"/>
              </w:rPr>
              <w:t>осударственной программы Ярославской области</w:t>
            </w:r>
          </w:p>
        </w:tc>
        <w:tc>
          <w:tcPr>
            <w:tcW w:w="8080" w:type="dxa"/>
          </w:tcPr>
          <w:p w14:paraId="4CB4049A" w14:textId="77B5E039" w:rsidR="00416B65" w:rsidRPr="00055150" w:rsidRDefault="00712140" w:rsidP="009369FC">
            <w:pPr>
              <w:pStyle w:val="25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712140">
              <w:rPr>
                <w:b w:val="0"/>
                <w:lang w:bidi="ru-RU"/>
              </w:rPr>
              <w:t>1582241,3</w:t>
            </w:r>
            <w:r w:rsidR="00741C5C" w:rsidRPr="00055150">
              <w:rPr>
                <w:b w:val="0"/>
                <w:lang w:bidi="ru-RU"/>
              </w:rPr>
              <w:t xml:space="preserve"> </w:t>
            </w:r>
            <w:r w:rsidR="00DC586B" w:rsidRPr="00055150">
              <w:rPr>
                <w:b w:val="0"/>
              </w:rPr>
              <w:t>тыс. рублей</w:t>
            </w:r>
          </w:p>
        </w:tc>
      </w:tr>
      <w:tr w:rsidR="00416B65" w14:paraId="6A57DAA8" w14:textId="77777777" w:rsidTr="008A73B5">
        <w:tc>
          <w:tcPr>
            <w:tcW w:w="6804" w:type="dxa"/>
          </w:tcPr>
          <w:p w14:paraId="6A1E3D44" w14:textId="77777777" w:rsidR="00416B65" w:rsidRDefault="00DC586B">
            <w:pPr>
              <w:pStyle w:val="25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bookmarkStart w:id="2" w:name="bookmark4"/>
            <w:bookmarkStart w:id="3" w:name="bookmark5"/>
            <w:r>
              <w:rPr>
                <w:b w:val="0"/>
              </w:rPr>
              <w:t xml:space="preserve">Связь с национальными целями развития Российской Федерации/ государственной программой Российской Федерации </w:t>
            </w:r>
          </w:p>
        </w:tc>
        <w:tc>
          <w:tcPr>
            <w:tcW w:w="8080" w:type="dxa"/>
          </w:tcPr>
          <w:p w14:paraId="07BFF648" w14:textId="1147EB1D" w:rsidR="00416B65" w:rsidRDefault="00DC586B" w:rsidP="00B7266A">
            <w:pPr>
              <w:widowControl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B7266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национальная цель «Комфортная и безопасная среда для жизни» (показатель «</w:t>
            </w:r>
            <w:r w:rsidR="00B7266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У</w:t>
            </w:r>
            <w:r w:rsidR="00B7266A" w:rsidRPr="00B7266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лучшение качества среды для жизни в опорных населенных пунктах на 30 процентов к 2030 году и на 60 процентов к 2036 году</w:t>
            </w:r>
            <w:r w:rsidRPr="00B7266A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eastAsia="en-US" w:bidi="ar-SA"/>
              </w:rPr>
              <w:t>»)/ государственная программа Российской Федерации «Национальная система пространственных данных»</w:t>
            </w:r>
          </w:p>
        </w:tc>
      </w:tr>
    </w:tbl>
    <w:p w14:paraId="476C4934" w14:textId="77777777" w:rsidR="00416B65" w:rsidRDefault="00416B65">
      <w:pPr>
        <w:pStyle w:val="25"/>
        <w:shd w:val="clear" w:color="auto" w:fill="auto"/>
        <w:spacing w:after="0"/>
        <w:ind w:left="1560"/>
        <w:rPr>
          <w:b w:val="0"/>
        </w:rPr>
      </w:pPr>
    </w:p>
    <w:p w14:paraId="33A0BF52" w14:textId="77777777" w:rsidR="00416B65" w:rsidRDefault="00416B65">
      <w:pPr>
        <w:rPr>
          <w:rFonts w:ascii="Times New Roman" w:eastAsia="Times New Roman" w:hAnsi="Times New Roman" w:cs="Times New Roman"/>
          <w:bCs/>
          <w:sz w:val="28"/>
          <w:szCs w:val="28"/>
        </w:rPr>
        <w:sectPr w:rsidR="00416B65" w:rsidSect="002F6DB4">
          <w:headerReference w:type="even" r:id="rId8"/>
          <w:headerReference w:type="default" r:id="rId9"/>
          <w:footerReference w:type="even" r:id="rId10"/>
          <w:footerReference w:type="default" r:id="rId11"/>
          <w:footnotePr>
            <w:numStart w:val="26"/>
          </w:footnotePr>
          <w:type w:val="continuous"/>
          <w:pgSz w:w="16840" w:h="11900" w:orient="landscape"/>
          <w:pgMar w:top="1985" w:right="1134" w:bottom="567" w:left="1134" w:header="567" w:footer="6" w:gutter="0"/>
          <w:pgNumType w:start="1"/>
          <w:cols w:space="720"/>
          <w:titlePg/>
          <w:docGrid w:linePitch="360"/>
        </w:sectPr>
      </w:pPr>
    </w:p>
    <w:p w14:paraId="248A19C2" w14:textId="77777777" w:rsidR="0067792F" w:rsidRPr="0067792F" w:rsidRDefault="00DC586B" w:rsidP="0067792F">
      <w:pPr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67792F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lastRenderedPageBreak/>
        <w:t xml:space="preserve">2. Показатели </w:t>
      </w:r>
      <w:r w:rsidR="0067792F" w:rsidRPr="0067792F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государственной программы Ярославской области</w:t>
      </w:r>
    </w:p>
    <w:p w14:paraId="61C0AD8D" w14:textId="2FB3ECA4" w:rsidR="00416B65" w:rsidRDefault="00416B65" w:rsidP="0067792F">
      <w:pPr>
        <w:pStyle w:val="25"/>
        <w:shd w:val="clear" w:color="auto" w:fill="auto"/>
        <w:spacing w:after="0"/>
        <w:rPr>
          <w:b w:val="0"/>
          <w:highlight w:val="yellow"/>
        </w:rPr>
      </w:pPr>
    </w:p>
    <w:p w14:paraId="37CEEEA9" w14:textId="77777777" w:rsidR="00416B65" w:rsidRDefault="00416B65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9"/>
        <w:tblW w:w="154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1417"/>
        <w:gridCol w:w="993"/>
        <w:gridCol w:w="850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851"/>
        <w:gridCol w:w="1276"/>
        <w:gridCol w:w="954"/>
      </w:tblGrid>
      <w:tr w:rsidR="00A8222F" w14:paraId="554D1863" w14:textId="77777777" w:rsidTr="00B7266A">
        <w:trPr>
          <w:trHeight w:val="113"/>
          <w:tblHeader/>
          <w:jc w:val="center"/>
        </w:trPr>
        <w:tc>
          <w:tcPr>
            <w:tcW w:w="700" w:type="dxa"/>
            <w:vMerge w:val="restart"/>
          </w:tcPr>
          <w:p w14:paraId="18A6AD94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№ </w:t>
            </w:r>
          </w:p>
          <w:p w14:paraId="4D5DB49F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п/п</w:t>
            </w:r>
          </w:p>
        </w:tc>
        <w:tc>
          <w:tcPr>
            <w:tcW w:w="1417" w:type="dxa"/>
            <w:vMerge w:val="restart"/>
          </w:tcPr>
          <w:p w14:paraId="1EE717E6" w14:textId="35EF8234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Наименова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ние показателя</w:t>
            </w:r>
          </w:p>
        </w:tc>
        <w:tc>
          <w:tcPr>
            <w:tcW w:w="993" w:type="dxa"/>
            <w:vMerge w:val="restart"/>
          </w:tcPr>
          <w:p w14:paraId="228C87C2" w14:textId="6D138E38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Уро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вень показа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теля</w:t>
            </w:r>
          </w:p>
        </w:tc>
        <w:tc>
          <w:tcPr>
            <w:tcW w:w="850" w:type="dxa"/>
            <w:vMerge w:val="restart"/>
          </w:tcPr>
          <w:p w14:paraId="0440CF9C" w14:textId="4D42DD2A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При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знак воз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раста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ния/</w:t>
            </w:r>
          </w:p>
          <w:p w14:paraId="456934A4" w14:textId="235E44F2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убыва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ния</w:t>
            </w:r>
          </w:p>
        </w:tc>
        <w:tc>
          <w:tcPr>
            <w:tcW w:w="1134" w:type="dxa"/>
            <w:vMerge w:val="restart"/>
          </w:tcPr>
          <w:p w14:paraId="70154E6B" w14:textId="4C5F3B13" w:rsidR="00416B65" w:rsidRDefault="00DC586B" w:rsidP="008426FE">
            <w:pPr>
              <w:pStyle w:val="25"/>
              <w:shd w:val="clear" w:color="auto" w:fill="auto"/>
              <w:spacing w:after="0"/>
              <w:ind w:left="-108" w:right="-108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8" w:type="dxa"/>
            <w:gridSpan w:val="2"/>
          </w:tcPr>
          <w:p w14:paraId="7C6E4CB6" w14:textId="5B67BA3F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Базовое значение</w:t>
            </w:r>
          </w:p>
        </w:tc>
        <w:tc>
          <w:tcPr>
            <w:tcW w:w="4961" w:type="dxa"/>
            <w:gridSpan w:val="7"/>
          </w:tcPr>
          <w:p w14:paraId="2E81ED69" w14:textId="77777777" w:rsidR="00416B65" w:rsidRDefault="00DC586B">
            <w:pPr>
              <w:pStyle w:val="25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850" w:type="dxa"/>
            <w:vMerge w:val="restart"/>
          </w:tcPr>
          <w:p w14:paraId="497DA265" w14:textId="64ECDDBB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Доку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мент</w:t>
            </w:r>
          </w:p>
        </w:tc>
        <w:tc>
          <w:tcPr>
            <w:tcW w:w="851" w:type="dxa"/>
            <w:vMerge w:val="restart"/>
          </w:tcPr>
          <w:p w14:paraId="73CBE0F1" w14:textId="4F5C5605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Ответ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ствен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ный за дости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жение показа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теля</w:t>
            </w:r>
          </w:p>
        </w:tc>
        <w:tc>
          <w:tcPr>
            <w:tcW w:w="1276" w:type="dxa"/>
            <w:vMerge w:val="restart"/>
          </w:tcPr>
          <w:p w14:paraId="6F817F19" w14:textId="51394E34" w:rsidR="00416B65" w:rsidRDefault="00DC586B" w:rsidP="00B7266A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Связь с по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казателями националь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ных целей</w:t>
            </w:r>
          </w:p>
        </w:tc>
        <w:tc>
          <w:tcPr>
            <w:tcW w:w="954" w:type="dxa"/>
            <w:vMerge w:val="restart"/>
          </w:tcPr>
          <w:p w14:paraId="55F5E488" w14:textId="5D9A40D9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Инфор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мацион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ная система</w:t>
            </w:r>
          </w:p>
        </w:tc>
      </w:tr>
      <w:tr w:rsidR="00A8222F" w14:paraId="49130E4C" w14:textId="77777777" w:rsidTr="00B7266A">
        <w:trPr>
          <w:trHeight w:val="112"/>
          <w:tblHeader/>
          <w:jc w:val="center"/>
        </w:trPr>
        <w:tc>
          <w:tcPr>
            <w:tcW w:w="700" w:type="dxa"/>
            <w:vMerge/>
          </w:tcPr>
          <w:p w14:paraId="09AD65C9" w14:textId="77777777" w:rsidR="00416B65" w:rsidRDefault="00416B65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5C267F00" w14:textId="77777777" w:rsidR="00416B65" w:rsidRDefault="00416B65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4BE2F891" w14:textId="77777777" w:rsidR="00416B65" w:rsidRDefault="00416B65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5D66BD26" w14:textId="77777777" w:rsidR="00416B65" w:rsidRDefault="00416B65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97338EA" w14:textId="77777777" w:rsidR="00416B65" w:rsidRDefault="00416B65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</w:tcPr>
          <w:p w14:paraId="645B483D" w14:textId="04331DDF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зна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чение</w:t>
            </w:r>
          </w:p>
        </w:tc>
        <w:tc>
          <w:tcPr>
            <w:tcW w:w="709" w:type="dxa"/>
          </w:tcPr>
          <w:p w14:paraId="1CEF4732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год</w:t>
            </w:r>
          </w:p>
        </w:tc>
        <w:tc>
          <w:tcPr>
            <w:tcW w:w="708" w:type="dxa"/>
          </w:tcPr>
          <w:p w14:paraId="228B0662" w14:textId="77777777" w:rsidR="00416B65" w:rsidRDefault="00DC586B">
            <w:pPr>
              <w:pStyle w:val="25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14:paraId="4A80A070" w14:textId="77777777" w:rsidR="00416B65" w:rsidRDefault="00DC586B">
            <w:pPr>
              <w:pStyle w:val="25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709" w:type="dxa"/>
          </w:tcPr>
          <w:p w14:paraId="4397C36D" w14:textId="77777777" w:rsidR="00416B65" w:rsidRDefault="00DC586B">
            <w:pPr>
              <w:pStyle w:val="25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14:paraId="3031052A" w14:textId="77777777" w:rsidR="00416B65" w:rsidRDefault="00DC586B">
            <w:pPr>
              <w:pStyle w:val="25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2027</w:t>
            </w:r>
          </w:p>
        </w:tc>
        <w:tc>
          <w:tcPr>
            <w:tcW w:w="708" w:type="dxa"/>
          </w:tcPr>
          <w:p w14:paraId="639FEA8E" w14:textId="77777777" w:rsidR="00416B65" w:rsidRDefault="00DC586B">
            <w:pPr>
              <w:pStyle w:val="25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2028</w:t>
            </w:r>
          </w:p>
        </w:tc>
        <w:tc>
          <w:tcPr>
            <w:tcW w:w="709" w:type="dxa"/>
          </w:tcPr>
          <w:p w14:paraId="08F642AC" w14:textId="77777777" w:rsidR="00416B65" w:rsidRDefault="00DC586B">
            <w:pPr>
              <w:pStyle w:val="25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2029</w:t>
            </w:r>
          </w:p>
        </w:tc>
        <w:tc>
          <w:tcPr>
            <w:tcW w:w="709" w:type="dxa"/>
          </w:tcPr>
          <w:p w14:paraId="6A688857" w14:textId="77777777" w:rsidR="00416B65" w:rsidRDefault="00DC586B">
            <w:pPr>
              <w:pStyle w:val="25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2030</w:t>
            </w:r>
          </w:p>
        </w:tc>
        <w:tc>
          <w:tcPr>
            <w:tcW w:w="850" w:type="dxa"/>
            <w:vMerge/>
          </w:tcPr>
          <w:p w14:paraId="474352DD" w14:textId="77777777" w:rsidR="00416B65" w:rsidRDefault="00416B65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7CCEB947" w14:textId="77777777" w:rsidR="00416B65" w:rsidRDefault="00416B65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21A6E68F" w14:textId="77777777" w:rsidR="00416B65" w:rsidRDefault="00416B65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954" w:type="dxa"/>
            <w:vMerge/>
          </w:tcPr>
          <w:p w14:paraId="1AE7C8E7" w14:textId="77777777" w:rsidR="00416B65" w:rsidRDefault="00416B65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</w:tr>
    </w:tbl>
    <w:p w14:paraId="7B186547" w14:textId="77777777" w:rsidR="00416B65" w:rsidRDefault="00416B65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9"/>
        <w:tblW w:w="153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8"/>
        <w:gridCol w:w="1426"/>
        <w:gridCol w:w="984"/>
        <w:gridCol w:w="850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851"/>
        <w:gridCol w:w="1276"/>
        <w:gridCol w:w="941"/>
      </w:tblGrid>
      <w:tr w:rsidR="00A8222F" w14:paraId="41203306" w14:textId="77777777" w:rsidTr="00B7266A">
        <w:trPr>
          <w:tblHeader/>
          <w:jc w:val="center"/>
        </w:trPr>
        <w:tc>
          <w:tcPr>
            <w:tcW w:w="688" w:type="dxa"/>
          </w:tcPr>
          <w:p w14:paraId="71F255AB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426" w:type="dxa"/>
          </w:tcPr>
          <w:p w14:paraId="78CD6B24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984" w:type="dxa"/>
          </w:tcPr>
          <w:p w14:paraId="7B94452D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14:paraId="022ECE5B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58AF280A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529FDD34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59F5EF01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14:paraId="4ADECE68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14:paraId="60A14BD6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26E74BB4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124FEEA4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14:paraId="1F82D08A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14:paraId="7886F221" w14:textId="77777777" w:rsidR="00416B65" w:rsidRDefault="00DC586B">
            <w:pPr>
              <w:pStyle w:val="25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14:paraId="6C03DE70" w14:textId="77777777" w:rsidR="00416B65" w:rsidRDefault="00DC586B">
            <w:pPr>
              <w:pStyle w:val="25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14</w:t>
            </w:r>
          </w:p>
        </w:tc>
        <w:tc>
          <w:tcPr>
            <w:tcW w:w="850" w:type="dxa"/>
          </w:tcPr>
          <w:p w14:paraId="6B7951AA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14:paraId="283EE504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16</w:t>
            </w:r>
          </w:p>
        </w:tc>
        <w:tc>
          <w:tcPr>
            <w:tcW w:w="1276" w:type="dxa"/>
          </w:tcPr>
          <w:p w14:paraId="0FE4807B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</w:t>
            </w:r>
          </w:p>
        </w:tc>
        <w:tc>
          <w:tcPr>
            <w:tcW w:w="941" w:type="dxa"/>
          </w:tcPr>
          <w:p w14:paraId="4C21A0BC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18</w:t>
            </w:r>
          </w:p>
        </w:tc>
      </w:tr>
      <w:tr w:rsidR="00416B65" w14:paraId="6EA67A8C" w14:textId="77777777" w:rsidTr="00B7266A">
        <w:trPr>
          <w:jc w:val="center"/>
        </w:trPr>
        <w:tc>
          <w:tcPr>
            <w:tcW w:w="15379" w:type="dxa"/>
            <w:gridSpan w:val="18"/>
          </w:tcPr>
          <w:p w14:paraId="0B524825" w14:textId="0652E1D4" w:rsidR="00416B65" w:rsidRDefault="00317CCC" w:rsidP="008426FE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Цель государственной программы </w:t>
            </w:r>
            <w:r w:rsidR="00B7266A">
              <w:rPr>
                <w:b w:val="0"/>
                <w:sz w:val="20"/>
                <w:szCs w:val="20"/>
              </w:rPr>
              <w:t>–</w:t>
            </w:r>
            <w:r w:rsidR="008426FE">
              <w:rPr>
                <w:b w:val="0"/>
                <w:sz w:val="20"/>
                <w:szCs w:val="20"/>
              </w:rPr>
              <w:t xml:space="preserve"> п</w:t>
            </w:r>
            <w:r w:rsidR="00DC586B">
              <w:rPr>
                <w:b w:val="0"/>
                <w:sz w:val="20"/>
                <w:szCs w:val="20"/>
              </w:rPr>
              <w:t>овышение эффективности управления имуществом на территории Ярославской области путем вовлечения в экономический оборот объектов недвижимости и земельных участков до уровня 95 процентов к 2030 году</w:t>
            </w:r>
          </w:p>
        </w:tc>
      </w:tr>
      <w:tr w:rsidR="00A8222F" w14:paraId="12DC2B07" w14:textId="77777777" w:rsidTr="00B7266A">
        <w:trPr>
          <w:jc w:val="center"/>
        </w:trPr>
        <w:tc>
          <w:tcPr>
            <w:tcW w:w="688" w:type="dxa"/>
          </w:tcPr>
          <w:p w14:paraId="03B8352A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</w:t>
            </w:r>
          </w:p>
        </w:tc>
        <w:tc>
          <w:tcPr>
            <w:tcW w:w="1426" w:type="dxa"/>
          </w:tcPr>
          <w:p w14:paraId="4CDC39BD" w14:textId="697BCE5B" w:rsidR="00416B65" w:rsidRDefault="00DC586B">
            <w:pPr>
              <w:pStyle w:val="25"/>
              <w:shd w:val="clear" w:color="auto" w:fill="auto"/>
              <w:spacing w:after="0"/>
              <w:ind w:left="-71" w:right="-20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Доля вовле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ченных в эко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номический оборот объек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тов имуще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ства, находя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щегося в соб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ственности Ярославской области (зе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мельных участков)</w:t>
            </w:r>
          </w:p>
        </w:tc>
        <w:tc>
          <w:tcPr>
            <w:tcW w:w="984" w:type="dxa"/>
          </w:tcPr>
          <w:p w14:paraId="379FEB51" w14:textId="132D2338" w:rsidR="00416B65" w:rsidRDefault="008426FE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ГП ЯО</w:t>
            </w:r>
          </w:p>
        </w:tc>
        <w:tc>
          <w:tcPr>
            <w:tcW w:w="850" w:type="dxa"/>
          </w:tcPr>
          <w:p w14:paraId="0D134C3C" w14:textId="7D9A8429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воз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раста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ние</w:t>
            </w:r>
          </w:p>
        </w:tc>
        <w:tc>
          <w:tcPr>
            <w:tcW w:w="1134" w:type="dxa"/>
          </w:tcPr>
          <w:p w14:paraId="38604A0D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709" w:type="dxa"/>
          </w:tcPr>
          <w:p w14:paraId="6105ADA9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82,8</w:t>
            </w:r>
          </w:p>
        </w:tc>
        <w:tc>
          <w:tcPr>
            <w:tcW w:w="709" w:type="dxa"/>
          </w:tcPr>
          <w:p w14:paraId="31E41D8A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174DF540" w14:textId="77777777" w:rsidR="00416B65" w:rsidRDefault="00DC586B">
            <w:pPr>
              <w:pStyle w:val="25"/>
              <w:shd w:val="clear" w:color="auto" w:fill="auto"/>
              <w:spacing w:after="0"/>
              <w:ind w:left="-103" w:right="-94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82,9</w:t>
            </w:r>
          </w:p>
        </w:tc>
        <w:tc>
          <w:tcPr>
            <w:tcW w:w="709" w:type="dxa"/>
          </w:tcPr>
          <w:p w14:paraId="24C661FB" w14:textId="77777777" w:rsidR="00416B65" w:rsidRDefault="00DC586B">
            <w:pPr>
              <w:pStyle w:val="25"/>
              <w:shd w:val="clear" w:color="auto" w:fill="auto"/>
              <w:spacing w:after="0"/>
              <w:ind w:left="-103" w:right="-94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83,0</w:t>
            </w:r>
          </w:p>
        </w:tc>
        <w:tc>
          <w:tcPr>
            <w:tcW w:w="709" w:type="dxa"/>
          </w:tcPr>
          <w:p w14:paraId="69A9A9D5" w14:textId="77777777" w:rsidR="00416B65" w:rsidRDefault="00DC586B">
            <w:pPr>
              <w:pStyle w:val="25"/>
              <w:shd w:val="clear" w:color="auto" w:fill="auto"/>
              <w:spacing w:after="0"/>
              <w:ind w:left="-103" w:right="-94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83,1</w:t>
            </w:r>
          </w:p>
        </w:tc>
        <w:tc>
          <w:tcPr>
            <w:tcW w:w="709" w:type="dxa"/>
          </w:tcPr>
          <w:p w14:paraId="2CE52D71" w14:textId="77777777" w:rsidR="00416B65" w:rsidRDefault="00DC586B">
            <w:pPr>
              <w:pStyle w:val="25"/>
              <w:shd w:val="clear" w:color="auto" w:fill="auto"/>
              <w:spacing w:after="0"/>
              <w:ind w:left="-103" w:right="-94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83,2</w:t>
            </w:r>
          </w:p>
        </w:tc>
        <w:tc>
          <w:tcPr>
            <w:tcW w:w="708" w:type="dxa"/>
          </w:tcPr>
          <w:p w14:paraId="6F0D1274" w14:textId="77777777" w:rsidR="00416B65" w:rsidRDefault="00DC586B">
            <w:pPr>
              <w:pStyle w:val="25"/>
              <w:shd w:val="clear" w:color="auto" w:fill="auto"/>
              <w:spacing w:after="0"/>
              <w:ind w:left="-103" w:right="-94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83,3</w:t>
            </w:r>
          </w:p>
        </w:tc>
        <w:tc>
          <w:tcPr>
            <w:tcW w:w="709" w:type="dxa"/>
          </w:tcPr>
          <w:p w14:paraId="6389D424" w14:textId="77777777" w:rsidR="00416B65" w:rsidRDefault="00DC586B">
            <w:pPr>
              <w:pStyle w:val="25"/>
              <w:spacing w:after="0"/>
              <w:ind w:left="-103" w:right="-94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83,4</w:t>
            </w:r>
          </w:p>
        </w:tc>
        <w:tc>
          <w:tcPr>
            <w:tcW w:w="709" w:type="dxa"/>
          </w:tcPr>
          <w:p w14:paraId="399C476A" w14:textId="77777777" w:rsidR="00416B65" w:rsidRDefault="00DC586B">
            <w:pPr>
              <w:pStyle w:val="25"/>
              <w:spacing w:after="0"/>
              <w:ind w:left="-103" w:right="-94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83,5</w:t>
            </w:r>
          </w:p>
        </w:tc>
        <w:tc>
          <w:tcPr>
            <w:tcW w:w="850" w:type="dxa"/>
          </w:tcPr>
          <w:p w14:paraId="3B6C7B49" w14:textId="28AD3705" w:rsidR="00416B65" w:rsidRDefault="008426FE">
            <w:pPr>
              <w:pStyle w:val="25"/>
              <w:shd w:val="clear" w:color="auto" w:fill="auto"/>
              <w:spacing w:after="0"/>
              <w:ind w:left="-97" w:right="-11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4BC267D3" w14:textId="29F3024D" w:rsidR="00416B65" w:rsidRDefault="00EB6FFD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МИО</w:t>
            </w:r>
            <w:r w:rsidR="008426FE">
              <w:rPr>
                <w:b w:val="0"/>
                <w:sz w:val="20"/>
                <w:szCs w:val="20"/>
              </w:rPr>
              <w:t xml:space="preserve"> ЯО</w:t>
            </w:r>
          </w:p>
        </w:tc>
        <w:tc>
          <w:tcPr>
            <w:tcW w:w="1276" w:type="dxa"/>
          </w:tcPr>
          <w:p w14:paraId="7C15EE5A" w14:textId="11559F93" w:rsidR="00416B65" w:rsidRPr="00ED0ED3" w:rsidRDefault="00ED0ED3">
            <w:pPr>
              <w:pStyle w:val="25"/>
              <w:shd w:val="clear" w:color="auto" w:fill="auto"/>
              <w:spacing w:after="0"/>
              <w:rPr>
                <w:b w:val="0"/>
                <w:color w:val="22272F"/>
                <w:sz w:val="20"/>
                <w:szCs w:val="20"/>
                <w:shd w:val="clear" w:color="auto" w:fill="FFFFFF"/>
              </w:rPr>
            </w:pPr>
            <w:r>
              <w:rPr>
                <w:b w:val="0"/>
                <w:color w:val="22272F"/>
                <w:sz w:val="20"/>
                <w:szCs w:val="20"/>
                <w:shd w:val="clear" w:color="auto" w:fill="FFFFFF"/>
              </w:rPr>
              <w:t>у</w:t>
            </w:r>
            <w:r w:rsidRPr="00ED0ED3">
              <w:rPr>
                <w:b w:val="0"/>
                <w:color w:val="22272F"/>
                <w:sz w:val="20"/>
                <w:szCs w:val="20"/>
                <w:shd w:val="clear" w:color="auto" w:fill="FFFFFF"/>
              </w:rPr>
              <w:t>лучшение качества среды для жизни в опорных населенных пунктах на 30 процентов к 2030 году и на 60 процентов к 2036 году</w:t>
            </w:r>
          </w:p>
        </w:tc>
        <w:tc>
          <w:tcPr>
            <w:tcW w:w="941" w:type="dxa"/>
          </w:tcPr>
          <w:p w14:paraId="7065F7B1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</w:tr>
      <w:bookmarkEnd w:id="2"/>
      <w:bookmarkEnd w:id="3"/>
      <w:tr w:rsidR="00ED0ED3" w14:paraId="4DF36AB2" w14:textId="77777777" w:rsidTr="00B7266A">
        <w:trPr>
          <w:jc w:val="center"/>
        </w:trPr>
        <w:tc>
          <w:tcPr>
            <w:tcW w:w="688" w:type="dxa"/>
          </w:tcPr>
          <w:p w14:paraId="236B6A69" w14:textId="77777777" w:rsidR="00ED0ED3" w:rsidRDefault="00ED0ED3" w:rsidP="00ED0ED3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2.</w:t>
            </w:r>
          </w:p>
        </w:tc>
        <w:tc>
          <w:tcPr>
            <w:tcW w:w="1426" w:type="dxa"/>
          </w:tcPr>
          <w:p w14:paraId="6ADE00D4" w14:textId="3EADA02C" w:rsidR="00ED0ED3" w:rsidRDefault="00ED0ED3" w:rsidP="00ED0ED3">
            <w:pPr>
              <w:pStyle w:val="25"/>
              <w:shd w:val="clear" w:color="auto" w:fill="auto"/>
              <w:spacing w:after="0"/>
              <w:ind w:left="-57" w:right="-85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Доля вовле</w:t>
            </w:r>
            <w:r>
              <w:rPr>
                <w:b w:val="0"/>
                <w:sz w:val="20"/>
                <w:szCs w:val="20"/>
              </w:rPr>
              <w:softHyphen/>
              <w:t>ченных в эко</w:t>
            </w:r>
            <w:r>
              <w:rPr>
                <w:b w:val="0"/>
                <w:sz w:val="20"/>
                <w:szCs w:val="20"/>
              </w:rPr>
              <w:softHyphen/>
              <w:t>номический оборот объек</w:t>
            </w:r>
            <w:r>
              <w:rPr>
                <w:b w:val="0"/>
                <w:sz w:val="20"/>
                <w:szCs w:val="20"/>
              </w:rPr>
              <w:softHyphen/>
              <w:t xml:space="preserve">тов имущества, находящегося в собственности Ярославской области </w:t>
            </w:r>
            <w:r>
              <w:rPr>
                <w:b w:val="0"/>
                <w:sz w:val="20"/>
                <w:szCs w:val="20"/>
              </w:rPr>
              <w:br/>
              <w:t>(объ</w:t>
            </w:r>
            <w:r>
              <w:rPr>
                <w:b w:val="0"/>
                <w:sz w:val="20"/>
                <w:szCs w:val="20"/>
              </w:rPr>
              <w:softHyphen/>
              <w:t>ектов недви</w:t>
            </w:r>
            <w:r>
              <w:rPr>
                <w:b w:val="0"/>
                <w:sz w:val="20"/>
                <w:szCs w:val="20"/>
              </w:rPr>
              <w:softHyphen/>
              <w:t>жимого иму</w:t>
            </w:r>
            <w:r>
              <w:rPr>
                <w:b w:val="0"/>
                <w:sz w:val="20"/>
                <w:szCs w:val="20"/>
              </w:rPr>
              <w:softHyphen/>
              <w:t>щества)</w:t>
            </w:r>
          </w:p>
        </w:tc>
        <w:tc>
          <w:tcPr>
            <w:tcW w:w="984" w:type="dxa"/>
          </w:tcPr>
          <w:p w14:paraId="61D2B82E" w14:textId="7DE52679" w:rsidR="00ED0ED3" w:rsidRDefault="00ED0ED3" w:rsidP="00ED0ED3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ГП ЯО</w:t>
            </w:r>
          </w:p>
        </w:tc>
        <w:tc>
          <w:tcPr>
            <w:tcW w:w="850" w:type="dxa"/>
          </w:tcPr>
          <w:p w14:paraId="6BF09D97" w14:textId="1F00FF05" w:rsidR="00ED0ED3" w:rsidRDefault="00ED0ED3" w:rsidP="00ED0ED3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воз</w:t>
            </w:r>
            <w:r>
              <w:rPr>
                <w:b w:val="0"/>
                <w:sz w:val="20"/>
                <w:szCs w:val="20"/>
              </w:rPr>
              <w:softHyphen/>
              <w:t>раста</w:t>
            </w:r>
            <w:r>
              <w:rPr>
                <w:b w:val="0"/>
                <w:sz w:val="20"/>
                <w:szCs w:val="20"/>
              </w:rPr>
              <w:softHyphen/>
              <w:t>ние</w:t>
            </w:r>
          </w:p>
        </w:tc>
        <w:tc>
          <w:tcPr>
            <w:tcW w:w="1134" w:type="dxa"/>
          </w:tcPr>
          <w:p w14:paraId="08DAA4BE" w14:textId="77777777" w:rsidR="00ED0ED3" w:rsidRDefault="00ED0ED3" w:rsidP="00ED0ED3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709" w:type="dxa"/>
          </w:tcPr>
          <w:p w14:paraId="46EEBC4E" w14:textId="77777777" w:rsidR="00ED0ED3" w:rsidRDefault="00ED0ED3" w:rsidP="00ED0ED3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98,4</w:t>
            </w:r>
          </w:p>
        </w:tc>
        <w:tc>
          <w:tcPr>
            <w:tcW w:w="709" w:type="dxa"/>
          </w:tcPr>
          <w:p w14:paraId="4FBAC76A" w14:textId="77777777" w:rsidR="00ED0ED3" w:rsidRDefault="00ED0ED3" w:rsidP="00ED0ED3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4B81077F" w14:textId="77777777" w:rsidR="00ED0ED3" w:rsidRDefault="00ED0ED3" w:rsidP="00ED0ED3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98,5</w:t>
            </w:r>
          </w:p>
        </w:tc>
        <w:tc>
          <w:tcPr>
            <w:tcW w:w="709" w:type="dxa"/>
          </w:tcPr>
          <w:p w14:paraId="300972BF" w14:textId="77777777" w:rsidR="00ED0ED3" w:rsidRDefault="00ED0ED3" w:rsidP="00ED0ED3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98,6</w:t>
            </w:r>
          </w:p>
        </w:tc>
        <w:tc>
          <w:tcPr>
            <w:tcW w:w="709" w:type="dxa"/>
          </w:tcPr>
          <w:p w14:paraId="7583DA88" w14:textId="77777777" w:rsidR="00ED0ED3" w:rsidRDefault="00ED0ED3" w:rsidP="00ED0ED3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98,7</w:t>
            </w:r>
          </w:p>
        </w:tc>
        <w:tc>
          <w:tcPr>
            <w:tcW w:w="709" w:type="dxa"/>
          </w:tcPr>
          <w:p w14:paraId="5E6388BE" w14:textId="77777777" w:rsidR="00ED0ED3" w:rsidRDefault="00ED0ED3" w:rsidP="00ED0ED3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98,8</w:t>
            </w:r>
          </w:p>
        </w:tc>
        <w:tc>
          <w:tcPr>
            <w:tcW w:w="708" w:type="dxa"/>
          </w:tcPr>
          <w:p w14:paraId="2B81CC3F" w14:textId="77777777" w:rsidR="00ED0ED3" w:rsidRDefault="00ED0ED3" w:rsidP="00ED0ED3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98,9</w:t>
            </w:r>
          </w:p>
        </w:tc>
        <w:tc>
          <w:tcPr>
            <w:tcW w:w="709" w:type="dxa"/>
          </w:tcPr>
          <w:p w14:paraId="2D8563F4" w14:textId="77777777" w:rsidR="00ED0ED3" w:rsidRDefault="00ED0ED3" w:rsidP="00ED0ED3">
            <w:pPr>
              <w:pStyle w:val="25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99,0</w:t>
            </w:r>
          </w:p>
        </w:tc>
        <w:tc>
          <w:tcPr>
            <w:tcW w:w="709" w:type="dxa"/>
          </w:tcPr>
          <w:p w14:paraId="71586406" w14:textId="77777777" w:rsidR="00ED0ED3" w:rsidRDefault="00ED0ED3" w:rsidP="00ED0ED3">
            <w:pPr>
              <w:pStyle w:val="25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99,1</w:t>
            </w:r>
          </w:p>
        </w:tc>
        <w:tc>
          <w:tcPr>
            <w:tcW w:w="850" w:type="dxa"/>
          </w:tcPr>
          <w:p w14:paraId="670238F5" w14:textId="27C74EAF" w:rsidR="00ED0ED3" w:rsidRDefault="00ED0ED3" w:rsidP="00ED0ED3">
            <w:pPr>
              <w:pStyle w:val="25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5B4FF5BB" w14:textId="53CEC03C" w:rsidR="00ED0ED3" w:rsidRDefault="00ED0ED3" w:rsidP="00ED0ED3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МИО ЯО</w:t>
            </w:r>
          </w:p>
        </w:tc>
        <w:tc>
          <w:tcPr>
            <w:tcW w:w="1276" w:type="dxa"/>
          </w:tcPr>
          <w:p w14:paraId="2592E1E6" w14:textId="69117E49" w:rsidR="00ED0ED3" w:rsidRDefault="00ED0ED3" w:rsidP="00ED0ED3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color w:val="22272F"/>
                <w:sz w:val="20"/>
                <w:szCs w:val="20"/>
                <w:shd w:val="clear" w:color="auto" w:fill="FFFFFF"/>
              </w:rPr>
              <w:t>у</w:t>
            </w:r>
            <w:r w:rsidRPr="00ED0ED3">
              <w:rPr>
                <w:b w:val="0"/>
                <w:color w:val="22272F"/>
                <w:sz w:val="20"/>
                <w:szCs w:val="20"/>
                <w:shd w:val="clear" w:color="auto" w:fill="FFFFFF"/>
              </w:rPr>
              <w:t xml:space="preserve">лучшение качества среды для жизни в опорных населенных пунктах на 30 процентов к 2030 году и на 60 процентов к </w:t>
            </w:r>
            <w:r w:rsidRPr="00ED0ED3">
              <w:rPr>
                <w:b w:val="0"/>
                <w:color w:val="22272F"/>
                <w:sz w:val="20"/>
                <w:szCs w:val="20"/>
                <w:shd w:val="clear" w:color="auto" w:fill="FFFFFF"/>
              </w:rPr>
              <w:lastRenderedPageBreak/>
              <w:t>2036 году</w:t>
            </w:r>
          </w:p>
        </w:tc>
        <w:tc>
          <w:tcPr>
            <w:tcW w:w="941" w:type="dxa"/>
          </w:tcPr>
          <w:p w14:paraId="0EF0FBAA" w14:textId="77777777" w:rsidR="00ED0ED3" w:rsidRDefault="00ED0ED3" w:rsidP="00ED0ED3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-</w:t>
            </w:r>
          </w:p>
        </w:tc>
      </w:tr>
      <w:tr w:rsidR="00ED0ED3" w14:paraId="344FDC35" w14:textId="77777777" w:rsidTr="00B7266A">
        <w:trPr>
          <w:jc w:val="center"/>
        </w:trPr>
        <w:tc>
          <w:tcPr>
            <w:tcW w:w="688" w:type="dxa"/>
          </w:tcPr>
          <w:p w14:paraId="0E510283" w14:textId="77777777" w:rsidR="00ED0ED3" w:rsidRDefault="00ED0ED3" w:rsidP="00ED0ED3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</w:t>
            </w:r>
          </w:p>
        </w:tc>
        <w:tc>
          <w:tcPr>
            <w:tcW w:w="1426" w:type="dxa"/>
          </w:tcPr>
          <w:p w14:paraId="54DA18E1" w14:textId="7C1F8642" w:rsidR="00ED0ED3" w:rsidRDefault="00ED0ED3" w:rsidP="00ED0ED3">
            <w:pPr>
              <w:pStyle w:val="25"/>
              <w:shd w:val="clear" w:color="auto" w:fill="auto"/>
              <w:spacing w:after="0"/>
              <w:ind w:left="-57" w:right="-85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Доля осу</w:t>
            </w:r>
            <w:r>
              <w:rPr>
                <w:b w:val="0"/>
                <w:sz w:val="20"/>
                <w:szCs w:val="20"/>
              </w:rPr>
              <w:softHyphen/>
              <w:t>ществленных мероприятий по определе</w:t>
            </w:r>
            <w:r>
              <w:rPr>
                <w:b w:val="0"/>
                <w:sz w:val="20"/>
                <w:szCs w:val="20"/>
              </w:rPr>
              <w:softHyphen/>
              <w:t>нию кадастро</w:t>
            </w:r>
            <w:r>
              <w:rPr>
                <w:b w:val="0"/>
                <w:sz w:val="20"/>
                <w:szCs w:val="20"/>
              </w:rPr>
              <w:softHyphen/>
              <w:t>вой стоимости объектов не</w:t>
            </w:r>
            <w:r>
              <w:rPr>
                <w:b w:val="0"/>
                <w:sz w:val="20"/>
                <w:szCs w:val="20"/>
              </w:rPr>
              <w:softHyphen/>
              <w:t xml:space="preserve">движимости в соответствии со статьями 14 </w:t>
            </w:r>
          </w:p>
          <w:p w14:paraId="4DF95FE8" w14:textId="7C6DBE80" w:rsidR="00ED0ED3" w:rsidRDefault="00ED0ED3" w:rsidP="00ED0ED3">
            <w:pPr>
              <w:pStyle w:val="25"/>
              <w:shd w:val="clear" w:color="auto" w:fill="auto"/>
              <w:spacing w:after="0"/>
              <w:ind w:left="-57" w:right="-85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и 16 Федераль</w:t>
            </w:r>
            <w:r>
              <w:rPr>
                <w:b w:val="0"/>
                <w:sz w:val="20"/>
                <w:szCs w:val="20"/>
              </w:rPr>
              <w:softHyphen/>
              <w:t xml:space="preserve">ного закона от 3 июля </w:t>
            </w:r>
          </w:p>
          <w:p w14:paraId="72E11DE5" w14:textId="77777777" w:rsidR="00ED0ED3" w:rsidRDefault="00ED0ED3" w:rsidP="00ED0ED3">
            <w:pPr>
              <w:pStyle w:val="25"/>
              <w:shd w:val="clear" w:color="auto" w:fill="auto"/>
              <w:spacing w:after="0"/>
              <w:ind w:left="-57" w:right="-85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2016 года</w:t>
            </w:r>
          </w:p>
          <w:p w14:paraId="4144D97F" w14:textId="73283E2A" w:rsidR="00ED0ED3" w:rsidRDefault="00ED0ED3" w:rsidP="00ED0ED3">
            <w:pPr>
              <w:pStyle w:val="25"/>
              <w:shd w:val="clear" w:color="auto" w:fill="auto"/>
              <w:spacing w:after="0"/>
              <w:ind w:left="-57" w:right="-85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№ 237-ФЗ «О государ</w:t>
            </w:r>
            <w:r>
              <w:rPr>
                <w:b w:val="0"/>
                <w:sz w:val="20"/>
                <w:szCs w:val="20"/>
              </w:rPr>
              <w:softHyphen/>
              <w:t>ственной кадастровой оценке» в общем количе</w:t>
            </w:r>
            <w:r>
              <w:rPr>
                <w:b w:val="0"/>
                <w:sz w:val="20"/>
                <w:szCs w:val="20"/>
              </w:rPr>
              <w:softHyphen/>
              <w:t>стве необходи</w:t>
            </w:r>
            <w:r>
              <w:rPr>
                <w:b w:val="0"/>
                <w:sz w:val="20"/>
                <w:szCs w:val="20"/>
              </w:rPr>
              <w:softHyphen/>
              <w:t>мых мероприя</w:t>
            </w:r>
            <w:r>
              <w:rPr>
                <w:b w:val="0"/>
                <w:sz w:val="20"/>
                <w:szCs w:val="20"/>
              </w:rPr>
              <w:softHyphen/>
              <w:t>тий</w:t>
            </w:r>
          </w:p>
        </w:tc>
        <w:tc>
          <w:tcPr>
            <w:tcW w:w="984" w:type="dxa"/>
          </w:tcPr>
          <w:p w14:paraId="0958A7FE" w14:textId="704F6C71" w:rsidR="00ED0ED3" w:rsidRDefault="00ED0ED3" w:rsidP="00ED0ED3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ГП ЯО</w:t>
            </w:r>
          </w:p>
        </w:tc>
        <w:tc>
          <w:tcPr>
            <w:tcW w:w="850" w:type="dxa"/>
          </w:tcPr>
          <w:p w14:paraId="2931805C" w14:textId="3009A1BD" w:rsidR="00ED0ED3" w:rsidRDefault="00ED0ED3" w:rsidP="00ED0ED3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воз</w:t>
            </w:r>
            <w:r>
              <w:rPr>
                <w:b w:val="0"/>
                <w:sz w:val="20"/>
                <w:szCs w:val="20"/>
              </w:rPr>
              <w:softHyphen/>
              <w:t>раста</w:t>
            </w:r>
            <w:r>
              <w:rPr>
                <w:b w:val="0"/>
                <w:sz w:val="20"/>
                <w:szCs w:val="20"/>
              </w:rPr>
              <w:softHyphen/>
              <w:t>ние</w:t>
            </w:r>
          </w:p>
        </w:tc>
        <w:tc>
          <w:tcPr>
            <w:tcW w:w="1134" w:type="dxa"/>
          </w:tcPr>
          <w:p w14:paraId="6B160F07" w14:textId="77777777" w:rsidR="00ED0ED3" w:rsidRDefault="00ED0ED3" w:rsidP="00ED0ED3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709" w:type="dxa"/>
          </w:tcPr>
          <w:p w14:paraId="484B75EE" w14:textId="77777777" w:rsidR="00ED0ED3" w:rsidRDefault="00ED0ED3" w:rsidP="00ED0ED3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11F80501" w14:textId="77777777" w:rsidR="00ED0ED3" w:rsidRDefault="00ED0ED3" w:rsidP="00ED0ED3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72E4AD29" w14:textId="77777777" w:rsidR="00ED0ED3" w:rsidRDefault="00ED0ED3" w:rsidP="00ED0ED3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49D3E7C5" w14:textId="77777777" w:rsidR="00ED0ED3" w:rsidRDefault="00ED0ED3" w:rsidP="00ED0ED3">
            <w:pPr>
              <w:pStyle w:val="25"/>
              <w:shd w:val="clear" w:color="auto" w:fill="auto"/>
              <w:spacing w:after="0"/>
              <w:ind w:right="-163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616F3D5E" w14:textId="77777777" w:rsidR="00ED0ED3" w:rsidRDefault="00ED0ED3" w:rsidP="00ED0ED3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03921FF6" w14:textId="77777777" w:rsidR="00ED0ED3" w:rsidRDefault="00ED0ED3" w:rsidP="00ED0ED3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14:paraId="17E0C78F" w14:textId="77777777" w:rsidR="00ED0ED3" w:rsidRDefault="00ED0ED3" w:rsidP="00ED0ED3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25546C5A" w14:textId="77777777" w:rsidR="00ED0ED3" w:rsidRDefault="00ED0ED3" w:rsidP="00ED0ED3">
            <w:pPr>
              <w:pStyle w:val="25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32CD8366" w14:textId="77777777" w:rsidR="00ED0ED3" w:rsidRDefault="00ED0ED3" w:rsidP="00ED0ED3">
            <w:pPr>
              <w:pStyle w:val="25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14:paraId="1136BD92" w14:textId="6EE36924" w:rsidR="00ED0ED3" w:rsidRDefault="00ED0ED3" w:rsidP="00ED0ED3">
            <w:pPr>
              <w:pStyle w:val="25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851" w:type="dxa"/>
          </w:tcPr>
          <w:p w14:paraId="7C133186" w14:textId="0AFE84C2" w:rsidR="00ED0ED3" w:rsidRDefault="00ED0ED3" w:rsidP="00ED0ED3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МИО ЯО, </w:t>
            </w:r>
          </w:p>
          <w:p w14:paraId="075FD752" w14:textId="1A08A8D5" w:rsidR="00ED0ED3" w:rsidRDefault="00ED0ED3" w:rsidP="00ED0ED3">
            <w:pPr>
              <w:pStyle w:val="25"/>
              <w:shd w:val="clear" w:color="auto" w:fill="auto"/>
              <w:spacing w:after="0"/>
              <w:ind w:left="-108" w:right="-108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ГБУ ЯО «ЦКОиР»</w:t>
            </w:r>
          </w:p>
        </w:tc>
        <w:tc>
          <w:tcPr>
            <w:tcW w:w="1276" w:type="dxa"/>
          </w:tcPr>
          <w:p w14:paraId="02D41F2A" w14:textId="728905AD" w:rsidR="00ED0ED3" w:rsidRDefault="00ED0ED3" w:rsidP="00ED0ED3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color w:val="22272F"/>
                <w:sz w:val="20"/>
                <w:szCs w:val="20"/>
                <w:shd w:val="clear" w:color="auto" w:fill="FFFFFF"/>
              </w:rPr>
              <w:t>у</w:t>
            </w:r>
            <w:r w:rsidRPr="00ED0ED3">
              <w:rPr>
                <w:b w:val="0"/>
                <w:color w:val="22272F"/>
                <w:sz w:val="20"/>
                <w:szCs w:val="20"/>
                <w:shd w:val="clear" w:color="auto" w:fill="FFFFFF"/>
              </w:rPr>
              <w:t>лучшение качества среды для жизни в опорных населенных пунктах на 30 процентов к 2030 году и на 60 процентов к 2036 году</w:t>
            </w:r>
          </w:p>
        </w:tc>
        <w:tc>
          <w:tcPr>
            <w:tcW w:w="941" w:type="dxa"/>
          </w:tcPr>
          <w:p w14:paraId="1EBC2E7B" w14:textId="77777777" w:rsidR="00ED0ED3" w:rsidRDefault="00ED0ED3" w:rsidP="00ED0ED3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</w:tr>
    </w:tbl>
    <w:p w14:paraId="76BFBE95" w14:textId="77777777" w:rsidR="00416B65" w:rsidRDefault="00416B65">
      <w:pPr>
        <w:pStyle w:val="25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2D0F422A" w14:textId="5939C10C" w:rsidR="008426FE" w:rsidRDefault="00ED0ED3" w:rsidP="00E70A26">
      <w:pPr>
        <w:pStyle w:val="25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* Г</w:t>
      </w:r>
      <w:r w:rsidR="008426FE">
        <w:rPr>
          <w:b w:val="0"/>
        </w:rPr>
        <w:t>осударственная программа Ярославской области</w:t>
      </w:r>
      <w:r w:rsidR="00E70A26">
        <w:rPr>
          <w:b w:val="0"/>
        </w:rPr>
        <w:t xml:space="preserve"> «</w:t>
      </w:r>
      <w:r w:rsidR="00E70A26" w:rsidRPr="00E70A26">
        <w:rPr>
          <w:b w:val="0"/>
          <w:color w:val="22272F"/>
          <w:shd w:val="clear" w:color="auto" w:fill="FFFFFF"/>
        </w:rPr>
        <w:t>Управление земельно-имущественным комплексом Ярославской области</w:t>
      </w:r>
      <w:r w:rsidR="00E70A26" w:rsidRPr="00E70A26">
        <w:rPr>
          <w:b w:val="0"/>
        </w:rPr>
        <w:t>», утвержденная постановлением Правительства Ярославской области от</w:t>
      </w:r>
      <w:r w:rsidR="00E70A26">
        <w:rPr>
          <w:b w:val="0"/>
        </w:rPr>
        <w:t xml:space="preserve"> 19.03.2024 № 313-п</w:t>
      </w:r>
      <w:r>
        <w:rPr>
          <w:b w:val="0"/>
        </w:rPr>
        <w:t>.</w:t>
      </w:r>
    </w:p>
    <w:p w14:paraId="37C78280" w14:textId="0FCDB85A" w:rsidR="008426FE" w:rsidRDefault="008426FE">
      <w:pPr>
        <w:pStyle w:val="25"/>
        <w:shd w:val="clear" w:color="auto" w:fill="auto"/>
        <w:tabs>
          <w:tab w:val="left" w:pos="387"/>
        </w:tabs>
        <w:spacing w:after="0"/>
        <w:ind w:firstLine="709"/>
        <w:jc w:val="left"/>
        <w:rPr>
          <w:b w:val="0"/>
        </w:rPr>
      </w:pPr>
    </w:p>
    <w:p w14:paraId="62260493" w14:textId="22AEF789" w:rsidR="00ED0ED3" w:rsidRDefault="00ED0ED3">
      <w:pPr>
        <w:pStyle w:val="25"/>
        <w:shd w:val="clear" w:color="auto" w:fill="auto"/>
        <w:tabs>
          <w:tab w:val="left" w:pos="387"/>
        </w:tabs>
        <w:spacing w:after="0"/>
        <w:ind w:firstLine="709"/>
        <w:jc w:val="left"/>
        <w:rPr>
          <w:b w:val="0"/>
        </w:rPr>
      </w:pPr>
    </w:p>
    <w:p w14:paraId="2D5B14BE" w14:textId="56AD3CF7" w:rsidR="00ED0ED3" w:rsidRDefault="00ED0ED3">
      <w:pPr>
        <w:pStyle w:val="25"/>
        <w:shd w:val="clear" w:color="auto" w:fill="auto"/>
        <w:tabs>
          <w:tab w:val="left" w:pos="387"/>
        </w:tabs>
        <w:spacing w:after="0"/>
        <w:ind w:firstLine="709"/>
        <w:jc w:val="left"/>
        <w:rPr>
          <w:b w:val="0"/>
        </w:rPr>
      </w:pPr>
    </w:p>
    <w:p w14:paraId="4F08A4D9" w14:textId="28DB35F5" w:rsidR="00ED0ED3" w:rsidRDefault="00ED0ED3">
      <w:pPr>
        <w:pStyle w:val="25"/>
        <w:shd w:val="clear" w:color="auto" w:fill="auto"/>
        <w:tabs>
          <w:tab w:val="left" w:pos="387"/>
        </w:tabs>
        <w:spacing w:after="0"/>
        <w:ind w:firstLine="709"/>
        <w:jc w:val="left"/>
        <w:rPr>
          <w:b w:val="0"/>
        </w:rPr>
      </w:pPr>
    </w:p>
    <w:p w14:paraId="7CB1B4EB" w14:textId="198AAA6F" w:rsidR="00ED0ED3" w:rsidRDefault="00ED0ED3">
      <w:pPr>
        <w:pStyle w:val="25"/>
        <w:shd w:val="clear" w:color="auto" w:fill="auto"/>
        <w:tabs>
          <w:tab w:val="left" w:pos="387"/>
        </w:tabs>
        <w:spacing w:after="0"/>
        <w:ind w:firstLine="709"/>
        <w:jc w:val="left"/>
        <w:rPr>
          <w:b w:val="0"/>
        </w:rPr>
      </w:pPr>
    </w:p>
    <w:p w14:paraId="77B9201D" w14:textId="77777777" w:rsidR="00ED0ED3" w:rsidRDefault="00ED0ED3">
      <w:pPr>
        <w:pStyle w:val="25"/>
        <w:shd w:val="clear" w:color="auto" w:fill="auto"/>
        <w:tabs>
          <w:tab w:val="left" w:pos="387"/>
        </w:tabs>
        <w:spacing w:after="0"/>
        <w:ind w:firstLine="709"/>
        <w:jc w:val="left"/>
        <w:rPr>
          <w:b w:val="0"/>
        </w:rPr>
      </w:pPr>
    </w:p>
    <w:p w14:paraId="4193A316" w14:textId="2113FB3D" w:rsidR="00416B65" w:rsidRPr="0067792F" w:rsidRDefault="00DC586B" w:rsidP="0067792F">
      <w:pPr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  <w:r w:rsidRPr="0067792F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lastRenderedPageBreak/>
        <w:t xml:space="preserve">3. Структура </w:t>
      </w:r>
      <w:r w:rsidR="0067792F" w:rsidRPr="0067792F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>государственной программы Ярославской области</w:t>
      </w:r>
    </w:p>
    <w:p w14:paraId="57E465F9" w14:textId="77777777" w:rsidR="00416B65" w:rsidRDefault="00416B65">
      <w:pPr>
        <w:pStyle w:val="25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568"/>
        <w:gridCol w:w="4100"/>
        <w:gridCol w:w="3675"/>
        <w:gridCol w:w="6217"/>
      </w:tblGrid>
      <w:tr w:rsidR="00416B65" w14:paraId="6E660C17" w14:textId="77777777" w:rsidTr="00ED0ED3">
        <w:tc>
          <w:tcPr>
            <w:tcW w:w="195" w:type="pct"/>
          </w:tcPr>
          <w:p w14:paraId="7028D945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6A2427C5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1408" w:type="pct"/>
          </w:tcPr>
          <w:p w14:paraId="0816AC94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262" w:type="pct"/>
          </w:tcPr>
          <w:p w14:paraId="68E74E7A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136" w:type="pct"/>
          </w:tcPr>
          <w:p w14:paraId="0CBA9EAD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5BEAC5DD" w14:textId="77777777" w:rsidR="00416B65" w:rsidRDefault="00416B65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568"/>
        <w:gridCol w:w="4100"/>
        <w:gridCol w:w="3675"/>
        <w:gridCol w:w="6217"/>
      </w:tblGrid>
      <w:tr w:rsidR="00416B65" w14:paraId="51EAB99D" w14:textId="77777777" w:rsidTr="00ED0ED3">
        <w:trPr>
          <w:trHeight w:val="20"/>
          <w:tblHeader/>
        </w:trPr>
        <w:tc>
          <w:tcPr>
            <w:tcW w:w="195" w:type="pct"/>
          </w:tcPr>
          <w:p w14:paraId="58B5A4B2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408" w:type="pct"/>
          </w:tcPr>
          <w:p w14:paraId="4B7C32B4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62" w:type="pct"/>
          </w:tcPr>
          <w:p w14:paraId="76B20EC3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2136" w:type="pct"/>
          </w:tcPr>
          <w:p w14:paraId="27ED33D8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416B65" w14:paraId="006BA537" w14:textId="77777777" w:rsidTr="00ED0ED3">
        <w:trPr>
          <w:trHeight w:val="20"/>
        </w:trPr>
        <w:tc>
          <w:tcPr>
            <w:tcW w:w="5000" w:type="pct"/>
            <w:gridSpan w:val="4"/>
          </w:tcPr>
          <w:p w14:paraId="34DF9533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 Комплекс процессных мероприятий «Управление и распоряжение имуществом и земельными ресурсами Ярославской области»</w:t>
            </w:r>
          </w:p>
        </w:tc>
      </w:tr>
      <w:tr w:rsidR="00416B65" w14:paraId="36C9A783" w14:textId="77777777" w:rsidTr="00ED0ED3">
        <w:trPr>
          <w:trHeight w:val="20"/>
        </w:trPr>
        <w:tc>
          <w:tcPr>
            <w:tcW w:w="195" w:type="pct"/>
          </w:tcPr>
          <w:p w14:paraId="3CADE0BC" w14:textId="77777777" w:rsidR="00416B65" w:rsidRDefault="00416B65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408" w:type="pct"/>
          </w:tcPr>
          <w:p w14:paraId="75935726" w14:textId="1896972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Отве</w:t>
            </w:r>
            <w:r w:rsidR="00ED0ED3">
              <w:rPr>
                <w:b w:val="0"/>
                <w:sz w:val="24"/>
                <w:szCs w:val="24"/>
              </w:rPr>
              <w:t>тственный за реализацию:</w:t>
            </w:r>
            <w:r w:rsidR="00EB6FFD">
              <w:rPr>
                <w:b w:val="0"/>
                <w:sz w:val="24"/>
                <w:szCs w:val="24"/>
              </w:rPr>
              <w:t xml:space="preserve"> МИО</w:t>
            </w:r>
            <w:r w:rsidR="00ED0ED3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3398" w:type="pct"/>
            <w:gridSpan w:val="2"/>
          </w:tcPr>
          <w:p w14:paraId="308343B8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416B65" w14:paraId="4F426A77" w14:textId="77777777" w:rsidTr="00ED0ED3">
        <w:trPr>
          <w:trHeight w:val="20"/>
        </w:trPr>
        <w:tc>
          <w:tcPr>
            <w:tcW w:w="195" w:type="pct"/>
          </w:tcPr>
          <w:p w14:paraId="712C12DF" w14:textId="77777777" w:rsidR="00416B65" w:rsidRDefault="00416B65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408" w:type="pct"/>
          </w:tcPr>
          <w:p w14:paraId="42DCDD63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262" w:type="pct"/>
          </w:tcPr>
          <w:p w14:paraId="2E25F9DB" w14:textId="77777777" w:rsidR="00416B65" w:rsidRDefault="00DC586B">
            <w:pPr>
              <w:pStyle w:val="25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увеличение количества объектов недвижимого имущества, на которые зарегистрировано право собственности Ярославской области, до уровня 97,3 процента к 2030 году</w:t>
            </w:r>
          </w:p>
        </w:tc>
        <w:tc>
          <w:tcPr>
            <w:tcW w:w="2136" w:type="pct"/>
          </w:tcPr>
          <w:p w14:paraId="01EF06B4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доля вовлеченных в экономический оборот объектов имущества, находящегося в собственности Ярославской области (земельных участков);</w:t>
            </w:r>
          </w:p>
          <w:p w14:paraId="49E0C716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доля вовлеченных в экономический оборот объектов имущества, находящегося в собственности Ярославской области (объектов недвижимого имущества)</w:t>
            </w:r>
          </w:p>
        </w:tc>
      </w:tr>
      <w:tr w:rsidR="00416B65" w14:paraId="5C48B4B4" w14:textId="77777777" w:rsidTr="00ED0ED3">
        <w:trPr>
          <w:trHeight w:val="20"/>
        </w:trPr>
        <w:tc>
          <w:tcPr>
            <w:tcW w:w="5000" w:type="pct"/>
            <w:gridSpan w:val="4"/>
          </w:tcPr>
          <w:p w14:paraId="41FB2F0C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 Комплекс процессных мероприятий «Содержание и обеспечение деятельности подведомственного учреждения»</w:t>
            </w:r>
          </w:p>
        </w:tc>
      </w:tr>
      <w:tr w:rsidR="00416B65" w14:paraId="34676C11" w14:textId="77777777" w:rsidTr="00ED0ED3">
        <w:trPr>
          <w:trHeight w:val="20"/>
        </w:trPr>
        <w:tc>
          <w:tcPr>
            <w:tcW w:w="195" w:type="pct"/>
          </w:tcPr>
          <w:p w14:paraId="6C4932F5" w14:textId="77777777" w:rsidR="00416B65" w:rsidRDefault="00416B65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408" w:type="pct"/>
          </w:tcPr>
          <w:p w14:paraId="4F34CB7A" w14:textId="0DA29048" w:rsidR="00416B65" w:rsidRDefault="00ED0ED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Ответственный за реализацию: МИО ЯО</w:t>
            </w:r>
          </w:p>
        </w:tc>
        <w:tc>
          <w:tcPr>
            <w:tcW w:w="3398" w:type="pct"/>
            <w:gridSpan w:val="2"/>
          </w:tcPr>
          <w:p w14:paraId="376EE582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416B65" w14:paraId="29529618" w14:textId="77777777" w:rsidTr="00ED0ED3">
        <w:trPr>
          <w:trHeight w:val="20"/>
        </w:trPr>
        <w:tc>
          <w:tcPr>
            <w:tcW w:w="195" w:type="pct"/>
          </w:tcPr>
          <w:p w14:paraId="7EA998B8" w14:textId="77777777" w:rsidR="00416B65" w:rsidRDefault="00416B65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408" w:type="pct"/>
          </w:tcPr>
          <w:p w14:paraId="4B54D529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Обеспечение реализации функций ГБУ ЯО «ЦКОиР»</w:t>
            </w:r>
          </w:p>
        </w:tc>
        <w:tc>
          <w:tcPr>
            <w:tcW w:w="1262" w:type="pct"/>
          </w:tcPr>
          <w:p w14:paraId="10826BBA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обеспечено выполнение государственного задания на уровне 100 процентов</w:t>
            </w:r>
          </w:p>
        </w:tc>
        <w:tc>
          <w:tcPr>
            <w:tcW w:w="2136" w:type="pct"/>
          </w:tcPr>
          <w:p w14:paraId="4B2A1ACA" w14:textId="6C054424" w:rsidR="00416B65" w:rsidRDefault="00DC586B" w:rsidP="00EB6FFD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доля осуществленных мероприятий по определению кадастровой стоимости объектов недвижимости в соответствии со статьями 14 и 16 Федерального закона от 3 июля 2016 года № 237-ФЗ «О государственной кадастровой оценке» в общем количестве необходимых мероприятий</w:t>
            </w:r>
          </w:p>
        </w:tc>
      </w:tr>
      <w:tr w:rsidR="002A120D" w:rsidRPr="002A120D" w14:paraId="11826D3A" w14:textId="77777777" w:rsidTr="00ED0ED3">
        <w:trPr>
          <w:trHeight w:val="20"/>
        </w:trPr>
        <w:tc>
          <w:tcPr>
            <w:tcW w:w="5000" w:type="pct"/>
            <w:gridSpan w:val="4"/>
          </w:tcPr>
          <w:p w14:paraId="37B5C943" w14:textId="77777777" w:rsidR="00ED0ED3" w:rsidRDefault="002A120D" w:rsidP="00ED0ED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B3D5C">
              <w:rPr>
                <w:b w:val="0"/>
                <w:sz w:val="24"/>
                <w:szCs w:val="24"/>
              </w:rPr>
              <w:t>3. Ведомственный проект «Приобретение недвижимого имущества в собственность Ярославской области»</w:t>
            </w:r>
          </w:p>
          <w:p w14:paraId="2DE3A6CA" w14:textId="5579AB84" w:rsidR="002A120D" w:rsidRPr="00FB3D5C" w:rsidRDefault="0089340C" w:rsidP="00ED0ED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</w:t>
            </w:r>
            <w:r w:rsidR="00ED0ED3">
              <w:rPr>
                <w:b w:val="0"/>
                <w:sz w:val="24"/>
                <w:szCs w:val="24"/>
              </w:rPr>
              <w:t>куратор – Здоров Николай Олегович</w:t>
            </w:r>
            <w:r>
              <w:rPr>
                <w:b w:val="0"/>
                <w:sz w:val="24"/>
                <w:szCs w:val="24"/>
              </w:rPr>
              <w:t>)</w:t>
            </w:r>
          </w:p>
        </w:tc>
      </w:tr>
      <w:tr w:rsidR="00F3754A" w:rsidRPr="002A120D" w14:paraId="3B684EE7" w14:textId="77777777" w:rsidTr="00ED0ED3">
        <w:trPr>
          <w:trHeight w:val="20"/>
        </w:trPr>
        <w:tc>
          <w:tcPr>
            <w:tcW w:w="195" w:type="pct"/>
          </w:tcPr>
          <w:p w14:paraId="1E8CC961" w14:textId="77777777" w:rsidR="00F3754A" w:rsidRPr="002A120D" w:rsidRDefault="00F3754A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408" w:type="pct"/>
          </w:tcPr>
          <w:p w14:paraId="1A16604A" w14:textId="0979D5F5" w:rsidR="00F3754A" w:rsidRPr="00FB3D5C" w:rsidRDefault="00ED0ED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Ответственный за реализацию: МИО ЯО</w:t>
            </w:r>
          </w:p>
        </w:tc>
        <w:tc>
          <w:tcPr>
            <w:tcW w:w="3398" w:type="pct"/>
            <w:gridSpan w:val="2"/>
          </w:tcPr>
          <w:p w14:paraId="1A9403F3" w14:textId="0A5570A6" w:rsidR="00F3754A" w:rsidRPr="00FB3D5C" w:rsidRDefault="00ED0ED3" w:rsidP="00E32257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8426FE">
              <w:rPr>
                <w:b w:val="0"/>
                <w:sz w:val="24"/>
                <w:szCs w:val="24"/>
              </w:rPr>
              <w:t>рок реализации: 2024 – 202</w:t>
            </w:r>
            <w:r w:rsidR="00E32257">
              <w:rPr>
                <w:b w:val="0"/>
                <w:sz w:val="24"/>
                <w:szCs w:val="24"/>
              </w:rPr>
              <w:t>5</w:t>
            </w:r>
            <w:r w:rsidR="008426FE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2A120D" w14:paraId="2A7AD06C" w14:textId="77777777" w:rsidTr="00ED0ED3">
        <w:trPr>
          <w:trHeight w:val="20"/>
        </w:trPr>
        <w:tc>
          <w:tcPr>
            <w:tcW w:w="195" w:type="pct"/>
          </w:tcPr>
          <w:p w14:paraId="6111896B" w14:textId="77777777" w:rsidR="002A120D" w:rsidRPr="002A120D" w:rsidRDefault="002A120D" w:rsidP="002A120D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1408" w:type="pct"/>
          </w:tcPr>
          <w:p w14:paraId="78D1AD07" w14:textId="6BD16515" w:rsidR="002A120D" w:rsidRPr="00FB3D5C" w:rsidRDefault="002A120D" w:rsidP="002A120D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B3D5C">
              <w:rPr>
                <w:b w:val="0"/>
                <w:sz w:val="24"/>
                <w:szCs w:val="24"/>
              </w:rPr>
              <w:t>Приобретение недвижимого имущества в собственность Ярославской области</w:t>
            </w:r>
          </w:p>
        </w:tc>
        <w:tc>
          <w:tcPr>
            <w:tcW w:w="1262" w:type="pct"/>
          </w:tcPr>
          <w:p w14:paraId="1EE7D99C" w14:textId="5B1FC43F" w:rsidR="002A120D" w:rsidRPr="00FB3D5C" w:rsidRDefault="002A120D" w:rsidP="002A120D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B3D5C">
              <w:rPr>
                <w:b w:val="0"/>
                <w:sz w:val="24"/>
                <w:szCs w:val="24"/>
              </w:rPr>
              <w:t xml:space="preserve">недвижимое имущество приобретено в собственность Ярославской области </w:t>
            </w:r>
          </w:p>
        </w:tc>
        <w:tc>
          <w:tcPr>
            <w:tcW w:w="2136" w:type="pct"/>
          </w:tcPr>
          <w:p w14:paraId="6CB89B32" w14:textId="77777777" w:rsidR="002A120D" w:rsidRPr="00FB3D5C" w:rsidRDefault="002A120D" w:rsidP="002A120D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B3D5C">
              <w:rPr>
                <w:b w:val="0"/>
                <w:sz w:val="24"/>
                <w:szCs w:val="24"/>
              </w:rPr>
              <w:t>доля вовлеченных в экономический оборот объектов имущества, находящегося в собственности Ярославской области (земельных участков);</w:t>
            </w:r>
          </w:p>
          <w:p w14:paraId="3F93F716" w14:textId="0126C61A" w:rsidR="002A120D" w:rsidRPr="00FB3D5C" w:rsidRDefault="002A120D" w:rsidP="002A120D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B3D5C">
              <w:rPr>
                <w:b w:val="0"/>
                <w:sz w:val="24"/>
                <w:szCs w:val="24"/>
              </w:rPr>
              <w:lastRenderedPageBreak/>
              <w:t>доля вовлеченных в экономический оборот объектов имущества, находящегося в собственности Ярославской области (объектов недвижимого имущества)</w:t>
            </w:r>
          </w:p>
        </w:tc>
      </w:tr>
    </w:tbl>
    <w:p w14:paraId="26BD9C6A" w14:textId="77777777" w:rsidR="00B54D2B" w:rsidRDefault="00B54D2B" w:rsidP="00B54D2B">
      <w:pPr>
        <w:rPr>
          <w:rFonts w:ascii="Times New Roman" w:hAnsi="Times New Roman" w:cs="Times New Roman"/>
          <w:sz w:val="2"/>
          <w:szCs w:val="2"/>
        </w:rPr>
      </w:pPr>
    </w:p>
    <w:p w14:paraId="61CA5BA5" w14:textId="77777777" w:rsidR="0089340C" w:rsidRDefault="0089340C" w:rsidP="0067792F">
      <w:pPr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</w:p>
    <w:p w14:paraId="69C5AA7B" w14:textId="5909A34B" w:rsidR="00555D54" w:rsidRPr="0067792F" w:rsidRDefault="00555D54" w:rsidP="0067792F">
      <w:pPr>
        <w:jc w:val="center"/>
        <w:rPr>
          <w:rFonts w:ascii="Times New Roman" w:hAnsi="Times New Roman" w:cs="Times New Roman"/>
          <w:sz w:val="28"/>
          <w:szCs w:val="28"/>
        </w:rPr>
      </w:pPr>
      <w:r w:rsidRPr="00555D54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  <w:t xml:space="preserve">4. Финансовое обеспечение </w:t>
      </w:r>
      <w:r w:rsidR="0067792F">
        <w:rPr>
          <w:rFonts w:ascii="Times New Roman" w:hAnsi="Times New Roman" w:cs="Times New Roman"/>
          <w:sz w:val="28"/>
          <w:szCs w:val="28"/>
        </w:rPr>
        <w:t>государственной программы Ярославской области</w:t>
      </w:r>
    </w:p>
    <w:p w14:paraId="5F2A3155" w14:textId="77777777" w:rsidR="00555D54" w:rsidRPr="00555D54" w:rsidRDefault="00555D54" w:rsidP="00555D54">
      <w:pPr>
        <w:tabs>
          <w:tab w:val="left" w:pos="387"/>
        </w:tabs>
        <w:ind w:right="682"/>
        <w:jc w:val="center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en-US" w:bidi="ar-SA"/>
        </w:rPr>
      </w:pPr>
    </w:p>
    <w:tbl>
      <w:tblPr>
        <w:tblStyle w:val="2140"/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1559"/>
        <w:gridCol w:w="1276"/>
        <w:gridCol w:w="1417"/>
        <w:gridCol w:w="1276"/>
        <w:gridCol w:w="1276"/>
        <w:gridCol w:w="1275"/>
        <w:gridCol w:w="1276"/>
        <w:gridCol w:w="1418"/>
      </w:tblGrid>
      <w:tr w:rsidR="00555D54" w:rsidRPr="00667267" w14:paraId="2B146954" w14:textId="77777777" w:rsidTr="00E32257">
        <w:tc>
          <w:tcPr>
            <w:tcW w:w="3828" w:type="dxa"/>
            <w:vMerge w:val="restart"/>
          </w:tcPr>
          <w:p w14:paraId="70B3855C" w14:textId="77777777" w:rsidR="00555D54" w:rsidRPr="00667267" w:rsidRDefault="00555D54" w:rsidP="00555D5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773" w:type="dxa"/>
            <w:gridSpan w:val="8"/>
          </w:tcPr>
          <w:p w14:paraId="32100173" w14:textId="77777777" w:rsidR="00555D54" w:rsidRPr="00667267" w:rsidRDefault="00555D54" w:rsidP="00555D5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Объем финансового обеспечения по годам реализации, тыс. рублей</w:t>
            </w:r>
          </w:p>
        </w:tc>
      </w:tr>
      <w:tr w:rsidR="00555D54" w:rsidRPr="00667267" w14:paraId="3C296DDD" w14:textId="77777777" w:rsidTr="00E32257">
        <w:tc>
          <w:tcPr>
            <w:tcW w:w="3828" w:type="dxa"/>
            <w:vMerge/>
          </w:tcPr>
          <w:p w14:paraId="4919791B" w14:textId="77777777" w:rsidR="00555D54" w:rsidRPr="00667267" w:rsidRDefault="00555D54" w:rsidP="00555D5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1559" w:type="dxa"/>
          </w:tcPr>
          <w:p w14:paraId="7147E67C" w14:textId="77777777" w:rsidR="00555D54" w:rsidRPr="00667267" w:rsidRDefault="00555D54" w:rsidP="00555D5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2024</w:t>
            </w:r>
          </w:p>
        </w:tc>
        <w:tc>
          <w:tcPr>
            <w:tcW w:w="1276" w:type="dxa"/>
          </w:tcPr>
          <w:p w14:paraId="6E620F8A" w14:textId="77777777" w:rsidR="00555D54" w:rsidRPr="00667267" w:rsidRDefault="00555D54" w:rsidP="00555D5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2025</w:t>
            </w:r>
          </w:p>
        </w:tc>
        <w:tc>
          <w:tcPr>
            <w:tcW w:w="1417" w:type="dxa"/>
          </w:tcPr>
          <w:p w14:paraId="42FB21EF" w14:textId="77777777" w:rsidR="00555D54" w:rsidRPr="00667267" w:rsidRDefault="00555D54" w:rsidP="00555D5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2026</w:t>
            </w:r>
          </w:p>
        </w:tc>
        <w:tc>
          <w:tcPr>
            <w:tcW w:w="1276" w:type="dxa"/>
          </w:tcPr>
          <w:p w14:paraId="3751B0F5" w14:textId="77777777" w:rsidR="00555D54" w:rsidRPr="00667267" w:rsidRDefault="00555D54" w:rsidP="00555D5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2027</w:t>
            </w:r>
          </w:p>
        </w:tc>
        <w:tc>
          <w:tcPr>
            <w:tcW w:w="1276" w:type="dxa"/>
          </w:tcPr>
          <w:p w14:paraId="53FE6664" w14:textId="77777777" w:rsidR="00555D54" w:rsidRPr="00667267" w:rsidRDefault="00555D54" w:rsidP="00555D5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2028</w:t>
            </w:r>
          </w:p>
        </w:tc>
        <w:tc>
          <w:tcPr>
            <w:tcW w:w="1275" w:type="dxa"/>
          </w:tcPr>
          <w:p w14:paraId="61AAFDCA" w14:textId="77777777" w:rsidR="00555D54" w:rsidRPr="00667267" w:rsidRDefault="00555D54" w:rsidP="00555D5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2029</w:t>
            </w:r>
          </w:p>
        </w:tc>
        <w:tc>
          <w:tcPr>
            <w:tcW w:w="1276" w:type="dxa"/>
          </w:tcPr>
          <w:p w14:paraId="77D72B0F" w14:textId="77777777" w:rsidR="00555D54" w:rsidRPr="00667267" w:rsidRDefault="00555D54" w:rsidP="00555D5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2030</w:t>
            </w:r>
          </w:p>
        </w:tc>
        <w:tc>
          <w:tcPr>
            <w:tcW w:w="1418" w:type="dxa"/>
          </w:tcPr>
          <w:p w14:paraId="149BE83F" w14:textId="77777777" w:rsidR="00555D54" w:rsidRPr="00667267" w:rsidRDefault="00555D54" w:rsidP="00555D5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всего</w:t>
            </w:r>
          </w:p>
        </w:tc>
      </w:tr>
    </w:tbl>
    <w:p w14:paraId="1C687ADF" w14:textId="77777777" w:rsidR="00555D54" w:rsidRPr="00667267" w:rsidRDefault="00555D54" w:rsidP="00555D54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2140"/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559"/>
        <w:gridCol w:w="1276"/>
        <w:gridCol w:w="1417"/>
        <w:gridCol w:w="1276"/>
        <w:gridCol w:w="1276"/>
        <w:gridCol w:w="1275"/>
        <w:gridCol w:w="1276"/>
        <w:gridCol w:w="1418"/>
      </w:tblGrid>
      <w:tr w:rsidR="00555D54" w:rsidRPr="00667267" w14:paraId="5928666F" w14:textId="77777777" w:rsidTr="00E32257">
        <w:trPr>
          <w:tblHeader/>
        </w:trPr>
        <w:tc>
          <w:tcPr>
            <w:tcW w:w="3828" w:type="dxa"/>
          </w:tcPr>
          <w:p w14:paraId="6F3E90B4" w14:textId="77777777" w:rsidR="00555D54" w:rsidRPr="00667267" w:rsidRDefault="00555D54" w:rsidP="00555D5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559" w:type="dxa"/>
          </w:tcPr>
          <w:p w14:paraId="4E424579" w14:textId="77777777" w:rsidR="00555D54" w:rsidRPr="00667267" w:rsidRDefault="00555D54" w:rsidP="00555D5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2</w:t>
            </w:r>
          </w:p>
        </w:tc>
        <w:tc>
          <w:tcPr>
            <w:tcW w:w="1276" w:type="dxa"/>
          </w:tcPr>
          <w:p w14:paraId="5F700500" w14:textId="77777777" w:rsidR="00555D54" w:rsidRPr="00667267" w:rsidRDefault="00555D54" w:rsidP="00555D5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3</w:t>
            </w:r>
          </w:p>
        </w:tc>
        <w:tc>
          <w:tcPr>
            <w:tcW w:w="1417" w:type="dxa"/>
          </w:tcPr>
          <w:p w14:paraId="677CCD3B" w14:textId="77777777" w:rsidR="00555D54" w:rsidRPr="00667267" w:rsidRDefault="00555D54" w:rsidP="00555D5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4</w:t>
            </w:r>
          </w:p>
        </w:tc>
        <w:tc>
          <w:tcPr>
            <w:tcW w:w="1276" w:type="dxa"/>
          </w:tcPr>
          <w:p w14:paraId="39DA306B" w14:textId="77777777" w:rsidR="00555D54" w:rsidRPr="00667267" w:rsidRDefault="00555D54" w:rsidP="00555D5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5</w:t>
            </w:r>
          </w:p>
        </w:tc>
        <w:tc>
          <w:tcPr>
            <w:tcW w:w="1276" w:type="dxa"/>
          </w:tcPr>
          <w:p w14:paraId="02804680" w14:textId="77777777" w:rsidR="00555D54" w:rsidRPr="00667267" w:rsidRDefault="00555D54" w:rsidP="00555D5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6</w:t>
            </w:r>
          </w:p>
        </w:tc>
        <w:tc>
          <w:tcPr>
            <w:tcW w:w="1275" w:type="dxa"/>
          </w:tcPr>
          <w:p w14:paraId="0E1D56DF" w14:textId="77777777" w:rsidR="00555D54" w:rsidRPr="00667267" w:rsidRDefault="00555D54" w:rsidP="00555D54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7</w:t>
            </w:r>
          </w:p>
        </w:tc>
        <w:tc>
          <w:tcPr>
            <w:tcW w:w="1276" w:type="dxa"/>
          </w:tcPr>
          <w:p w14:paraId="169A6F99" w14:textId="77777777" w:rsidR="00555D54" w:rsidRPr="00667267" w:rsidRDefault="00555D54" w:rsidP="00555D54">
            <w:pPr>
              <w:shd w:val="clear" w:color="auto" w:fill="FFFFFF"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8</w:t>
            </w:r>
          </w:p>
        </w:tc>
        <w:tc>
          <w:tcPr>
            <w:tcW w:w="1418" w:type="dxa"/>
          </w:tcPr>
          <w:p w14:paraId="3DB80F1B" w14:textId="77777777" w:rsidR="00555D54" w:rsidRPr="00667267" w:rsidRDefault="00555D54" w:rsidP="00555D54">
            <w:pPr>
              <w:shd w:val="clear" w:color="auto" w:fill="FFFFFF"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9</w:t>
            </w:r>
          </w:p>
        </w:tc>
      </w:tr>
      <w:tr w:rsidR="00712140" w:rsidRPr="00667267" w14:paraId="2EF4F390" w14:textId="77777777" w:rsidTr="00E32257">
        <w:tc>
          <w:tcPr>
            <w:tcW w:w="3828" w:type="dxa"/>
          </w:tcPr>
          <w:p w14:paraId="446AD118" w14:textId="37832913" w:rsidR="00712140" w:rsidRPr="00667267" w:rsidRDefault="00712140" w:rsidP="0071214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Государственная программа Ярославской области</w:t>
            </w:r>
            <w:r w:rsidR="00D735BD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– всего</w:t>
            </w:r>
          </w:p>
          <w:p w14:paraId="50E44C3A" w14:textId="77777777" w:rsidR="00712140" w:rsidRPr="00667267" w:rsidRDefault="00712140" w:rsidP="0071214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14:paraId="614D23FC" w14:textId="42C833E9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1108DB">
              <w:rPr>
                <w:rFonts w:ascii="Times New Roman" w:eastAsia="Times New Roman" w:hAnsi="Times New Roman" w:cs="Times New Roman"/>
                <w:bCs/>
                <w:color w:val="auto"/>
              </w:rPr>
              <w:t>502890,1</w:t>
            </w:r>
          </w:p>
        </w:tc>
        <w:tc>
          <w:tcPr>
            <w:tcW w:w="1276" w:type="dxa"/>
          </w:tcPr>
          <w:p w14:paraId="676A6F5C" w14:textId="61B33411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654039,2</w:t>
            </w:r>
          </w:p>
        </w:tc>
        <w:tc>
          <w:tcPr>
            <w:tcW w:w="1417" w:type="dxa"/>
          </w:tcPr>
          <w:p w14:paraId="793EFD14" w14:textId="62CFFFDE" w:rsidR="00712140" w:rsidRPr="00667267" w:rsidRDefault="00712140" w:rsidP="0071214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87034,2</w:t>
            </w:r>
          </w:p>
        </w:tc>
        <w:tc>
          <w:tcPr>
            <w:tcW w:w="1276" w:type="dxa"/>
          </w:tcPr>
          <w:p w14:paraId="007FCE3F" w14:textId="2F128D8C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87039,2</w:t>
            </w:r>
          </w:p>
        </w:tc>
        <w:tc>
          <w:tcPr>
            <w:tcW w:w="1276" w:type="dxa"/>
          </w:tcPr>
          <w:p w14:paraId="4218029B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83746,2</w:t>
            </w:r>
          </w:p>
        </w:tc>
        <w:tc>
          <w:tcPr>
            <w:tcW w:w="1275" w:type="dxa"/>
          </w:tcPr>
          <w:p w14:paraId="2E28C53C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83746,2</w:t>
            </w:r>
          </w:p>
        </w:tc>
        <w:tc>
          <w:tcPr>
            <w:tcW w:w="1276" w:type="dxa"/>
          </w:tcPr>
          <w:p w14:paraId="6D235454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83746,2</w:t>
            </w:r>
          </w:p>
        </w:tc>
        <w:tc>
          <w:tcPr>
            <w:tcW w:w="1418" w:type="dxa"/>
          </w:tcPr>
          <w:p w14:paraId="7F6709EE" w14:textId="7819CBEF" w:rsidR="00712140" w:rsidRPr="00712140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12140">
              <w:rPr>
                <w:rFonts w:ascii="Times New Roman" w:eastAsia="Times New Roman" w:hAnsi="Times New Roman" w:cs="Times New Roman"/>
                <w:bCs/>
                <w:color w:val="auto"/>
              </w:rPr>
              <w:t>1582241,3</w:t>
            </w:r>
          </w:p>
        </w:tc>
      </w:tr>
      <w:tr w:rsidR="00712140" w:rsidRPr="00667267" w14:paraId="2B0A549D" w14:textId="77777777" w:rsidTr="00E32257">
        <w:tc>
          <w:tcPr>
            <w:tcW w:w="3828" w:type="dxa"/>
          </w:tcPr>
          <w:p w14:paraId="063097C9" w14:textId="77777777" w:rsidR="00712140" w:rsidRPr="00667267" w:rsidRDefault="00712140" w:rsidP="0071214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- областные средства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13B9D8A" w14:textId="5B858FEF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1108DB">
              <w:rPr>
                <w:rFonts w:ascii="Times New Roman" w:eastAsia="Times New Roman" w:hAnsi="Times New Roman" w:cs="Times New Roman"/>
                <w:bCs/>
                <w:color w:val="auto"/>
              </w:rPr>
              <w:t>497948,3</w:t>
            </w:r>
          </w:p>
        </w:tc>
        <w:tc>
          <w:tcPr>
            <w:tcW w:w="1276" w:type="dxa"/>
            <w:vAlign w:val="center"/>
          </w:tcPr>
          <w:p w14:paraId="37176E5B" w14:textId="45D06E7C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654039,2</w:t>
            </w:r>
          </w:p>
        </w:tc>
        <w:tc>
          <w:tcPr>
            <w:tcW w:w="1417" w:type="dxa"/>
            <w:vAlign w:val="center"/>
          </w:tcPr>
          <w:p w14:paraId="18F16DE1" w14:textId="421F0E3D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87034,2</w:t>
            </w:r>
          </w:p>
        </w:tc>
        <w:tc>
          <w:tcPr>
            <w:tcW w:w="1276" w:type="dxa"/>
            <w:vAlign w:val="center"/>
          </w:tcPr>
          <w:p w14:paraId="01111BE5" w14:textId="785B9933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87039,2</w:t>
            </w:r>
          </w:p>
        </w:tc>
        <w:tc>
          <w:tcPr>
            <w:tcW w:w="1276" w:type="dxa"/>
            <w:vAlign w:val="center"/>
          </w:tcPr>
          <w:p w14:paraId="0867DACA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83746,2</w:t>
            </w:r>
          </w:p>
        </w:tc>
        <w:tc>
          <w:tcPr>
            <w:tcW w:w="1275" w:type="dxa"/>
            <w:vAlign w:val="center"/>
          </w:tcPr>
          <w:p w14:paraId="13412C83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83746,2</w:t>
            </w:r>
          </w:p>
        </w:tc>
        <w:tc>
          <w:tcPr>
            <w:tcW w:w="1276" w:type="dxa"/>
            <w:vAlign w:val="center"/>
          </w:tcPr>
          <w:p w14:paraId="46555440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83746,2</w:t>
            </w:r>
          </w:p>
        </w:tc>
        <w:tc>
          <w:tcPr>
            <w:tcW w:w="1418" w:type="dxa"/>
          </w:tcPr>
          <w:p w14:paraId="528DF55A" w14:textId="10B183D1" w:rsidR="00712140" w:rsidRPr="00712140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12140">
              <w:rPr>
                <w:rFonts w:ascii="Times New Roman" w:eastAsia="Times New Roman" w:hAnsi="Times New Roman" w:cs="Times New Roman"/>
                <w:bCs/>
                <w:color w:val="auto"/>
              </w:rPr>
              <w:t>1577299,5</w:t>
            </w:r>
          </w:p>
        </w:tc>
      </w:tr>
      <w:tr w:rsidR="00712140" w:rsidRPr="00667267" w14:paraId="3F926DF1" w14:textId="77777777" w:rsidTr="00E32257">
        <w:tc>
          <w:tcPr>
            <w:tcW w:w="3828" w:type="dxa"/>
          </w:tcPr>
          <w:p w14:paraId="465CD97C" w14:textId="77777777" w:rsidR="00712140" w:rsidRPr="00667267" w:rsidRDefault="00712140" w:rsidP="0071214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- федеральные средства</w:t>
            </w:r>
          </w:p>
        </w:tc>
        <w:tc>
          <w:tcPr>
            <w:tcW w:w="1559" w:type="dxa"/>
            <w:shd w:val="clear" w:color="auto" w:fill="auto"/>
          </w:tcPr>
          <w:p w14:paraId="73104AB4" w14:textId="5F3AD500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1108DB">
              <w:rPr>
                <w:rFonts w:ascii="Times New Roman" w:eastAsia="Times New Roman" w:hAnsi="Times New Roman" w:cs="Times New Roman"/>
                <w:bCs/>
                <w:color w:val="auto"/>
              </w:rPr>
              <w:t>4941,8</w:t>
            </w:r>
          </w:p>
        </w:tc>
        <w:tc>
          <w:tcPr>
            <w:tcW w:w="1276" w:type="dxa"/>
            <w:shd w:val="clear" w:color="auto" w:fill="auto"/>
          </w:tcPr>
          <w:p w14:paraId="530EC15E" w14:textId="7FC1591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781D153A" w14:textId="1720E895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EC4495C" w14:textId="77777777" w:rsidR="00712140" w:rsidRPr="00667267" w:rsidRDefault="00712140" w:rsidP="0071214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B3F087E" w14:textId="77777777" w:rsidR="00712140" w:rsidRPr="00667267" w:rsidRDefault="00712140" w:rsidP="0071214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C359AD8" w14:textId="77777777" w:rsidR="00712140" w:rsidRPr="00667267" w:rsidRDefault="00712140" w:rsidP="0071214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F823ED7" w14:textId="77777777" w:rsidR="00712140" w:rsidRPr="00667267" w:rsidRDefault="00712140" w:rsidP="0071214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12B186F0" w14:textId="051AA34D" w:rsidR="00712140" w:rsidRPr="00712140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12140">
              <w:rPr>
                <w:rFonts w:ascii="Times New Roman" w:eastAsia="Times New Roman" w:hAnsi="Times New Roman" w:cs="Times New Roman"/>
                <w:bCs/>
                <w:color w:val="auto"/>
              </w:rPr>
              <w:t>4941,8</w:t>
            </w:r>
          </w:p>
        </w:tc>
      </w:tr>
      <w:tr w:rsidR="00712140" w:rsidRPr="00667267" w14:paraId="6709BDD2" w14:textId="77777777" w:rsidTr="00E32257">
        <w:tc>
          <w:tcPr>
            <w:tcW w:w="3828" w:type="dxa"/>
          </w:tcPr>
          <w:p w14:paraId="6F909EB3" w14:textId="77777777" w:rsidR="00712140" w:rsidRPr="00667267" w:rsidRDefault="00712140" w:rsidP="0071214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Комплекс процессных мероприятий «Управление и распоряжение имуществом и земельными ресурсами Ярославской области» – всего</w:t>
            </w:r>
          </w:p>
          <w:p w14:paraId="1A25254D" w14:textId="77777777" w:rsidR="00712140" w:rsidRPr="00667267" w:rsidRDefault="00712140" w:rsidP="0071214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14:paraId="1E14C095" w14:textId="7B964130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1108DB">
              <w:rPr>
                <w:rFonts w:ascii="Times New Roman" w:eastAsia="Times New Roman" w:hAnsi="Times New Roman" w:cs="Times New Roman"/>
                <w:bCs/>
                <w:color w:val="auto"/>
              </w:rPr>
              <w:t>171208,9</w:t>
            </w:r>
          </w:p>
        </w:tc>
        <w:tc>
          <w:tcPr>
            <w:tcW w:w="1276" w:type="dxa"/>
            <w:shd w:val="clear" w:color="auto" w:fill="auto"/>
          </w:tcPr>
          <w:p w14:paraId="1D2CE428" w14:textId="639513A1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31111,0</w:t>
            </w:r>
          </w:p>
        </w:tc>
        <w:tc>
          <w:tcPr>
            <w:tcW w:w="1417" w:type="dxa"/>
            <w:shd w:val="clear" w:color="auto" w:fill="auto"/>
          </w:tcPr>
          <w:p w14:paraId="5E3985B5" w14:textId="4A48A249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14111,0</w:t>
            </w:r>
          </w:p>
        </w:tc>
        <w:tc>
          <w:tcPr>
            <w:tcW w:w="1276" w:type="dxa"/>
            <w:shd w:val="clear" w:color="auto" w:fill="auto"/>
          </w:tcPr>
          <w:p w14:paraId="5FCB4CEA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14111,0</w:t>
            </w:r>
          </w:p>
        </w:tc>
        <w:tc>
          <w:tcPr>
            <w:tcW w:w="1276" w:type="dxa"/>
            <w:shd w:val="clear" w:color="auto" w:fill="auto"/>
          </w:tcPr>
          <w:p w14:paraId="155296E2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14111,0</w:t>
            </w:r>
          </w:p>
        </w:tc>
        <w:tc>
          <w:tcPr>
            <w:tcW w:w="1275" w:type="dxa"/>
            <w:shd w:val="clear" w:color="auto" w:fill="auto"/>
          </w:tcPr>
          <w:p w14:paraId="1C7328D5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14111,0</w:t>
            </w:r>
          </w:p>
        </w:tc>
        <w:tc>
          <w:tcPr>
            <w:tcW w:w="1276" w:type="dxa"/>
            <w:shd w:val="clear" w:color="auto" w:fill="auto"/>
          </w:tcPr>
          <w:p w14:paraId="08F226DC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14111,0</w:t>
            </w:r>
          </w:p>
        </w:tc>
        <w:tc>
          <w:tcPr>
            <w:tcW w:w="1418" w:type="dxa"/>
            <w:shd w:val="clear" w:color="auto" w:fill="auto"/>
          </w:tcPr>
          <w:p w14:paraId="4CC9713B" w14:textId="69F76131" w:rsidR="00712140" w:rsidRPr="00712140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12140">
              <w:rPr>
                <w:rFonts w:ascii="Times New Roman" w:eastAsia="Times New Roman" w:hAnsi="Times New Roman" w:cs="Times New Roman"/>
                <w:bCs/>
                <w:color w:val="auto"/>
              </w:rPr>
              <w:t>272874,9</w:t>
            </w:r>
          </w:p>
        </w:tc>
      </w:tr>
      <w:tr w:rsidR="00712140" w:rsidRPr="00667267" w14:paraId="5A17BB9D" w14:textId="77777777" w:rsidTr="00E32257">
        <w:tc>
          <w:tcPr>
            <w:tcW w:w="3828" w:type="dxa"/>
          </w:tcPr>
          <w:p w14:paraId="7BC415E0" w14:textId="77777777" w:rsidR="00712140" w:rsidRPr="00667267" w:rsidRDefault="00712140" w:rsidP="0071214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- областные средства</w:t>
            </w:r>
          </w:p>
        </w:tc>
        <w:tc>
          <w:tcPr>
            <w:tcW w:w="1559" w:type="dxa"/>
            <w:shd w:val="clear" w:color="auto" w:fill="auto"/>
          </w:tcPr>
          <w:p w14:paraId="2C88247E" w14:textId="689A2599" w:rsidR="00712140" w:rsidRPr="001108DB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1108DB">
              <w:rPr>
                <w:rFonts w:ascii="Times New Roman" w:eastAsia="Times New Roman" w:hAnsi="Times New Roman" w:cs="Times New Roman"/>
                <w:bCs/>
                <w:color w:val="auto"/>
              </w:rPr>
              <w:t>166267,1</w:t>
            </w:r>
          </w:p>
        </w:tc>
        <w:tc>
          <w:tcPr>
            <w:tcW w:w="1276" w:type="dxa"/>
            <w:shd w:val="clear" w:color="auto" w:fill="auto"/>
          </w:tcPr>
          <w:p w14:paraId="7DECC1D2" w14:textId="43AC6B4F" w:rsidR="00712140" w:rsidRPr="00317CCC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31111,0</w:t>
            </w:r>
          </w:p>
        </w:tc>
        <w:tc>
          <w:tcPr>
            <w:tcW w:w="1417" w:type="dxa"/>
            <w:shd w:val="clear" w:color="auto" w:fill="auto"/>
          </w:tcPr>
          <w:p w14:paraId="7ED4A380" w14:textId="390FE130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14111,0</w:t>
            </w:r>
          </w:p>
        </w:tc>
        <w:tc>
          <w:tcPr>
            <w:tcW w:w="1276" w:type="dxa"/>
            <w:shd w:val="clear" w:color="auto" w:fill="auto"/>
          </w:tcPr>
          <w:p w14:paraId="3E915C69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14111,0</w:t>
            </w:r>
          </w:p>
        </w:tc>
        <w:tc>
          <w:tcPr>
            <w:tcW w:w="1276" w:type="dxa"/>
            <w:shd w:val="clear" w:color="auto" w:fill="auto"/>
          </w:tcPr>
          <w:p w14:paraId="69930C2C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14111,0</w:t>
            </w:r>
          </w:p>
        </w:tc>
        <w:tc>
          <w:tcPr>
            <w:tcW w:w="1275" w:type="dxa"/>
            <w:shd w:val="clear" w:color="auto" w:fill="auto"/>
          </w:tcPr>
          <w:p w14:paraId="4946E0A1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14111,0</w:t>
            </w:r>
          </w:p>
        </w:tc>
        <w:tc>
          <w:tcPr>
            <w:tcW w:w="1276" w:type="dxa"/>
            <w:shd w:val="clear" w:color="auto" w:fill="auto"/>
          </w:tcPr>
          <w:p w14:paraId="3F2468DD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14111,0</w:t>
            </w:r>
          </w:p>
        </w:tc>
        <w:tc>
          <w:tcPr>
            <w:tcW w:w="1418" w:type="dxa"/>
            <w:shd w:val="clear" w:color="auto" w:fill="auto"/>
          </w:tcPr>
          <w:p w14:paraId="72D7C118" w14:textId="525872AF" w:rsidR="00712140" w:rsidRPr="00712140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12140">
              <w:rPr>
                <w:rFonts w:ascii="Times New Roman" w:eastAsia="Times New Roman" w:hAnsi="Times New Roman" w:cs="Times New Roman"/>
                <w:bCs/>
                <w:color w:val="auto"/>
              </w:rPr>
              <w:t>267933,1</w:t>
            </w:r>
          </w:p>
        </w:tc>
      </w:tr>
      <w:tr w:rsidR="00712140" w:rsidRPr="00667267" w14:paraId="514625A6" w14:textId="77777777" w:rsidTr="00E32257">
        <w:tc>
          <w:tcPr>
            <w:tcW w:w="3828" w:type="dxa"/>
          </w:tcPr>
          <w:p w14:paraId="5B8566A7" w14:textId="77777777" w:rsidR="00712140" w:rsidRPr="00667267" w:rsidRDefault="00712140" w:rsidP="0071214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- федеральные средства</w:t>
            </w:r>
          </w:p>
        </w:tc>
        <w:tc>
          <w:tcPr>
            <w:tcW w:w="1559" w:type="dxa"/>
            <w:shd w:val="clear" w:color="auto" w:fill="auto"/>
          </w:tcPr>
          <w:p w14:paraId="27BFEEBC" w14:textId="50B370C2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1108DB">
              <w:rPr>
                <w:rFonts w:ascii="Times New Roman" w:eastAsia="Times New Roman" w:hAnsi="Times New Roman" w:cs="Times New Roman"/>
                <w:bCs/>
                <w:color w:val="auto"/>
              </w:rPr>
              <w:t>4941,8</w:t>
            </w:r>
          </w:p>
        </w:tc>
        <w:tc>
          <w:tcPr>
            <w:tcW w:w="1276" w:type="dxa"/>
            <w:shd w:val="clear" w:color="auto" w:fill="auto"/>
          </w:tcPr>
          <w:p w14:paraId="09366284" w14:textId="13D8749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066E089F" w14:textId="35261533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64D64BF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21EDAF1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14C20414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2233367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B77E2D7" w14:textId="26349445" w:rsidR="00712140" w:rsidRPr="00712140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12140">
              <w:rPr>
                <w:rFonts w:ascii="Times New Roman" w:eastAsia="Times New Roman" w:hAnsi="Times New Roman" w:cs="Times New Roman"/>
                <w:bCs/>
                <w:color w:val="auto"/>
              </w:rPr>
              <w:t>4941,8</w:t>
            </w:r>
          </w:p>
        </w:tc>
      </w:tr>
      <w:tr w:rsidR="00712140" w:rsidRPr="00555D54" w14:paraId="12B354C1" w14:textId="77777777" w:rsidTr="00E32257">
        <w:tc>
          <w:tcPr>
            <w:tcW w:w="3828" w:type="dxa"/>
          </w:tcPr>
          <w:p w14:paraId="0B1F3F74" w14:textId="77777777" w:rsidR="00712140" w:rsidRPr="00667267" w:rsidRDefault="00712140" w:rsidP="0071214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Комплекс процессных мероприятий «Содержание и обеспечение деятельности подведомственного учреждения» – всего</w:t>
            </w:r>
          </w:p>
          <w:p w14:paraId="48D1F911" w14:textId="77777777" w:rsidR="00712140" w:rsidRPr="00667267" w:rsidRDefault="00712140" w:rsidP="0071214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14:paraId="3A4CD64C" w14:textId="1A36525B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1108DB">
              <w:rPr>
                <w:rFonts w:ascii="Times New Roman" w:eastAsia="Times New Roman" w:hAnsi="Times New Roman" w:cs="Times New Roman"/>
                <w:bCs/>
                <w:color w:val="auto"/>
              </w:rPr>
              <w:t>79464,2</w:t>
            </w:r>
          </w:p>
        </w:tc>
        <w:tc>
          <w:tcPr>
            <w:tcW w:w="1276" w:type="dxa"/>
            <w:shd w:val="clear" w:color="auto" w:fill="auto"/>
          </w:tcPr>
          <w:p w14:paraId="30C5E246" w14:textId="46A2D9E5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73928,2</w:t>
            </w:r>
          </w:p>
        </w:tc>
        <w:tc>
          <w:tcPr>
            <w:tcW w:w="1417" w:type="dxa"/>
            <w:shd w:val="clear" w:color="auto" w:fill="auto"/>
          </w:tcPr>
          <w:p w14:paraId="328667E7" w14:textId="11119EE0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72923,2</w:t>
            </w:r>
          </w:p>
        </w:tc>
        <w:tc>
          <w:tcPr>
            <w:tcW w:w="1276" w:type="dxa"/>
            <w:shd w:val="clear" w:color="auto" w:fill="auto"/>
          </w:tcPr>
          <w:p w14:paraId="694CE5E7" w14:textId="730B3D2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72928,2</w:t>
            </w:r>
          </w:p>
        </w:tc>
        <w:tc>
          <w:tcPr>
            <w:tcW w:w="1276" w:type="dxa"/>
            <w:shd w:val="clear" w:color="auto" w:fill="auto"/>
          </w:tcPr>
          <w:p w14:paraId="461CB8B7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69635,2</w:t>
            </w:r>
          </w:p>
        </w:tc>
        <w:tc>
          <w:tcPr>
            <w:tcW w:w="1275" w:type="dxa"/>
            <w:shd w:val="clear" w:color="auto" w:fill="auto"/>
          </w:tcPr>
          <w:p w14:paraId="56E7309A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69635,2</w:t>
            </w:r>
          </w:p>
        </w:tc>
        <w:tc>
          <w:tcPr>
            <w:tcW w:w="1276" w:type="dxa"/>
            <w:shd w:val="clear" w:color="auto" w:fill="auto"/>
          </w:tcPr>
          <w:p w14:paraId="7E4061E7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69635,2</w:t>
            </w:r>
          </w:p>
        </w:tc>
        <w:tc>
          <w:tcPr>
            <w:tcW w:w="1418" w:type="dxa"/>
            <w:shd w:val="clear" w:color="auto" w:fill="auto"/>
          </w:tcPr>
          <w:p w14:paraId="06F8D295" w14:textId="4A28D5BC" w:rsidR="00712140" w:rsidRPr="00712140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12140">
              <w:rPr>
                <w:rFonts w:ascii="Times New Roman" w:eastAsia="Times New Roman" w:hAnsi="Times New Roman" w:cs="Times New Roman"/>
                <w:bCs/>
                <w:color w:val="auto"/>
              </w:rPr>
              <w:t>508149,4</w:t>
            </w:r>
          </w:p>
        </w:tc>
      </w:tr>
      <w:tr w:rsidR="00712140" w:rsidRPr="00555D54" w14:paraId="6E1A7EAB" w14:textId="77777777" w:rsidTr="00E32257">
        <w:tc>
          <w:tcPr>
            <w:tcW w:w="3828" w:type="dxa"/>
          </w:tcPr>
          <w:p w14:paraId="04C7338D" w14:textId="77777777" w:rsidR="00712140" w:rsidRPr="00667267" w:rsidRDefault="00712140" w:rsidP="0071214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областные средства</w:t>
            </w:r>
          </w:p>
        </w:tc>
        <w:tc>
          <w:tcPr>
            <w:tcW w:w="1559" w:type="dxa"/>
            <w:shd w:val="clear" w:color="auto" w:fill="auto"/>
          </w:tcPr>
          <w:p w14:paraId="69116DFB" w14:textId="3DEB484C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1108DB">
              <w:rPr>
                <w:rFonts w:ascii="Times New Roman" w:eastAsia="Times New Roman" w:hAnsi="Times New Roman" w:cs="Times New Roman"/>
                <w:bCs/>
                <w:color w:val="auto"/>
              </w:rPr>
              <w:t>79464,2</w:t>
            </w:r>
          </w:p>
        </w:tc>
        <w:tc>
          <w:tcPr>
            <w:tcW w:w="1276" w:type="dxa"/>
            <w:shd w:val="clear" w:color="auto" w:fill="auto"/>
          </w:tcPr>
          <w:p w14:paraId="5CB51424" w14:textId="0EFF36EE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73928,2</w:t>
            </w:r>
          </w:p>
        </w:tc>
        <w:tc>
          <w:tcPr>
            <w:tcW w:w="1417" w:type="dxa"/>
            <w:shd w:val="clear" w:color="auto" w:fill="auto"/>
          </w:tcPr>
          <w:p w14:paraId="29D2A0BE" w14:textId="63ED5DB9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72923,2</w:t>
            </w:r>
          </w:p>
        </w:tc>
        <w:tc>
          <w:tcPr>
            <w:tcW w:w="1276" w:type="dxa"/>
            <w:shd w:val="clear" w:color="auto" w:fill="auto"/>
          </w:tcPr>
          <w:p w14:paraId="106D4F93" w14:textId="5AA2DE26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72928,2</w:t>
            </w:r>
          </w:p>
        </w:tc>
        <w:tc>
          <w:tcPr>
            <w:tcW w:w="1276" w:type="dxa"/>
            <w:shd w:val="clear" w:color="auto" w:fill="auto"/>
          </w:tcPr>
          <w:p w14:paraId="4C9276DE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69635,2</w:t>
            </w:r>
          </w:p>
        </w:tc>
        <w:tc>
          <w:tcPr>
            <w:tcW w:w="1275" w:type="dxa"/>
            <w:shd w:val="clear" w:color="auto" w:fill="auto"/>
          </w:tcPr>
          <w:p w14:paraId="29E712E5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69635,2</w:t>
            </w:r>
          </w:p>
        </w:tc>
        <w:tc>
          <w:tcPr>
            <w:tcW w:w="1276" w:type="dxa"/>
            <w:shd w:val="clear" w:color="auto" w:fill="auto"/>
          </w:tcPr>
          <w:p w14:paraId="20CC926A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69635,2</w:t>
            </w:r>
          </w:p>
        </w:tc>
        <w:tc>
          <w:tcPr>
            <w:tcW w:w="1418" w:type="dxa"/>
            <w:shd w:val="clear" w:color="auto" w:fill="auto"/>
          </w:tcPr>
          <w:p w14:paraId="6319C153" w14:textId="1B9C6FC1" w:rsidR="00712140" w:rsidRPr="00712140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12140">
              <w:rPr>
                <w:rFonts w:ascii="Times New Roman" w:eastAsia="Times New Roman" w:hAnsi="Times New Roman" w:cs="Times New Roman"/>
                <w:bCs/>
                <w:color w:val="auto"/>
              </w:rPr>
              <w:t>508149,4</w:t>
            </w:r>
          </w:p>
        </w:tc>
      </w:tr>
      <w:tr w:rsidR="00712140" w:rsidRPr="00555D54" w14:paraId="6D68696C" w14:textId="77777777" w:rsidTr="00E32257">
        <w:tc>
          <w:tcPr>
            <w:tcW w:w="3828" w:type="dxa"/>
          </w:tcPr>
          <w:p w14:paraId="097A4715" w14:textId="77777777" w:rsidR="00712140" w:rsidRPr="00667267" w:rsidRDefault="00712140" w:rsidP="0071214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Ведомственный проект «Приобретение недвижимого имущества в собственность Ярославской области» – всего</w:t>
            </w:r>
          </w:p>
          <w:p w14:paraId="3305A5E7" w14:textId="77777777" w:rsidR="00712140" w:rsidRPr="00667267" w:rsidRDefault="00712140" w:rsidP="0071214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14:paraId="7ABA6E60" w14:textId="16D4F354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1108DB">
              <w:rPr>
                <w:rFonts w:ascii="Times New Roman" w:eastAsia="Times New Roman" w:hAnsi="Times New Roman" w:cs="Times New Roman"/>
                <w:bCs/>
                <w:color w:val="auto"/>
              </w:rPr>
              <w:t>252217,0</w:t>
            </w:r>
          </w:p>
        </w:tc>
        <w:tc>
          <w:tcPr>
            <w:tcW w:w="1276" w:type="dxa"/>
            <w:shd w:val="clear" w:color="auto" w:fill="auto"/>
          </w:tcPr>
          <w:p w14:paraId="5D294273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549000,0</w:t>
            </w:r>
          </w:p>
        </w:tc>
        <w:tc>
          <w:tcPr>
            <w:tcW w:w="1417" w:type="dxa"/>
            <w:shd w:val="clear" w:color="auto" w:fill="auto"/>
          </w:tcPr>
          <w:p w14:paraId="12E70D12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4ED3678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B4F65A5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FFB52CC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7A40625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A8C8F76" w14:textId="5B780C83" w:rsidR="00712140" w:rsidRPr="00712140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12140">
              <w:rPr>
                <w:rFonts w:ascii="Times New Roman" w:eastAsia="Times New Roman" w:hAnsi="Times New Roman" w:cs="Times New Roman"/>
                <w:bCs/>
                <w:color w:val="auto"/>
              </w:rPr>
              <w:t>801217,0</w:t>
            </w:r>
          </w:p>
        </w:tc>
      </w:tr>
      <w:tr w:rsidR="00712140" w:rsidRPr="00555D54" w14:paraId="05C16724" w14:textId="77777777" w:rsidTr="00E32257">
        <w:tc>
          <w:tcPr>
            <w:tcW w:w="3828" w:type="dxa"/>
          </w:tcPr>
          <w:p w14:paraId="59A13FFB" w14:textId="77777777" w:rsidR="00712140" w:rsidRPr="00667267" w:rsidRDefault="00712140" w:rsidP="0071214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- областные средства</w:t>
            </w:r>
          </w:p>
        </w:tc>
        <w:tc>
          <w:tcPr>
            <w:tcW w:w="1559" w:type="dxa"/>
            <w:shd w:val="clear" w:color="auto" w:fill="auto"/>
          </w:tcPr>
          <w:p w14:paraId="1A2061D1" w14:textId="2A220049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1108DB">
              <w:rPr>
                <w:rFonts w:ascii="Times New Roman" w:eastAsia="Times New Roman" w:hAnsi="Times New Roman" w:cs="Times New Roman"/>
                <w:bCs/>
                <w:color w:val="auto"/>
              </w:rPr>
              <w:t>252217,0</w:t>
            </w:r>
          </w:p>
        </w:tc>
        <w:tc>
          <w:tcPr>
            <w:tcW w:w="1276" w:type="dxa"/>
            <w:shd w:val="clear" w:color="auto" w:fill="auto"/>
          </w:tcPr>
          <w:p w14:paraId="67555C66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549000,0</w:t>
            </w:r>
          </w:p>
        </w:tc>
        <w:tc>
          <w:tcPr>
            <w:tcW w:w="1417" w:type="dxa"/>
            <w:shd w:val="clear" w:color="auto" w:fill="auto"/>
          </w:tcPr>
          <w:p w14:paraId="50C6AE37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11642CD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E0DB5F8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6F0AE2E7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FAFA2D8" w14:textId="77777777" w:rsidR="00712140" w:rsidRPr="00667267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667267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006F3BC" w14:textId="2784EFC8" w:rsidR="00712140" w:rsidRPr="00712140" w:rsidRDefault="00712140" w:rsidP="00712140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12140">
              <w:rPr>
                <w:rFonts w:ascii="Times New Roman" w:eastAsia="Times New Roman" w:hAnsi="Times New Roman" w:cs="Times New Roman"/>
                <w:bCs/>
                <w:color w:val="auto"/>
              </w:rPr>
              <w:t>801217,0</w:t>
            </w:r>
          </w:p>
        </w:tc>
      </w:tr>
    </w:tbl>
    <w:p w14:paraId="72CB155F" w14:textId="77777777" w:rsidR="00B13127" w:rsidRDefault="00B13127" w:rsidP="00B13127">
      <w:pPr>
        <w:pStyle w:val="25"/>
        <w:shd w:val="clear" w:color="auto" w:fill="auto"/>
        <w:spacing w:after="0"/>
        <w:rPr>
          <w:b w:val="0"/>
        </w:rPr>
      </w:pPr>
    </w:p>
    <w:p w14:paraId="0873A93A" w14:textId="0365C88A" w:rsidR="00B13127" w:rsidRDefault="00B13127" w:rsidP="00B13127">
      <w:pPr>
        <w:pStyle w:val="25"/>
        <w:shd w:val="clear" w:color="auto" w:fill="auto"/>
        <w:spacing w:after="0"/>
        <w:rPr>
          <w:b w:val="0"/>
        </w:rPr>
      </w:pPr>
      <w:r w:rsidRPr="008126A9">
        <w:rPr>
          <w:b w:val="0"/>
        </w:rPr>
        <w:t>Список используемых сокращений</w:t>
      </w:r>
    </w:p>
    <w:p w14:paraId="582FC87F" w14:textId="77777777" w:rsidR="00B13127" w:rsidRPr="008126A9" w:rsidRDefault="00B13127" w:rsidP="00B13127">
      <w:pPr>
        <w:pStyle w:val="25"/>
        <w:shd w:val="clear" w:color="auto" w:fill="auto"/>
        <w:spacing w:after="0"/>
        <w:rPr>
          <w:b w:val="0"/>
        </w:rPr>
      </w:pPr>
    </w:p>
    <w:p w14:paraId="3C2B9358" w14:textId="487FF6C6" w:rsidR="00B13127" w:rsidRDefault="00B13127" w:rsidP="00B13127">
      <w:pPr>
        <w:pStyle w:val="25"/>
        <w:shd w:val="clear" w:color="auto" w:fill="auto"/>
        <w:tabs>
          <w:tab w:val="left" w:pos="387"/>
        </w:tabs>
        <w:spacing w:after="0"/>
        <w:ind w:firstLine="709"/>
        <w:jc w:val="left"/>
        <w:rPr>
          <w:b w:val="0"/>
        </w:rPr>
      </w:pPr>
      <w:r>
        <w:rPr>
          <w:b w:val="0"/>
        </w:rPr>
        <w:t xml:space="preserve">ГБУ ЯО «ЦКОиР» </w:t>
      </w:r>
      <w:r w:rsidR="00E32257">
        <w:rPr>
          <w:b w:val="0"/>
        </w:rPr>
        <w:t>–</w:t>
      </w:r>
      <w:r>
        <w:rPr>
          <w:b w:val="0"/>
        </w:rPr>
        <w:t xml:space="preserve"> </w:t>
      </w:r>
      <w:r w:rsidR="00E32257">
        <w:rPr>
          <w:b w:val="0"/>
        </w:rPr>
        <w:t>г</w:t>
      </w:r>
      <w:r>
        <w:rPr>
          <w:b w:val="0"/>
        </w:rPr>
        <w:t>осударственное бюджетное учреждение Ярославской области «Центр кадастровой оценки и рекламы»</w:t>
      </w:r>
    </w:p>
    <w:p w14:paraId="6EC05D53" w14:textId="77777777" w:rsidR="00B13127" w:rsidRDefault="00B13127" w:rsidP="00B13127">
      <w:pPr>
        <w:pStyle w:val="25"/>
        <w:shd w:val="clear" w:color="auto" w:fill="auto"/>
        <w:tabs>
          <w:tab w:val="left" w:pos="387"/>
        </w:tabs>
        <w:spacing w:after="0"/>
        <w:ind w:firstLine="709"/>
        <w:jc w:val="left"/>
        <w:rPr>
          <w:b w:val="0"/>
        </w:rPr>
      </w:pPr>
      <w:r>
        <w:rPr>
          <w:b w:val="0"/>
        </w:rPr>
        <w:t>ГП ЯО – государственная программа Ярославской области</w:t>
      </w:r>
    </w:p>
    <w:p w14:paraId="64C9287E" w14:textId="4576D6A5" w:rsidR="00B13127" w:rsidRDefault="00B13127" w:rsidP="00B13127">
      <w:pPr>
        <w:pStyle w:val="25"/>
        <w:shd w:val="clear" w:color="auto" w:fill="auto"/>
        <w:tabs>
          <w:tab w:val="left" w:pos="387"/>
        </w:tabs>
        <w:spacing w:after="0"/>
        <w:ind w:firstLine="709"/>
        <w:jc w:val="left"/>
        <w:rPr>
          <w:b w:val="0"/>
        </w:rPr>
      </w:pPr>
      <w:r>
        <w:rPr>
          <w:b w:val="0"/>
        </w:rPr>
        <w:t xml:space="preserve">МИО ЯО – </w:t>
      </w:r>
      <w:r w:rsidR="00E32257">
        <w:rPr>
          <w:b w:val="0"/>
        </w:rPr>
        <w:t>м</w:t>
      </w:r>
      <w:bookmarkStart w:id="4" w:name="_GoBack"/>
      <w:bookmarkEnd w:id="4"/>
      <w:r>
        <w:rPr>
          <w:b w:val="0"/>
        </w:rPr>
        <w:t>инистерство имущественных отношений Ярославской области</w:t>
      </w:r>
    </w:p>
    <w:p w14:paraId="53D6FAD1" w14:textId="35EA3545" w:rsidR="00AB2FFD" w:rsidRPr="0032443E" w:rsidRDefault="00B13127" w:rsidP="00B13127">
      <w:pPr>
        <w:pStyle w:val="25"/>
        <w:shd w:val="clear" w:color="auto" w:fill="auto"/>
        <w:tabs>
          <w:tab w:val="left" w:pos="387"/>
        </w:tabs>
        <w:spacing w:after="0"/>
        <w:ind w:firstLine="709"/>
        <w:jc w:val="left"/>
        <w:rPr>
          <w:b w:val="0"/>
          <w:color w:val="000000" w:themeColor="text1"/>
        </w:rPr>
      </w:pPr>
      <w:r>
        <w:rPr>
          <w:b w:val="0"/>
        </w:rPr>
        <w:t>ОКЕИ – Общероссийский классификатор единиц измерения</w:t>
      </w:r>
    </w:p>
    <w:sectPr w:rsidR="00AB2FFD" w:rsidRPr="0032443E" w:rsidSect="00C5245B">
      <w:footerReference w:type="default" r:id="rId12"/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5DC86B09" w16cex:dateUtc="2024-04-14T14:35:27Z"/>
  <w16cex:commentExtensible w16cex:durableId="0D12DD75" w16cex:dateUtc="2024-04-14T14:32:38Z"/>
  <w16cex:commentExtensible w16cex:durableId="7CA181ED" w16cex:dateUtc="2024-04-14T14:29:14Z"/>
  <w16cex:commentExtensible w16cex:durableId="4B493E8D" w16cex:dateUtc="2024-04-14T14:26:24Z"/>
  <w16cex:commentExtensible w16cex:durableId="412A5693" w16cex:dateUtc="2024-04-14T14:24:44Z"/>
  <w16cex:commentExtensible w16cex:durableId="4CCC612E" w16cex:dateUtc="2024-04-14T14:19:07Z"/>
  <w16cex:commentExtensible w16cex:durableId="445E3867" w16cex:dateUtc="2024-04-14T14:17:21Z"/>
  <w16cex:commentExtensible w16cex:durableId="1F976DB7" w16cex:dateUtc="2024-04-14T14:10:3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5DC86B09"/>
  <w16cid:commentId w16cid:paraId="00000002" w16cid:durableId="0D12DD75"/>
  <w16cid:commentId w16cid:paraId="00000003" w16cid:durableId="7CA181ED"/>
  <w16cid:commentId w16cid:paraId="00000004" w16cid:durableId="4B493E8D"/>
  <w16cid:commentId w16cid:paraId="00000005" w16cid:durableId="412A5693"/>
  <w16cid:commentId w16cid:paraId="00000006" w16cid:durableId="4CCC612E"/>
  <w16cid:commentId w16cid:paraId="00000007" w16cid:durableId="445E3867"/>
  <w16cid:commentId w16cid:paraId="00000008" w16cid:durableId="1F976DB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A9C45" w14:textId="77777777" w:rsidR="005170C9" w:rsidRDefault="005170C9">
      <w:r>
        <w:separator/>
      </w:r>
    </w:p>
  </w:endnote>
  <w:endnote w:type="continuationSeparator" w:id="0">
    <w:p w14:paraId="337479AD" w14:textId="77777777" w:rsidR="005170C9" w:rsidRDefault="00517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1B0BCF" w14:textId="77777777" w:rsidR="00547597" w:rsidRDefault="00547597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26A31" w14:textId="77777777" w:rsidR="00547597" w:rsidRDefault="00547597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60"/>
      <w:gridCol w:w="4855"/>
      <w:gridCol w:w="4855"/>
    </w:tblGrid>
    <w:tr w:rsidR="00547597" w14:paraId="1058ABB6" w14:textId="77777777"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14:paraId="5D6B63E7" w14:textId="77777777" w:rsidR="00547597" w:rsidRDefault="00547597">
          <w:pPr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14:paraId="7BE48F59" w14:textId="77777777" w:rsidR="00547597" w:rsidRDefault="00547597">
          <w:pPr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14:paraId="0A5C41E5" w14:textId="77777777" w:rsidR="00547597" w:rsidRDefault="00547597">
          <w:pPr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A427EE" w14:textId="77777777" w:rsidR="005170C9" w:rsidRDefault="005170C9">
      <w:r>
        <w:separator/>
      </w:r>
    </w:p>
  </w:footnote>
  <w:footnote w:type="continuationSeparator" w:id="0">
    <w:p w14:paraId="4FAA66E2" w14:textId="77777777" w:rsidR="005170C9" w:rsidRDefault="00517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23F43" w14:textId="77777777" w:rsidR="00547597" w:rsidRDefault="00547597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3005274"/>
      <w:docPartObj>
        <w:docPartGallery w:val="Page Numbers (Top of Page)"/>
        <w:docPartUnique/>
      </w:docPartObj>
    </w:sdtPr>
    <w:sdtEndPr/>
    <w:sdtContent>
      <w:p w14:paraId="71307AB5" w14:textId="126ECD1D" w:rsidR="00104014" w:rsidRDefault="00104014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257">
          <w:rPr>
            <w:noProof/>
          </w:rPr>
          <w:t>6</w:t>
        </w:r>
        <w:r>
          <w:fldChar w:fldCharType="end"/>
        </w:r>
      </w:p>
    </w:sdtContent>
  </w:sdt>
  <w:p w14:paraId="39A38E66" w14:textId="77777777" w:rsidR="00547597" w:rsidRDefault="00547597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F6316"/>
    <w:multiLevelType w:val="hybridMultilevel"/>
    <w:tmpl w:val="3BCA3814"/>
    <w:lvl w:ilvl="0" w:tplc="B38EF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08C82E6">
      <w:start w:val="1"/>
      <w:numFmt w:val="lowerLetter"/>
      <w:lvlText w:val="%2."/>
      <w:lvlJc w:val="left"/>
      <w:pPr>
        <w:ind w:left="1789" w:hanging="360"/>
      </w:pPr>
    </w:lvl>
    <w:lvl w:ilvl="2" w:tplc="52E448BC">
      <w:start w:val="1"/>
      <w:numFmt w:val="lowerRoman"/>
      <w:lvlText w:val="%3."/>
      <w:lvlJc w:val="right"/>
      <w:pPr>
        <w:ind w:left="2509" w:hanging="180"/>
      </w:pPr>
    </w:lvl>
    <w:lvl w:ilvl="3" w:tplc="A1D857A2">
      <w:start w:val="1"/>
      <w:numFmt w:val="decimal"/>
      <w:lvlText w:val="%4."/>
      <w:lvlJc w:val="left"/>
      <w:pPr>
        <w:ind w:left="3229" w:hanging="360"/>
      </w:pPr>
    </w:lvl>
    <w:lvl w:ilvl="4" w:tplc="3A7612A2">
      <w:start w:val="1"/>
      <w:numFmt w:val="lowerLetter"/>
      <w:lvlText w:val="%5."/>
      <w:lvlJc w:val="left"/>
      <w:pPr>
        <w:ind w:left="3949" w:hanging="360"/>
      </w:pPr>
    </w:lvl>
    <w:lvl w:ilvl="5" w:tplc="120488B2">
      <w:start w:val="1"/>
      <w:numFmt w:val="lowerRoman"/>
      <w:lvlText w:val="%6."/>
      <w:lvlJc w:val="right"/>
      <w:pPr>
        <w:ind w:left="4669" w:hanging="180"/>
      </w:pPr>
    </w:lvl>
    <w:lvl w:ilvl="6" w:tplc="A45E154C">
      <w:start w:val="1"/>
      <w:numFmt w:val="decimal"/>
      <w:lvlText w:val="%7."/>
      <w:lvlJc w:val="left"/>
      <w:pPr>
        <w:ind w:left="5389" w:hanging="360"/>
      </w:pPr>
    </w:lvl>
    <w:lvl w:ilvl="7" w:tplc="55E24168">
      <w:start w:val="1"/>
      <w:numFmt w:val="lowerLetter"/>
      <w:lvlText w:val="%8."/>
      <w:lvlJc w:val="left"/>
      <w:pPr>
        <w:ind w:left="6109" w:hanging="360"/>
      </w:pPr>
    </w:lvl>
    <w:lvl w:ilvl="8" w:tplc="B6820980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E21625A"/>
    <w:multiLevelType w:val="hybridMultilevel"/>
    <w:tmpl w:val="BF129660"/>
    <w:lvl w:ilvl="0" w:tplc="85686A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67828126">
      <w:start w:val="1"/>
      <w:numFmt w:val="lowerLetter"/>
      <w:lvlText w:val="%2."/>
      <w:lvlJc w:val="left"/>
      <w:pPr>
        <w:ind w:left="1440" w:hanging="360"/>
      </w:pPr>
    </w:lvl>
    <w:lvl w:ilvl="2" w:tplc="0CB4A0D4">
      <w:start w:val="1"/>
      <w:numFmt w:val="lowerRoman"/>
      <w:lvlText w:val="%3."/>
      <w:lvlJc w:val="right"/>
      <w:pPr>
        <w:ind w:left="2160" w:hanging="180"/>
      </w:pPr>
    </w:lvl>
    <w:lvl w:ilvl="3" w:tplc="70561642">
      <w:start w:val="1"/>
      <w:numFmt w:val="decimal"/>
      <w:lvlText w:val="%4."/>
      <w:lvlJc w:val="left"/>
      <w:pPr>
        <w:ind w:left="2880" w:hanging="360"/>
      </w:pPr>
    </w:lvl>
    <w:lvl w:ilvl="4" w:tplc="32FC3D3E">
      <w:start w:val="1"/>
      <w:numFmt w:val="lowerLetter"/>
      <w:lvlText w:val="%5."/>
      <w:lvlJc w:val="left"/>
      <w:pPr>
        <w:ind w:left="3600" w:hanging="360"/>
      </w:pPr>
    </w:lvl>
    <w:lvl w:ilvl="5" w:tplc="FCCA97CE">
      <w:start w:val="1"/>
      <w:numFmt w:val="lowerRoman"/>
      <w:lvlText w:val="%6."/>
      <w:lvlJc w:val="right"/>
      <w:pPr>
        <w:ind w:left="4320" w:hanging="180"/>
      </w:pPr>
    </w:lvl>
    <w:lvl w:ilvl="6" w:tplc="517420B4">
      <w:start w:val="1"/>
      <w:numFmt w:val="decimal"/>
      <w:lvlText w:val="%7."/>
      <w:lvlJc w:val="left"/>
      <w:pPr>
        <w:ind w:left="5040" w:hanging="360"/>
      </w:pPr>
    </w:lvl>
    <w:lvl w:ilvl="7" w:tplc="125A6B9C">
      <w:start w:val="1"/>
      <w:numFmt w:val="lowerLetter"/>
      <w:lvlText w:val="%8."/>
      <w:lvlJc w:val="left"/>
      <w:pPr>
        <w:ind w:left="5760" w:hanging="360"/>
      </w:pPr>
    </w:lvl>
    <w:lvl w:ilvl="8" w:tplc="C1DC8D2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4A0C53"/>
    <w:multiLevelType w:val="hybridMultilevel"/>
    <w:tmpl w:val="1C6EF976"/>
    <w:lvl w:ilvl="0" w:tplc="311A1EB2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13013EC"/>
    <w:multiLevelType w:val="hybridMultilevel"/>
    <w:tmpl w:val="87E6E37C"/>
    <w:lvl w:ilvl="0" w:tplc="2690A40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hdrShapeDefaults>
    <o:shapedefaults v:ext="edit" spidmax="10241"/>
  </w:hdrShapeDefaults>
  <w:footnotePr>
    <w:numStart w:val="2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B65"/>
    <w:rsid w:val="00055150"/>
    <w:rsid w:val="000A033E"/>
    <w:rsid w:val="000D4BF1"/>
    <w:rsid w:val="000F692A"/>
    <w:rsid w:val="00104014"/>
    <w:rsid w:val="001108DB"/>
    <w:rsid w:val="00112ED7"/>
    <w:rsid w:val="001C648D"/>
    <w:rsid w:val="001E6CC4"/>
    <w:rsid w:val="00232FAE"/>
    <w:rsid w:val="00246DA2"/>
    <w:rsid w:val="00276398"/>
    <w:rsid w:val="002A120D"/>
    <w:rsid w:val="002B2D05"/>
    <w:rsid w:val="002E00A9"/>
    <w:rsid w:val="002F6DB4"/>
    <w:rsid w:val="00317CCC"/>
    <w:rsid w:val="0032443E"/>
    <w:rsid w:val="00340629"/>
    <w:rsid w:val="00386960"/>
    <w:rsid w:val="003C0899"/>
    <w:rsid w:val="004023AA"/>
    <w:rsid w:val="00416B65"/>
    <w:rsid w:val="00435614"/>
    <w:rsid w:val="00452BD6"/>
    <w:rsid w:val="00493FB7"/>
    <w:rsid w:val="005170C9"/>
    <w:rsid w:val="00522B5B"/>
    <w:rsid w:val="00527879"/>
    <w:rsid w:val="00543855"/>
    <w:rsid w:val="00547597"/>
    <w:rsid w:val="00555D54"/>
    <w:rsid w:val="00573B6A"/>
    <w:rsid w:val="005C16AF"/>
    <w:rsid w:val="00661DCE"/>
    <w:rsid w:val="00667267"/>
    <w:rsid w:val="0067792F"/>
    <w:rsid w:val="006B4C46"/>
    <w:rsid w:val="006F432B"/>
    <w:rsid w:val="00712140"/>
    <w:rsid w:val="00721F6E"/>
    <w:rsid w:val="0073741D"/>
    <w:rsid w:val="00741C5C"/>
    <w:rsid w:val="007469C9"/>
    <w:rsid w:val="00791BC6"/>
    <w:rsid w:val="007A3B91"/>
    <w:rsid w:val="007B6D6E"/>
    <w:rsid w:val="007C458A"/>
    <w:rsid w:val="007E0DAE"/>
    <w:rsid w:val="007E253A"/>
    <w:rsid w:val="00817CE1"/>
    <w:rsid w:val="008426FE"/>
    <w:rsid w:val="0089340C"/>
    <w:rsid w:val="008A73B5"/>
    <w:rsid w:val="009369FC"/>
    <w:rsid w:val="00955676"/>
    <w:rsid w:val="009D630F"/>
    <w:rsid w:val="009E0DB6"/>
    <w:rsid w:val="00A8222F"/>
    <w:rsid w:val="00AB2FFD"/>
    <w:rsid w:val="00AC1F77"/>
    <w:rsid w:val="00AE5DAA"/>
    <w:rsid w:val="00B01717"/>
    <w:rsid w:val="00B10762"/>
    <w:rsid w:val="00B13127"/>
    <w:rsid w:val="00B54D2B"/>
    <w:rsid w:val="00B7266A"/>
    <w:rsid w:val="00B73634"/>
    <w:rsid w:val="00B74FA1"/>
    <w:rsid w:val="00B821D3"/>
    <w:rsid w:val="00C17CED"/>
    <w:rsid w:val="00C30967"/>
    <w:rsid w:val="00C5245B"/>
    <w:rsid w:val="00C81C7D"/>
    <w:rsid w:val="00D15B92"/>
    <w:rsid w:val="00D3077F"/>
    <w:rsid w:val="00D33389"/>
    <w:rsid w:val="00D60BF1"/>
    <w:rsid w:val="00D735BD"/>
    <w:rsid w:val="00D93BB0"/>
    <w:rsid w:val="00DC586B"/>
    <w:rsid w:val="00E147D6"/>
    <w:rsid w:val="00E32257"/>
    <w:rsid w:val="00E37CAB"/>
    <w:rsid w:val="00E53AD2"/>
    <w:rsid w:val="00E64763"/>
    <w:rsid w:val="00E658CF"/>
    <w:rsid w:val="00E70A26"/>
    <w:rsid w:val="00EA282C"/>
    <w:rsid w:val="00EB6FFD"/>
    <w:rsid w:val="00EC48A4"/>
    <w:rsid w:val="00EC782C"/>
    <w:rsid w:val="00ED0ED3"/>
    <w:rsid w:val="00F2348E"/>
    <w:rsid w:val="00F3754A"/>
    <w:rsid w:val="00F65B93"/>
    <w:rsid w:val="00FB3D5C"/>
    <w:rsid w:val="00FC0B14"/>
    <w:rsid w:val="00FE145E"/>
    <w:rsid w:val="00FF559E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77AB11F"/>
  <w15:docId w15:val="{4CE98F14-98B7-4B6E-BFC2-0E44379DD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9"/>
    <w:qFormat/>
    <w:pPr>
      <w:widowControl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 w:bidi="ar-S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eastAsia="Times New Roman" w:hAnsi="Arial" w:cs="Times New Roman"/>
      <w:b/>
      <w:bCs/>
      <w:color w:val="auto"/>
      <w:sz w:val="26"/>
      <w:szCs w:val="26"/>
      <w:lang w:bidi="ar-SA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styleId="5">
    <w:name w:val="heading 5"/>
    <w:basedOn w:val="a"/>
    <w:next w:val="a"/>
    <w:link w:val="50"/>
    <w:qFormat/>
    <w:pPr>
      <w:keepNext/>
      <w:jc w:val="right"/>
      <w:outlineLvl w:val="4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6">
    <w:name w:val="heading 6"/>
    <w:basedOn w:val="a"/>
    <w:next w:val="a"/>
    <w:link w:val="60"/>
    <w:qFormat/>
    <w:pPr>
      <w:keepNext/>
      <w:ind w:left="-108" w:right="-108"/>
      <w:outlineLvl w:val="5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7">
    <w:name w:val="heading 7"/>
    <w:basedOn w:val="a"/>
    <w:next w:val="a"/>
    <w:link w:val="70"/>
    <w:qFormat/>
    <w:pPr>
      <w:keepNext/>
      <w:ind w:right="-108"/>
      <w:outlineLvl w:val="6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8">
    <w:name w:val="heading 8"/>
    <w:basedOn w:val="a"/>
    <w:next w:val="a"/>
    <w:link w:val="80"/>
    <w:qFormat/>
    <w:pPr>
      <w:keepNext/>
      <w:ind w:right="-5" w:firstLine="708"/>
      <w:jc w:val="both"/>
      <w:outlineLvl w:val="7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9">
    <w:name w:val="heading 9"/>
    <w:basedOn w:val="a"/>
    <w:next w:val="a"/>
    <w:link w:val="90"/>
    <w:qFormat/>
    <w:pPr>
      <w:keepNext/>
      <w:ind w:firstLine="709"/>
      <w:jc w:val="right"/>
      <w:outlineLvl w:val="8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3">
    <w:name w:val="Intense Quote"/>
    <w:basedOn w:val="a"/>
    <w:next w:val="a"/>
    <w:link w:val="a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5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6">
    <w:name w:val="TOC Heading"/>
    <w:uiPriority w:val="39"/>
    <w:unhideWhenUsed/>
  </w:style>
  <w:style w:type="paragraph" w:styleId="a7">
    <w:name w:val="table of figures"/>
    <w:basedOn w:val="a"/>
    <w:next w:val="a"/>
    <w:uiPriority w:val="99"/>
    <w:unhideWhenUsed/>
  </w:style>
  <w:style w:type="character" w:customStyle="1" w:styleId="a8">
    <w:name w:val="Основной текст_"/>
    <w:basedOn w:val="a0"/>
    <w:link w:val="1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3">
    <w:name w:val="Основной текст1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table" w:styleId="a9">
    <w:name w:val="Table Grid"/>
    <w:basedOn w:val="a1"/>
    <w:uiPriority w:val="5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a">
    <w:name w:val="Прижатый влево"/>
    <w:basedOn w:val="a"/>
    <w:next w:val="a"/>
    <w:uiPriority w:val="99"/>
    <w:pPr>
      <w:widowControl/>
    </w:pPr>
    <w:rPr>
      <w:rFonts w:ascii="Arial" w:eastAsiaTheme="minorHAnsi" w:hAnsi="Arial" w:cs="Arial"/>
      <w:color w:val="auto"/>
      <w:lang w:eastAsia="en-US" w:bidi="ar-SA"/>
    </w:rPr>
  </w:style>
  <w:style w:type="character" w:customStyle="1" w:styleId="10">
    <w:name w:val="Заголовок 1 Знак"/>
    <w:basedOn w:val="a0"/>
    <w:link w:val="1"/>
    <w:uiPriority w:val="99"/>
    <w:rPr>
      <w:rFonts w:ascii="Arial" w:hAnsi="Arial" w:cs="Arial"/>
      <w:b/>
      <w:bCs/>
      <w:color w:val="26282F"/>
      <w:sz w:val="24"/>
      <w:szCs w:val="24"/>
    </w:rPr>
  </w:style>
  <w:style w:type="paragraph" w:styleId="ab">
    <w:name w:val="footer"/>
    <w:basedOn w:val="a"/>
    <w:link w:val="ac"/>
    <w:uiPriority w:val="99"/>
    <w:unhideWhenUsed/>
    <w:pPr>
      <w:widowControl/>
      <w:tabs>
        <w:tab w:val="center" w:pos="4677"/>
        <w:tab w:val="right" w:pos="9355"/>
      </w:tabs>
      <w:ind w:firstLine="709"/>
    </w:pPr>
    <w:rPr>
      <w:rFonts w:ascii="Times New Roman" w:eastAsia="Times New Roman" w:hAnsi="Times New Roman" w:cs="Calibri"/>
      <w:color w:val="auto"/>
      <w:sz w:val="28"/>
      <w:szCs w:val="22"/>
      <w:lang w:eastAsia="en-US" w:bidi="ar-SA"/>
    </w:rPr>
  </w:style>
  <w:style w:type="character" w:customStyle="1" w:styleId="ac">
    <w:name w:val="Нижний колонтитул Знак"/>
    <w:basedOn w:val="a0"/>
    <w:link w:val="ab"/>
    <w:uiPriority w:val="99"/>
    <w:rPr>
      <w:rFonts w:ascii="Times New Roman" w:eastAsia="Times New Roman" w:hAnsi="Times New Roman" w:cs="Calibri"/>
      <w:sz w:val="28"/>
    </w:rPr>
  </w:style>
  <w:style w:type="paragraph" w:customStyle="1" w:styleId="s1">
    <w:name w:val="s_1"/>
    <w:basedOn w:val="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empty">
    <w:name w:val="empty"/>
    <w:basedOn w:val="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d">
    <w:name w:val="Balloon Text"/>
    <w:basedOn w:val="a"/>
    <w:link w:val="a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character" w:styleId="af">
    <w:name w:val="Emphasis"/>
    <w:basedOn w:val="a0"/>
    <w:qFormat/>
    <w:rPr>
      <w:i/>
      <w:iCs/>
    </w:rPr>
  </w:style>
  <w:style w:type="character" w:styleId="af0">
    <w:name w:val="annotation reference"/>
    <w:basedOn w:val="a0"/>
    <w:uiPriority w:val="99"/>
    <w:unhideWhenUsed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f3">
    <w:name w:val="annotation subject"/>
    <w:basedOn w:val="af1"/>
    <w:next w:val="af1"/>
    <w:link w:val="af4"/>
    <w:uiPriority w:val="99"/>
    <w:unhideWhenUsed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f7">
    <w:name w:val="List Paragraph"/>
    <w:basedOn w:val="a"/>
    <w:uiPriority w:val="34"/>
    <w:qFormat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30">
    <w:name w:val="Заголовок 3 Знак"/>
    <w:basedOn w:val="a0"/>
    <w:link w:val="3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60">
    <w:name w:val="Заголовок 6 Знак"/>
    <w:basedOn w:val="a0"/>
    <w:link w:val="6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70">
    <w:name w:val="Заголовок 7 Знак"/>
    <w:basedOn w:val="a0"/>
    <w:link w:val="7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80">
    <w:name w:val="Заголовок 8 Знак"/>
    <w:basedOn w:val="a0"/>
    <w:link w:val="8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90">
    <w:name w:val="Заголовок 9 Знак"/>
    <w:basedOn w:val="a0"/>
    <w:link w:val="9"/>
    <w:rPr>
      <w:rFonts w:ascii="Times New Roman" w:eastAsia="Times New Roman" w:hAnsi="Times New Roman" w:cs="Times New Roman"/>
      <w:sz w:val="28"/>
      <w:szCs w:val="18"/>
      <w:lang w:eastAsia="ru-RU"/>
    </w:rPr>
  </w:style>
  <w:style w:type="numbering" w:customStyle="1" w:styleId="14">
    <w:name w:val="Нет списка1"/>
    <w:next w:val="a2"/>
    <w:uiPriority w:val="99"/>
    <w:semiHidden/>
    <w:unhideWhenUsed/>
  </w:style>
  <w:style w:type="character" w:styleId="af8">
    <w:name w:val="page number"/>
    <w:basedOn w:val="a0"/>
  </w:style>
  <w:style w:type="table" w:customStyle="1" w:styleId="131">
    <w:name w:val="Сетка таблицы131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етка таблицы1"/>
    <w:basedOn w:val="a1"/>
    <w:next w:val="a9"/>
    <w:uiPriority w:val="3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9">
    <w:name w:val="Нормальный (таблица)"/>
    <w:basedOn w:val="a"/>
    <w:next w:val="a"/>
    <w:uiPriority w:val="99"/>
    <w:pPr>
      <w:jc w:val="both"/>
    </w:pPr>
    <w:rPr>
      <w:rFonts w:ascii="Arial" w:eastAsia="Times New Roman" w:hAnsi="Arial" w:cs="Arial"/>
      <w:color w:val="auto"/>
      <w:lang w:bidi="ar-SA"/>
    </w:rPr>
  </w:style>
  <w:style w:type="paragraph" w:styleId="afa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10">
    <w:name w:val="Сетка таблицы11"/>
    <w:basedOn w:val="a1"/>
    <w:uiPriority w:val="59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numbering" w:customStyle="1" w:styleId="111">
    <w:name w:val="Нет списка11"/>
    <w:next w:val="a2"/>
    <w:uiPriority w:val="99"/>
    <w:semiHidden/>
    <w:unhideWhenUsed/>
  </w:style>
  <w:style w:type="table" w:customStyle="1" w:styleId="26">
    <w:name w:val="Сетка таблицы2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0">
    <w:name w:val="Нет списка111"/>
    <w:next w:val="a2"/>
    <w:uiPriority w:val="99"/>
    <w:semiHidden/>
    <w:unhideWhenUsed/>
  </w:style>
  <w:style w:type="table" w:customStyle="1" w:styleId="1111">
    <w:name w:val="Сетка таблицы111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Body Text"/>
    <w:basedOn w:val="a"/>
    <w:link w:val="afc"/>
    <w:pPr>
      <w:widowControl/>
      <w:ind w:firstLine="567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fc">
    <w:name w:val="Основной текст Знак"/>
    <w:basedOn w:val="a0"/>
    <w:link w:val="afb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10">
    <w:name w:val="Нет списка1111"/>
    <w:next w:val="a2"/>
    <w:uiPriority w:val="99"/>
    <w:semiHidden/>
    <w:unhideWhenUsed/>
  </w:style>
  <w:style w:type="numbering" w:customStyle="1" w:styleId="27">
    <w:name w:val="Нет списка2"/>
    <w:next w:val="a2"/>
    <w:uiPriority w:val="99"/>
    <w:semiHidden/>
    <w:unhideWhenUsed/>
  </w:style>
  <w:style w:type="table" w:customStyle="1" w:styleId="211">
    <w:name w:val="Сетка таблицы21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33">
    <w:name w:val="Нет списка3"/>
    <w:next w:val="a2"/>
    <w:uiPriority w:val="99"/>
    <w:semiHidden/>
    <w:unhideWhenUsed/>
  </w:style>
  <w:style w:type="table" w:customStyle="1" w:styleId="34">
    <w:name w:val="Сетка таблицы3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0">
    <w:name w:val="Нет списка13"/>
    <w:next w:val="a2"/>
    <w:uiPriority w:val="99"/>
    <w:semiHidden/>
    <w:unhideWhenUsed/>
  </w:style>
  <w:style w:type="table" w:customStyle="1" w:styleId="121">
    <w:name w:val="Сетка таблицы12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8">
    <w:name w:val="Body Text Indent 2"/>
    <w:basedOn w:val="a"/>
    <w:link w:val="29"/>
    <w:unhideWhenUsed/>
    <w:pPr>
      <w:widowControl/>
      <w:spacing w:after="120" w:line="480" w:lineRule="auto"/>
      <w:ind w:left="283" w:firstLine="709"/>
    </w:pPr>
    <w:rPr>
      <w:rFonts w:ascii="Times New Roman" w:eastAsia="Times New Roman" w:hAnsi="Times New Roman" w:cs="Calibri"/>
      <w:color w:val="auto"/>
      <w:sz w:val="28"/>
      <w:szCs w:val="22"/>
      <w:lang w:eastAsia="en-US" w:bidi="ar-SA"/>
    </w:rPr>
  </w:style>
  <w:style w:type="character" w:customStyle="1" w:styleId="29">
    <w:name w:val="Основной текст с отступом 2 Знак"/>
    <w:basedOn w:val="a0"/>
    <w:link w:val="28"/>
    <w:rPr>
      <w:rFonts w:ascii="Times New Roman" w:eastAsia="Times New Roman" w:hAnsi="Times New Roman" w:cs="Calibri"/>
      <w:sz w:val="28"/>
    </w:rPr>
  </w:style>
  <w:style w:type="numbering" w:customStyle="1" w:styleId="43">
    <w:name w:val="Нет списка4"/>
    <w:next w:val="a2"/>
    <w:uiPriority w:val="99"/>
    <w:semiHidden/>
    <w:unhideWhenUsed/>
  </w:style>
  <w:style w:type="character" w:customStyle="1" w:styleId="afd">
    <w:name w:val="Гипертекстовая ссылка"/>
    <w:uiPriority w:val="99"/>
    <w:rPr>
      <w:rFonts w:cs="Times New Roman"/>
      <w:b w:val="0"/>
      <w:color w:val="106BBE"/>
      <w:sz w:val="26"/>
    </w:rPr>
  </w:style>
  <w:style w:type="paragraph" w:customStyle="1" w:styleId="16">
    <w:name w:val="Рецензия1"/>
    <w:next w:val="afe"/>
    <w:hidden/>
    <w:uiPriority w:val="99"/>
    <w:semiHidden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fe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numbering" w:customStyle="1" w:styleId="53">
    <w:name w:val="Нет списка5"/>
    <w:next w:val="a2"/>
    <w:uiPriority w:val="99"/>
    <w:semiHidden/>
    <w:unhideWhenUsed/>
  </w:style>
  <w:style w:type="table" w:customStyle="1" w:styleId="44">
    <w:name w:val="Сетка таблицы4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">
    <w:name w:val="Hyperlink"/>
    <w:uiPriority w:val="99"/>
    <w:unhideWhenUsed/>
    <w:rPr>
      <w:color w:val="0000FF"/>
      <w:u w:val="single"/>
    </w:rPr>
  </w:style>
  <w:style w:type="numbering" w:customStyle="1" w:styleId="62">
    <w:name w:val="Нет списка6"/>
    <w:next w:val="a2"/>
    <w:uiPriority w:val="99"/>
    <w:semiHidden/>
    <w:unhideWhenUsed/>
  </w:style>
  <w:style w:type="character" w:styleId="aff0">
    <w:name w:val="FollowedHyperlink"/>
    <w:uiPriority w:val="99"/>
    <w:rPr>
      <w:color w:val="800080"/>
      <w:u w:val="single"/>
    </w:rPr>
  </w:style>
  <w:style w:type="paragraph" w:customStyle="1" w:styleId="aff1">
    <w:name w:val="табл"/>
    <w:basedOn w:val="a"/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table" w:customStyle="1" w:styleId="54">
    <w:name w:val="Сетка таблицы5"/>
    <w:basedOn w:val="a1"/>
    <w:next w:val="a9"/>
    <w:uiPriority w:val="59"/>
    <w:pPr>
      <w:widowControl w:val="0"/>
      <w:spacing w:before="140" w:after="0" w:line="260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2">
    <w:name w:val="Нет списка7"/>
    <w:next w:val="a2"/>
    <w:uiPriority w:val="99"/>
    <w:semiHidden/>
    <w:unhideWhenUsed/>
  </w:style>
  <w:style w:type="paragraph" w:customStyle="1" w:styleId="Heading">
    <w:name w:val="Heading"/>
    <w:pPr>
      <w:widowControl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Preformat">
    <w:name w:val="Pre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text">
    <w:name w:val="Context"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numbering" w:customStyle="1" w:styleId="140">
    <w:name w:val="Нет списка14"/>
    <w:next w:val="a2"/>
    <w:uiPriority w:val="99"/>
    <w:semiHidden/>
    <w:unhideWhenUsed/>
  </w:style>
  <w:style w:type="paragraph" w:styleId="aff2">
    <w:name w:val="No Spacing"/>
    <w:link w:val="aff3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63">
    <w:name w:val="Сетка таблицы6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Body Text Indent"/>
    <w:basedOn w:val="a"/>
    <w:link w:val="aff5"/>
    <w:pPr>
      <w:ind w:firstLine="709"/>
    </w:pPr>
    <w:rPr>
      <w:rFonts w:ascii="Times New Roman" w:eastAsia="Times New Roman" w:hAnsi="Times New Roman" w:cs="Times New Roman"/>
      <w:sz w:val="28"/>
      <w:szCs w:val="18"/>
      <w:lang w:bidi="ar-SA"/>
    </w:rPr>
  </w:style>
  <w:style w:type="character" w:customStyle="1" w:styleId="aff5">
    <w:name w:val="Основной текст с отступом Знак"/>
    <w:basedOn w:val="a0"/>
    <w:link w:val="aff4"/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paragraph" w:styleId="2a">
    <w:name w:val="Body Text 2"/>
    <w:basedOn w:val="a"/>
    <w:link w:val="2b"/>
    <w:pPr>
      <w:widowControl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2b">
    <w:name w:val="Основной текст 2 Знак"/>
    <w:basedOn w:val="a0"/>
    <w:link w:val="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5">
    <w:name w:val="Body Text Indent 3"/>
    <w:basedOn w:val="a"/>
    <w:link w:val="36"/>
    <w:pPr>
      <w:spacing w:after="120"/>
      <w:ind w:left="283"/>
    </w:pPr>
    <w:rPr>
      <w:rFonts w:ascii="Arial" w:eastAsia="Times New Roman" w:hAnsi="Arial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7">
    <w:name w:val="Body Text 3"/>
    <w:basedOn w:val="a"/>
    <w:link w:val="38"/>
    <w:pPr>
      <w:jc w:val="both"/>
    </w:pPr>
    <w:rPr>
      <w:rFonts w:ascii="Times New Roman" w:eastAsia="Times New Roman" w:hAnsi="Times New Roman" w:cs="Times New Roman"/>
      <w:color w:val="FF0000"/>
      <w:sz w:val="28"/>
      <w:szCs w:val="18"/>
      <w:lang w:bidi="ar-SA"/>
    </w:rPr>
  </w:style>
  <w:style w:type="character" w:customStyle="1" w:styleId="38">
    <w:name w:val="Основной текст 3 Знак"/>
    <w:basedOn w:val="a0"/>
    <w:link w:val="37"/>
    <w:rPr>
      <w:rFonts w:ascii="Times New Roman" w:eastAsia="Times New Roman" w:hAnsi="Times New Roman" w:cs="Times New Roman"/>
      <w:color w:val="FF0000"/>
      <w:sz w:val="28"/>
      <w:szCs w:val="18"/>
      <w:lang w:eastAsia="ru-RU"/>
    </w:rPr>
  </w:style>
  <w:style w:type="paragraph" w:customStyle="1" w:styleId="212">
    <w:name w:val="Основной текст 21"/>
    <w:basedOn w:val="a"/>
    <w:pPr>
      <w:widowControl/>
      <w:jc w:val="both"/>
    </w:pPr>
    <w:rPr>
      <w:rFonts w:ascii="Times New Roman" w:eastAsia="Times New Roman" w:hAnsi="Times New Roman" w:cs="Times New Roman"/>
      <w:color w:val="auto"/>
      <w:sz w:val="28"/>
      <w:szCs w:val="20"/>
      <w:lang w:eastAsia="ar-SA" w:bidi="ar-SA"/>
    </w:rPr>
  </w:style>
  <w:style w:type="character" w:customStyle="1" w:styleId="17">
    <w:name w:val="Основной шрифт абзаца1"/>
  </w:style>
  <w:style w:type="paragraph" w:customStyle="1" w:styleId="bodytextindent2">
    <w:name w:val="bodytextindent2"/>
    <w:basedOn w:val="a"/>
    <w:pPr>
      <w:widowControl/>
      <w:ind w:firstLine="567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styleId="aff6">
    <w:name w:val="Subtitle"/>
    <w:basedOn w:val="a"/>
    <w:link w:val="aff7"/>
    <w:qFormat/>
    <w:pPr>
      <w:widowControl/>
      <w:jc w:val="center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ff7">
    <w:name w:val="Подзаголовок Знак"/>
    <w:basedOn w:val="a0"/>
    <w:link w:val="af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8">
    <w:name w:val="Plain Text"/>
    <w:basedOn w:val="a"/>
    <w:link w:val="aff9"/>
    <w:uiPriority w:val="99"/>
    <w:unhideWhenUsed/>
    <w:pPr>
      <w:widowControl/>
    </w:pPr>
    <w:rPr>
      <w:rFonts w:ascii="Consolas" w:eastAsia="Calibri" w:hAnsi="Consolas" w:cs="Times New Roman"/>
      <w:color w:val="auto"/>
      <w:sz w:val="21"/>
      <w:szCs w:val="21"/>
      <w:lang w:eastAsia="en-US" w:bidi="ar-SA"/>
    </w:rPr>
  </w:style>
  <w:style w:type="character" w:customStyle="1" w:styleId="aff9">
    <w:name w:val="Текст Знак"/>
    <w:basedOn w:val="a0"/>
    <w:link w:val="aff8"/>
    <w:uiPriority w:val="99"/>
    <w:rPr>
      <w:rFonts w:ascii="Consolas" w:eastAsia="Calibri" w:hAnsi="Consolas" w:cs="Times New Roman"/>
      <w:sz w:val="21"/>
      <w:szCs w:val="21"/>
    </w:rPr>
  </w:style>
  <w:style w:type="paragraph" w:customStyle="1" w:styleId="CharChar">
    <w:name w:val="Char Char"/>
    <w:basedOn w:val="a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 w:bidi="ar-SA"/>
    </w:rPr>
  </w:style>
  <w:style w:type="character" w:customStyle="1" w:styleId="18">
    <w:name w:val="Тема примечания Знак1"/>
    <w:uiPriority w:val="99"/>
    <w:semiHidden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pPr>
      <w:widowControl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9">
    <w:name w:val="заголовок 3"/>
    <w:basedOn w:val="a"/>
    <w:next w:val="a"/>
    <w:pPr>
      <w:keepNext/>
      <w:widowControl/>
      <w:outlineLvl w:val="2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a">
    <w:name w:val="Стиль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Pr>
      <w:b/>
      <w:bCs/>
    </w:rPr>
  </w:style>
  <w:style w:type="paragraph" w:styleId="HTML">
    <w:name w:val="HTML Preformatted"/>
    <w:basedOn w:val="a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bstract">
    <w:name w:val="Abstract"/>
    <w:basedOn w:val="a"/>
    <w:pPr>
      <w:widowControl/>
      <w:spacing w:before="120"/>
    </w:pPr>
    <w:rPr>
      <w:rFonts w:ascii="Arial" w:eastAsia="Times New Roman" w:hAnsi="Arial" w:cs="Arial"/>
      <w:color w:val="auto"/>
      <w:sz w:val="22"/>
      <w:szCs w:val="22"/>
      <w:lang w:bidi="ar-SA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00">
    <w:name w:val="10"/>
    <w:basedOn w:val="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c">
    <w:name w:val="Цветовое выделение"/>
    <w:uiPriority w:val="99"/>
    <w:rPr>
      <w:b/>
      <w:bCs/>
      <w:color w:val="000080"/>
    </w:rPr>
  </w:style>
  <w:style w:type="paragraph" w:styleId="affd">
    <w:name w:val="Title"/>
    <w:basedOn w:val="a"/>
    <w:next w:val="aff6"/>
    <w:link w:val="affe"/>
    <w:qFormat/>
    <w:pPr>
      <w:widowControl/>
      <w:jc w:val="center"/>
    </w:pPr>
    <w:rPr>
      <w:rFonts w:ascii="Times New Roman" w:eastAsia="Times New Roman" w:hAnsi="Times New Roman" w:cs="Times New Roman"/>
      <w:color w:val="auto"/>
      <w:sz w:val="28"/>
      <w:lang w:eastAsia="ar-SA" w:bidi="ar-SA"/>
    </w:rPr>
  </w:style>
  <w:style w:type="character" w:customStyle="1" w:styleId="affe">
    <w:name w:val="Заголовок Знак"/>
    <w:basedOn w:val="a0"/>
    <w:link w:val="affd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BodyTextIndent21">
    <w:name w:val="Body Text Indent 21"/>
    <w:basedOn w:val="a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styleId="afff">
    <w:name w:val="endnote text"/>
    <w:basedOn w:val="a"/>
    <w:link w:val="afff0"/>
    <w:uiPriority w:val="99"/>
    <w:unhideWhenUsed/>
    <w:pPr>
      <w:widowControl/>
      <w:jc w:val="both"/>
    </w:pPr>
    <w:rPr>
      <w:rFonts w:ascii="Times New Roman CYR" w:eastAsia="Times New Roman" w:hAnsi="Times New Roman CYR" w:cs="Times New Roman"/>
      <w:color w:val="auto"/>
      <w:sz w:val="20"/>
      <w:szCs w:val="20"/>
      <w:lang w:bidi="ar-SA"/>
    </w:rPr>
  </w:style>
  <w:style w:type="character" w:customStyle="1" w:styleId="afff0">
    <w:name w:val="Текст концевой сноски Знак"/>
    <w:basedOn w:val="a0"/>
    <w:link w:val="afff"/>
    <w:uiPriority w:val="99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fff1">
    <w:name w:val="endnote reference"/>
    <w:uiPriority w:val="99"/>
    <w:unhideWhenUsed/>
    <w:rPr>
      <w:vertAlign w:val="superscript"/>
    </w:rPr>
  </w:style>
  <w:style w:type="paragraph" w:styleId="afff2">
    <w:name w:val="footnote text"/>
    <w:basedOn w:val="a"/>
    <w:link w:val="afff3"/>
    <w:unhideWhenUsed/>
    <w:pPr>
      <w:widowControl/>
      <w:jc w:val="both"/>
    </w:pPr>
    <w:rPr>
      <w:rFonts w:ascii="Times New Roman CYR" w:eastAsia="Times New Roman" w:hAnsi="Times New Roman CYR" w:cs="Times New Roman"/>
      <w:color w:val="auto"/>
      <w:sz w:val="20"/>
      <w:szCs w:val="20"/>
      <w:lang w:bidi="ar-SA"/>
    </w:rPr>
  </w:style>
  <w:style w:type="character" w:customStyle="1" w:styleId="afff3">
    <w:name w:val="Текст сноски Знак"/>
    <w:basedOn w:val="a0"/>
    <w:link w:val="afff2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fff4">
    <w:name w:val="footnote reference"/>
    <w:unhideWhenUsed/>
    <w:rPr>
      <w:vertAlign w:val="superscript"/>
    </w:rPr>
  </w:style>
  <w:style w:type="paragraph" w:customStyle="1" w:styleId="ConsPlusDocList">
    <w:name w:val="ConsPlusDocLis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2">
    <w:name w:val="Заголовок 1 Знак1"/>
    <w:uiPriority w:val="9"/>
    <w:rPr>
      <w:rFonts w:ascii="Times New Roman" w:eastAsia="Times New Roman" w:hAnsi="Times New Roman" w:cs="Times New Roman"/>
      <w:b/>
      <w:bCs/>
      <w:caps/>
      <w:sz w:val="28"/>
      <w:szCs w:val="28"/>
      <w:lang w:val="en-US" w:eastAsia="ru-RU"/>
    </w:rPr>
  </w:style>
  <w:style w:type="character" w:customStyle="1" w:styleId="19">
    <w:name w:val="Нижний колонтитул Знак1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1a">
    <w:name w:val="Обычный1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b">
    <w:name w:val="Знак1 Знак Знак"/>
    <w:rPr>
      <w:sz w:val="24"/>
      <w:szCs w:val="24"/>
      <w:lang w:val="ru-RU" w:eastAsia="ru-RU" w:bidi="ar-SA"/>
    </w:rPr>
  </w:style>
  <w:style w:type="paragraph" w:styleId="afff5">
    <w:name w:val="Block Text"/>
    <w:basedOn w:val="a"/>
    <w:pPr>
      <w:shd w:val="clear" w:color="auto" w:fill="FFFFFF"/>
      <w:spacing w:before="14"/>
      <w:ind w:left="720" w:right="24"/>
      <w:jc w:val="both"/>
    </w:pPr>
    <w:rPr>
      <w:rFonts w:ascii="Times New Roman" w:eastAsia="Times New Roman" w:hAnsi="Times New Roman" w:cs="Times New Roman"/>
      <w:b/>
      <w:color w:val="auto"/>
      <w:spacing w:val="-1"/>
      <w:sz w:val="28"/>
      <w:szCs w:val="20"/>
      <w:lang w:bidi="ar-SA"/>
    </w:rPr>
  </w:style>
  <w:style w:type="paragraph" w:customStyle="1" w:styleId="141">
    <w:name w:val="Обычный + 14 пт"/>
    <w:basedOn w:val="a"/>
    <w:pPr>
      <w:shd w:val="clear" w:color="auto" w:fill="FFFFFF"/>
      <w:spacing w:before="14"/>
      <w:ind w:left="10" w:right="24" w:firstLine="749"/>
      <w:jc w:val="both"/>
    </w:pPr>
    <w:rPr>
      <w:rFonts w:ascii="Times New Roman" w:eastAsia="Times New Roman" w:hAnsi="Times New Roman" w:cs="Times New Roman"/>
      <w:spacing w:val="-1"/>
      <w:lang w:bidi="ar-SA"/>
    </w:rPr>
  </w:style>
  <w:style w:type="character" w:customStyle="1" w:styleId="142">
    <w:name w:val="Обычный + 14 пт Знак"/>
    <w:rPr>
      <w:color w:val="000000"/>
      <w:spacing w:val="-1"/>
      <w:sz w:val="24"/>
      <w:szCs w:val="24"/>
      <w:lang w:val="ru-RU" w:eastAsia="ru-RU" w:bidi="ar-SA"/>
    </w:rPr>
  </w:style>
  <w:style w:type="character" w:customStyle="1" w:styleId="FontStyle13">
    <w:name w:val="Font Style13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6"/>
      <w:szCs w:val="26"/>
    </w:rPr>
  </w:style>
  <w:style w:type="paragraph" w:customStyle="1" w:styleId="1c">
    <w:name w:val="Цитата1"/>
    <w:basedOn w:val="a"/>
    <w:pPr>
      <w:shd w:val="clear" w:color="auto" w:fill="FFFFFF"/>
      <w:spacing w:before="14"/>
      <w:ind w:left="720" w:right="24"/>
      <w:jc w:val="both"/>
    </w:pPr>
    <w:rPr>
      <w:rFonts w:ascii="Times New Roman" w:eastAsia="Times New Roman" w:hAnsi="Times New Roman" w:cs="Times New Roman"/>
      <w:b/>
      <w:color w:val="auto"/>
      <w:spacing w:val="-1"/>
      <w:sz w:val="28"/>
      <w:szCs w:val="20"/>
      <w:lang w:eastAsia="ar-SA" w:bidi="ar-SA"/>
    </w:rPr>
  </w:style>
  <w:style w:type="paragraph" w:customStyle="1" w:styleId="Style4">
    <w:name w:val="Style4"/>
    <w:basedOn w:val="a"/>
    <w:pPr>
      <w:spacing w:line="324" w:lineRule="exact"/>
      <w:ind w:firstLine="552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afff6">
    <w:name w:val="Знак Знак"/>
    <w:rPr>
      <w:b/>
      <w:bCs/>
      <w:sz w:val="28"/>
      <w:szCs w:val="24"/>
      <w:shd w:val="clear" w:color="auto" w:fill="FFFFFF"/>
    </w:rPr>
  </w:style>
  <w:style w:type="paragraph" w:styleId="2c">
    <w:name w:val="List 2"/>
    <w:basedOn w:val="a"/>
    <w:pPr>
      <w:ind w:left="566" w:hanging="283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numbering" w:customStyle="1" w:styleId="11111">
    <w:name w:val="Нет списка11111"/>
    <w:next w:val="a2"/>
    <w:uiPriority w:val="99"/>
    <w:semiHidden/>
    <w:unhideWhenUsed/>
  </w:style>
  <w:style w:type="table" w:customStyle="1" w:styleId="132">
    <w:name w:val="Сетка таблицы13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2"/>
    <w:uiPriority w:val="99"/>
    <w:semiHidden/>
    <w:unhideWhenUsed/>
  </w:style>
  <w:style w:type="table" w:customStyle="1" w:styleId="73">
    <w:name w:val="Сетка таблицы7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0">
    <w:name w:val="Нет списка15"/>
    <w:next w:val="a2"/>
    <w:uiPriority w:val="99"/>
    <w:semiHidden/>
    <w:unhideWhenUsed/>
  </w:style>
  <w:style w:type="table" w:customStyle="1" w:styleId="143">
    <w:name w:val="Сетка таблицы14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xtrun">
    <w:name w:val="textrun"/>
    <w:basedOn w:val="a0"/>
  </w:style>
  <w:style w:type="numbering" w:customStyle="1" w:styleId="92">
    <w:name w:val="Нет списка9"/>
    <w:next w:val="a2"/>
    <w:uiPriority w:val="99"/>
    <w:semiHidden/>
    <w:unhideWhenUsed/>
  </w:style>
  <w:style w:type="table" w:customStyle="1" w:styleId="83">
    <w:name w:val="Сетка таблицы8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3">
    <w:name w:val="Основной текст с отступом 2 Знак1"/>
    <w:semiHidden/>
    <w:rPr>
      <w:rFonts w:ascii="Times New Roman" w:eastAsia="Times New Roman" w:hAnsi="Times New Roman" w:cs="Calibri"/>
      <w:sz w:val="28"/>
    </w:rPr>
  </w:style>
  <w:style w:type="table" w:customStyle="1" w:styleId="151">
    <w:name w:val="Сетка таблицы15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Сетка таблицы3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0">
    <w:name w:val="Сетка таблицы12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0">
    <w:name w:val="Сетка таблицы4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0">
    <w:name w:val="Сетка таблицы51"/>
    <w:basedOn w:val="a1"/>
    <w:uiPriority w:val="59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0">
    <w:name w:val="Сетка таблицы6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1">
    <w:name w:val="Сетка таблицы131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0">
    <w:name w:val="Сетка таблицы71"/>
    <w:basedOn w:val="a1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0">
    <w:name w:val="Сетка таблицы14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0">
    <w:name w:val="Нет списка16"/>
    <w:next w:val="a2"/>
    <w:uiPriority w:val="99"/>
    <w:semiHidden/>
    <w:unhideWhenUsed/>
  </w:style>
  <w:style w:type="numbering" w:customStyle="1" w:styleId="1120">
    <w:name w:val="Нет списка112"/>
    <w:next w:val="a2"/>
    <w:uiPriority w:val="99"/>
    <w:semiHidden/>
    <w:unhideWhenUsed/>
  </w:style>
  <w:style w:type="numbering" w:customStyle="1" w:styleId="214">
    <w:name w:val="Нет списка21"/>
    <w:next w:val="a2"/>
    <w:uiPriority w:val="99"/>
    <w:semiHidden/>
    <w:unhideWhenUsed/>
  </w:style>
  <w:style w:type="numbering" w:customStyle="1" w:styleId="1211">
    <w:name w:val="Нет списка121"/>
    <w:next w:val="a2"/>
    <w:uiPriority w:val="99"/>
    <w:semiHidden/>
    <w:unhideWhenUsed/>
  </w:style>
  <w:style w:type="numbering" w:customStyle="1" w:styleId="311">
    <w:name w:val="Нет списка31"/>
    <w:next w:val="a2"/>
    <w:uiPriority w:val="99"/>
    <w:semiHidden/>
    <w:unhideWhenUsed/>
  </w:style>
  <w:style w:type="numbering" w:customStyle="1" w:styleId="1310">
    <w:name w:val="Нет списка131"/>
    <w:next w:val="a2"/>
    <w:uiPriority w:val="99"/>
    <w:semiHidden/>
    <w:unhideWhenUsed/>
  </w:style>
  <w:style w:type="numbering" w:customStyle="1" w:styleId="411">
    <w:name w:val="Нет списка41"/>
    <w:next w:val="a2"/>
    <w:uiPriority w:val="99"/>
    <w:semiHidden/>
    <w:unhideWhenUsed/>
  </w:style>
  <w:style w:type="numbering" w:customStyle="1" w:styleId="511">
    <w:name w:val="Нет списка51"/>
    <w:next w:val="a2"/>
    <w:uiPriority w:val="99"/>
    <w:semiHidden/>
    <w:unhideWhenUsed/>
  </w:style>
  <w:style w:type="numbering" w:customStyle="1" w:styleId="611">
    <w:name w:val="Нет списка61"/>
    <w:next w:val="a2"/>
    <w:uiPriority w:val="99"/>
    <w:semiHidden/>
    <w:unhideWhenUsed/>
  </w:style>
  <w:style w:type="numbering" w:customStyle="1" w:styleId="711">
    <w:name w:val="Нет списка71"/>
    <w:next w:val="a2"/>
    <w:uiPriority w:val="99"/>
    <w:semiHidden/>
    <w:unhideWhenUsed/>
  </w:style>
  <w:style w:type="numbering" w:customStyle="1" w:styleId="1411">
    <w:name w:val="Нет списка141"/>
    <w:next w:val="a2"/>
    <w:uiPriority w:val="99"/>
    <w:semiHidden/>
    <w:unhideWhenUsed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810">
    <w:name w:val="Нет списка81"/>
    <w:next w:val="a2"/>
    <w:uiPriority w:val="99"/>
    <w:semiHidden/>
    <w:unhideWhenUsed/>
  </w:style>
  <w:style w:type="numbering" w:customStyle="1" w:styleId="1510">
    <w:name w:val="Нет списка151"/>
    <w:next w:val="a2"/>
    <w:uiPriority w:val="99"/>
    <w:semiHidden/>
    <w:unhideWhenUsed/>
  </w:style>
  <w:style w:type="numbering" w:customStyle="1" w:styleId="101">
    <w:name w:val="Нет списка10"/>
    <w:next w:val="a2"/>
    <w:uiPriority w:val="99"/>
    <w:semiHidden/>
    <w:unhideWhenUsed/>
  </w:style>
  <w:style w:type="table" w:customStyle="1" w:styleId="93">
    <w:name w:val="Сетка таблицы9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">
    <w:name w:val="Сетка таблицы16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">
    <w:name w:val="Сетка таблицы11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">
    <w:name w:val="Сетка таблицы12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0">
    <w:name w:val="Сетка таблицы4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0">
    <w:name w:val="Сетка таблицы52"/>
    <w:basedOn w:val="a1"/>
    <w:uiPriority w:val="59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0">
    <w:name w:val="Сетка таблицы6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0">
    <w:name w:val="Сетка таблицы13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0">
    <w:name w:val="Сетка таблицы72"/>
    <w:basedOn w:val="a1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0">
    <w:name w:val="Сетка таблицы14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0">
    <w:name w:val="Нет списка17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  <w:unhideWhenUsed/>
  </w:style>
  <w:style w:type="numbering" w:customStyle="1" w:styleId="221">
    <w:name w:val="Нет списка22"/>
    <w:next w:val="a2"/>
    <w:uiPriority w:val="99"/>
    <w:semiHidden/>
    <w:unhideWhenUsed/>
  </w:style>
  <w:style w:type="numbering" w:customStyle="1" w:styleId="1220">
    <w:name w:val="Нет списка122"/>
    <w:next w:val="a2"/>
    <w:uiPriority w:val="99"/>
    <w:semiHidden/>
    <w:unhideWhenUsed/>
  </w:style>
  <w:style w:type="numbering" w:customStyle="1" w:styleId="321">
    <w:name w:val="Нет списка32"/>
    <w:next w:val="a2"/>
    <w:uiPriority w:val="99"/>
    <w:semiHidden/>
    <w:unhideWhenUsed/>
  </w:style>
  <w:style w:type="numbering" w:customStyle="1" w:styleId="1321">
    <w:name w:val="Нет списка132"/>
    <w:next w:val="a2"/>
    <w:uiPriority w:val="99"/>
    <w:semiHidden/>
    <w:unhideWhenUsed/>
  </w:style>
  <w:style w:type="numbering" w:customStyle="1" w:styleId="421">
    <w:name w:val="Нет списка42"/>
    <w:next w:val="a2"/>
    <w:uiPriority w:val="99"/>
    <w:semiHidden/>
    <w:unhideWhenUsed/>
  </w:style>
  <w:style w:type="numbering" w:customStyle="1" w:styleId="521">
    <w:name w:val="Нет списка52"/>
    <w:next w:val="a2"/>
    <w:uiPriority w:val="99"/>
    <w:semiHidden/>
    <w:unhideWhenUsed/>
  </w:style>
  <w:style w:type="numbering" w:customStyle="1" w:styleId="621">
    <w:name w:val="Нет списка62"/>
    <w:next w:val="a2"/>
    <w:uiPriority w:val="99"/>
    <w:semiHidden/>
    <w:unhideWhenUsed/>
  </w:style>
  <w:style w:type="numbering" w:customStyle="1" w:styleId="721">
    <w:name w:val="Нет списка72"/>
    <w:next w:val="a2"/>
    <w:uiPriority w:val="99"/>
    <w:semiHidden/>
    <w:unhideWhenUsed/>
  </w:style>
  <w:style w:type="numbering" w:customStyle="1" w:styleId="1421">
    <w:name w:val="Нет списка142"/>
    <w:next w:val="a2"/>
    <w:uiPriority w:val="99"/>
    <w:semiHidden/>
    <w:unhideWhenUsed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820">
    <w:name w:val="Нет списка82"/>
    <w:next w:val="a2"/>
    <w:uiPriority w:val="99"/>
    <w:semiHidden/>
    <w:unhideWhenUsed/>
  </w:style>
  <w:style w:type="numbering" w:customStyle="1" w:styleId="152">
    <w:name w:val="Нет списка152"/>
    <w:next w:val="a2"/>
    <w:uiPriority w:val="99"/>
    <w:semiHidden/>
    <w:unhideWhenUsed/>
  </w:style>
  <w:style w:type="numbering" w:customStyle="1" w:styleId="180">
    <w:name w:val="Нет списка18"/>
    <w:next w:val="a2"/>
    <w:uiPriority w:val="99"/>
    <w:semiHidden/>
    <w:unhideWhenUsed/>
  </w:style>
  <w:style w:type="table" w:customStyle="1" w:styleId="102">
    <w:name w:val="Сетка таблицы10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">
    <w:name w:val="Сетка таблицы17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0">
    <w:name w:val="Сетка таблицы113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0">
    <w:name w:val="Сетка таблицы33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">
    <w:name w:val="Сетка таблицы123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0">
    <w:name w:val="Сетка таблицы43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30">
    <w:name w:val="Сетка таблицы53"/>
    <w:basedOn w:val="a1"/>
    <w:uiPriority w:val="59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30">
    <w:name w:val="Сетка таблицы63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3">
    <w:name w:val="Сетка таблицы133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0">
    <w:name w:val="Сетка таблицы73"/>
    <w:basedOn w:val="a1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0">
    <w:name w:val="Сетка таблицы143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90">
    <w:name w:val="Нет списка19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  <w:unhideWhenUsed/>
  </w:style>
  <w:style w:type="numbering" w:customStyle="1" w:styleId="231">
    <w:name w:val="Нет списка23"/>
    <w:next w:val="a2"/>
    <w:uiPriority w:val="99"/>
    <w:semiHidden/>
    <w:unhideWhenUsed/>
  </w:style>
  <w:style w:type="numbering" w:customStyle="1" w:styleId="1230">
    <w:name w:val="Нет списка123"/>
    <w:next w:val="a2"/>
    <w:uiPriority w:val="99"/>
    <w:semiHidden/>
    <w:unhideWhenUsed/>
  </w:style>
  <w:style w:type="numbering" w:customStyle="1" w:styleId="331">
    <w:name w:val="Нет списка33"/>
    <w:next w:val="a2"/>
    <w:uiPriority w:val="99"/>
    <w:semiHidden/>
    <w:unhideWhenUsed/>
  </w:style>
  <w:style w:type="numbering" w:customStyle="1" w:styleId="1330">
    <w:name w:val="Нет списка133"/>
    <w:next w:val="a2"/>
    <w:uiPriority w:val="99"/>
    <w:semiHidden/>
    <w:unhideWhenUsed/>
  </w:style>
  <w:style w:type="numbering" w:customStyle="1" w:styleId="431">
    <w:name w:val="Нет списка43"/>
    <w:next w:val="a2"/>
    <w:uiPriority w:val="99"/>
    <w:semiHidden/>
    <w:unhideWhenUsed/>
  </w:style>
  <w:style w:type="numbering" w:customStyle="1" w:styleId="531">
    <w:name w:val="Нет списка53"/>
    <w:next w:val="a2"/>
    <w:uiPriority w:val="99"/>
    <w:semiHidden/>
    <w:unhideWhenUsed/>
  </w:style>
  <w:style w:type="numbering" w:customStyle="1" w:styleId="631">
    <w:name w:val="Нет списка63"/>
    <w:next w:val="a2"/>
    <w:uiPriority w:val="99"/>
    <w:semiHidden/>
    <w:unhideWhenUsed/>
  </w:style>
  <w:style w:type="numbering" w:customStyle="1" w:styleId="731">
    <w:name w:val="Нет списка73"/>
    <w:next w:val="a2"/>
    <w:uiPriority w:val="99"/>
    <w:semiHidden/>
    <w:unhideWhenUsed/>
  </w:style>
  <w:style w:type="numbering" w:customStyle="1" w:styleId="1431">
    <w:name w:val="Нет списка143"/>
    <w:next w:val="a2"/>
    <w:uiPriority w:val="99"/>
    <w:semiHidden/>
    <w:unhideWhenUsed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830">
    <w:name w:val="Нет списка83"/>
    <w:next w:val="a2"/>
    <w:uiPriority w:val="99"/>
    <w:semiHidden/>
    <w:unhideWhenUsed/>
  </w:style>
  <w:style w:type="numbering" w:customStyle="1" w:styleId="153">
    <w:name w:val="Нет списка153"/>
    <w:next w:val="a2"/>
    <w:uiPriority w:val="99"/>
    <w:semiHidden/>
    <w:unhideWhenUsed/>
  </w:style>
  <w:style w:type="character" w:customStyle="1" w:styleId="HTML1">
    <w:name w:val="Стандартный HTML Знак1"/>
    <w:uiPriority w:val="99"/>
    <w:semiHidden/>
    <w:rPr>
      <w:rFonts w:ascii="Consolas" w:eastAsia="Times New Roman" w:hAnsi="Consolas" w:cs="Consolas"/>
      <w:sz w:val="20"/>
      <w:szCs w:val="20"/>
    </w:rPr>
  </w:style>
  <w:style w:type="character" w:customStyle="1" w:styleId="1d">
    <w:name w:val="Текст сноски Знак1"/>
    <w:uiPriority w:val="99"/>
    <w:semiHidden/>
    <w:rPr>
      <w:rFonts w:ascii="Times New Roman" w:eastAsia="Times New Roman" w:hAnsi="Times New Roman" w:cs="Calibri"/>
      <w:sz w:val="20"/>
      <w:szCs w:val="20"/>
    </w:rPr>
  </w:style>
  <w:style w:type="character" w:customStyle="1" w:styleId="1e">
    <w:name w:val="Текст примечания Знак1"/>
    <w:uiPriority w:val="99"/>
    <w:semiHidden/>
    <w:rPr>
      <w:rFonts w:ascii="Times New Roman" w:eastAsia="Times New Roman" w:hAnsi="Times New Roman" w:cs="Calibri"/>
      <w:sz w:val="20"/>
      <w:szCs w:val="20"/>
    </w:rPr>
  </w:style>
  <w:style w:type="character" w:customStyle="1" w:styleId="1f">
    <w:name w:val="Текст концевой сноски Знак1"/>
    <w:uiPriority w:val="99"/>
    <w:semiHidden/>
    <w:rPr>
      <w:rFonts w:ascii="Times New Roman" w:eastAsia="Times New Roman" w:hAnsi="Times New Roman" w:cs="Calibri"/>
      <w:sz w:val="20"/>
      <w:szCs w:val="20"/>
    </w:rPr>
  </w:style>
  <w:style w:type="character" w:customStyle="1" w:styleId="1f0">
    <w:name w:val="Подзаголовок Знак1"/>
    <w:uiPriority w:val="1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1">
    <w:name w:val="Название Знак1"/>
    <w:uiPriority w:val="10"/>
    <w:rPr>
      <w:rFonts w:ascii="Cambria" w:eastAsia="Times New Roman" w:hAnsi="Cambria" w:cs="Times New Roman"/>
      <w:color w:val="17365D"/>
      <w:spacing w:val="5"/>
      <w:sz w:val="52"/>
      <w:szCs w:val="52"/>
    </w:rPr>
  </w:style>
  <w:style w:type="character" w:customStyle="1" w:styleId="1f2">
    <w:name w:val="Основной текст Знак1"/>
    <w:uiPriority w:val="99"/>
    <w:semiHidden/>
    <w:rPr>
      <w:rFonts w:ascii="Times New Roman" w:eastAsia="Times New Roman" w:hAnsi="Times New Roman" w:cs="Calibri"/>
      <w:sz w:val="28"/>
    </w:rPr>
  </w:style>
  <w:style w:type="character" w:customStyle="1" w:styleId="1f3">
    <w:name w:val="Основной текст с отступом Знак1"/>
    <w:uiPriority w:val="99"/>
    <w:semiHidden/>
    <w:rPr>
      <w:rFonts w:ascii="Times New Roman" w:eastAsia="Times New Roman" w:hAnsi="Times New Roman" w:cs="Calibri"/>
      <w:sz w:val="28"/>
    </w:rPr>
  </w:style>
  <w:style w:type="character" w:customStyle="1" w:styleId="215">
    <w:name w:val="Основной текст 2 Знак1"/>
    <w:uiPriority w:val="99"/>
    <w:semiHidden/>
    <w:rPr>
      <w:rFonts w:ascii="Times New Roman" w:eastAsia="Times New Roman" w:hAnsi="Times New Roman" w:cs="Calibri"/>
      <w:sz w:val="28"/>
    </w:rPr>
  </w:style>
  <w:style w:type="character" w:customStyle="1" w:styleId="312">
    <w:name w:val="Основной текст 3 Знак1"/>
    <w:uiPriority w:val="99"/>
    <w:semiHidden/>
    <w:rPr>
      <w:rFonts w:ascii="Times New Roman" w:eastAsia="Times New Roman" w:hAnsi="Times New Roman" w:cs="Calibri"/>
      <w:sz w:val="16"/>
      <w:szCs w:val="16"/>
    </w:rPr>
  </w:style>
  <w:style w:type="character" w:customStyle="1" w:styleId="313">
    <w:name w:val="Основной текст с отступом 3 Знак1"/>
    <w:uiPriority w:val="99"/>
    <w:semiHidden/>
    <w:rPr>
      <w:rFonts w:ascii="Times New Roman" w:eastAsia="Times New Roman" w:hAnsi="Times New Roman" w:cs="Calibri"/>
      <w:sz w:val="16"/>
      <w:szCs w:val="16"/>
    </w:rPr>
  </w:style>
  <w:style w:type="character" w:customStyle="1" w:styleId="1f4">
    <w:name w:val="Текст Знак1"/>
    <w:uiPriority w:val="99"/>
    <w:semiHidden/>
    <w:rPr>
      <w:rFonts w:ascii="Consolas" w:eastAsia="Times New Roman" w:hAnsi="Consolas" w:cs="Consolas"/>
      <w:sz w:val="21"/>
      <w:szCs w:val="21"/>
    </w:rPr>
  </w:style>
  <w:style w:type="character" w:customStyle="1" w:styleId="1f5">
    <w:name w:val="Текст выноски Знак1"/>
    <w:uiPriority w:val="99"/>
    <w:semiHidden/>
    <w:rPr>
      <w:rFonts w:ascii="Tahoma" w:eastAsia="Times New Roman" w:hAnsi="Tahoma" w:cs="Tahoma"/>
      <w:sz w:val="16"/>
      <w:szCs w:val="16"/>
    </w:rPr>
  </w:style>
  <w:style w:type="table" w:customStyle="1" w:styleId="181">
    <w:name w:val="Сетка таблицы18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">
    <w:name w:val="Сетка таблицы19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0">
    <w:name w:val="Сетка таблицы110"/>
    <w:basedOn w:val="a1"/>
    <w:next w:val="a9"/>
    <w:uiPriority w:val="5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0">
    <w:name w:val="Сетка таблицы114"/>
    <w:basedOn w:val="a1"/>
    <w:next w:val="a9"/>
    <w:uiPriority w:val="5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">
    <w:name w:val="Сетка таблицы115"/>
    <w:basedOn w:val="a1"/>
    <w:next w:val="a9"/>
    <w:uiPriority w:val="5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24">
    <w:name w:val="Основной текст (12)_"/>
    <w:link w:val="125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125">
    <w:name w:val="Основной текст (12)"/>
    <w:basedOn w:val="a"/>
    <w:link w:val="124"/>
    <w:pPr>
      <w:shd w:val="clear" w:color="auto" w:fill="FFFFFF"/>
      <w:spacing w:before="300" w:line="298" w:lineRule="exact"/>
      <w:jc w:val="center"/>
    </w:pPr>
    <w:rPr>
      <w:rFonts w:ascii="Times New Roman" w:eastAsia="Times New Roman" w:hAnsi="Times New Roman" w:cstheme="minorBidi"/>
      <w:b/>
      <w:bCs/>
      <w:color w:val="auto"/>
      <w:sz w:val="21"/>
      <w:szCs w:val="21"/>
      <w:lang w:eastAsia="en-US" w:bidi="ar-SA"/>
    </w:rPr>
  </w:style>
  <w:style w:type="table" w:customStyle="1" w:styleId="200">
    <w:name w:val="Сетка таблицы20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0">
    <w:name w:val="Сетка таблицы24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0">
    <w:name w:val="Сетка таблицы25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7">
    <w:name w:val="Таблицы (моноширинный)"/>
    <w:basedOn w:val="a"/>
    <w:next w:val="a"/>
    <w:uiPriority w:val="99"/>
    <w:rPr>
      <w:rFonts w:ascii="Courier New" w:eastAsia="Times New Roman" w:hAnsi="Courier New" w:cs="Courier New"/>
      <w:color w:val="auto"/>
      <w:lang w:bidi="ar-SA"/>
    </w:rPr>
  </w:style>
  <w:style w:type="paragraph" w:customStyle="1" w:styleId="formattext">
    <w:name w:val="formattext"/>
    <w:basedOn w:val="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260">
    <w:name w:val="Сетка таблицы26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">
    <w:name w:val="Сетка таблицы116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01">
    <w:name w:val="Нет списка20"/>
    <w:next w:val="a2"/>
    <w:uiPriority w:val="99"/>
    <w:semiHidden/>
    <w:unhideWhenUsed/>
  </w:style>
  <w:style w:type="table" w:customStyle="1" w:styleId="270">
    <w:name w:val="Сетка таблицы27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01">
    <w:name w:val="Нет списка110"/>
    <w:next w:val="a2"/>
    <w:uiPriority w:val="99"/>
    <w:semiHidden/>
    <w:unhideWhenUsed/>
  </w:style>
  <w:style w:type="table" w:customStyle="1" w:styleId="117">
    <w:name w:val="Сетка таблицы117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50">
    <w:name w:val="Нет списка115"/>
    <w:next w:val="a2"/>
    <w:uiPriority w:val="99"/>
    <w:semiHidden/>
    <w:unhideWhenUsed/>
  </w:style>
  <w:style w:type="numbering" w:customStyle="1" w:styleId="241">
    <w:name w:val="Нет списка24"/>
    <w:next w:val="a2"/>
    <w:uiPriority w:val="99"/>
    <w:semiHidden/>
    <w:unhideWhenUsed/>
  </w:style>
  <w:style w:type="table" w:customStyle="1" w:styleId="280">
    <w:name w:val="Сетка таблицы28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40">
    <w:name w:val="Нет списка124"/>
    <w:next w:val="a2"/>
    <w:uiPriority w:val="99"/>
    <w:semiHidden/>
    <w:unhideWhenUsed/>
  </w:style>
  <w:style w:type="table" w:customStyle="1" w:styleId="118">
    <w:name w:val="Сетка таблицы118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40">
    <w:name w:val="Нет списка34"/>
    <w:next w:val="a2"/>
    <w:uiPriority w:val="99"/>
    <w:semiHidden/>
    <w:unhideWhenUsed/>
  </w:style>
  <w:style w:type="table" w:customStyle="1" w:styleId="341">
    <w:name w:val="Сетка таблицы34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4">
    <w:name w:val="Нет списка134"/>
    <w:next w:val="a2"/>
    <w:uiPriority w:val="99"/>
    <w:semiHidden/>
    <w:unhideWhenUsed/>
  </w:style>
  <w:style w:type="table" w:customStyle="1" w:styleId="1241">
    <w:name w:val="Сетка таблицы124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40">
    <w:name w:val="Нет списка44"/>
    <w:next w:val="a2"/>
    <w:uiPriority w:val="99"/>
    <w:semiHidden/>
    <w:unhideWhenUsed/>
  </w:style>
  <w:style w:type="numbering" w:customStyle="1" w:styleId="540">
    <w:name w:val="Нет списка54"/>
    <w:next w:val="a2"/>
    <w:uiPriority w:val="99"/>
    <w:semiHidden/>
    <w:unhideWhenUsed/>
  </w:style>
  <w:style w:type="table" w:customStyle="1" w:styleId="441">
    <w:name w:val="Сетка таблицы44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4">
    <w:name w:val="Нет списка64"/>
    <w:next w:val="a2"/>
    <w:uiPriority w:val="99"/>
    <w:semiHidden/>
    <w:unhideWhenUsed/>
  </w:style>
  <w:style w:type="table" w:customStyle="1" w:styleId="541">
    <w:name w:val="Сетка таблицы54"/>
    <w:basedOn w:val="a1"/>
    <w:next w:val="a9"/>
    <w:uiPriority w:val="59"/>
    <w:pPr>
      <w:widowControl w:val="0"/>
      <w:spacing w:before="140" w:after="0" w:line="260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4">
    <w:name w:val="Нет списка74"/>
    <w:next w:val="a2"/>
    <w:uiPriority w:val="99"/>
    <w:semiHidden/>
    <w:unhideWhenUsed/>
  </w:style>
  <w:style w:type="numbering" w:customStyle="1" w:styleId="144">
    <w:name w:val="Нет списка144"/>
    <w:next w:val="a2"/>
    <w:uiPriority w:val="99"/>
    <w:semiHidden/>
    <w:unhideWhenUsed/>
  </w:style>
  <w:style w:type="table" w:customStyle="1" w:styleId="640">
    <w:name w:val="Сетка таблицы64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4">
    <w:name w:val="Нет списка1114"/>
    <w:next w:val="a2"/>
    <w:uiPriority w:val="99"/>
    <w:semiHidden/>
    <w:unhideWhenUsed/>
  </w:style>
  <w:style w:type="table" w:customStyle="1" w:styleId="1340">
    <w:name w:val="Сетка таблицы134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4">
    <w:name w:val="Нет списка84"/>
    <w:next w:val="a2"/>
    <w:uiPriority w:val="99"/>
    <w:semiHidden/>
    <w:unhideWhenUsed/>
  </w:style>
  <w:style w:type="table" w:customStyle="1" w:styleId="740">
    <w:name w:val="Сетка таблицы74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4">
    <w:name w:val="Нет списка154"/>
    <w:next w:val="a2"/>
    <w:uiPriority w:val="99"/>
    <w:semiHidden/>
    <w:unhideWhenUsed/>
  </w:style>
  <w:style w:type="table" w:customStyle="1" w:styleId="1440">
    <w:name w:val="Сетка таблицы144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910">
    <w:name w:val="Нет списка91"/>
    <w:next w:val="a2"/>
    <w:uiPriority w:val="99"/>
    <w:semiHidden/>
    <w:unhideWhenUsed/>
  </w:style>
  <w:style w:type="table" w:customStyle="1" w:styleId="811">
    <w:name w:val="Сетка таблицы81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">
    <w:name w:val="Сетка таблицы151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2">
    <w:name w:val="Сетка таблицы111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0">
    <w:name w:val="Сетка таблицы21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0">
    <w:name w:val="Сетка таблицы31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10">
    <w:name w:val="Сетка таблицы121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10">
    <w:name w:val="Сетка таблицы41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10">
    <w:name w:val="Сетка таблицы511"/>
    <w:basedOn w:val="a1"/>
    <w:uiPriority w:val="59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10">
    <w:name w:val="Сетка таблицы61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10">
    <w:name w:val="Сетка таблицы711"/>
    <w:basedOn w:val="a1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10">
    <w:name w:val="Сетка таблицы141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10">
    <w:name w:val="Нет списка161"/>
    <w:next w:val="a2"/>
    <w:uiPriority w:val="99"/>
    <w:semiHidden/>
    <w:unhideWhenUsed/>
  </w:style>
  <w:style w:type="numbering" w:customStyle="1" w:styleId="11210">
    <w:name w:val="Нет списка1121"/>
    <w:next w:val="a2"/>
    <w:uiPriority w:val="99"/>
    <w:semiHidden/>
    <w:unhideWhenUsed/>
  </w:style>
  <w:style w:type="numbering" w:customStyle="1" w:styleId="2111">
    <w:name w:val="Нет списка211"/>
    <w:next w:val="a2"/>
    <w:uiPriority w:val="99"/>
    <w:semiHidden/>
    <w:unhideWhenUsed/>
  </w:style>
  <w:style w:type="numbering" w:customStyle="1" w:styleId="12111">
    <w:name w:val="Нет списка1211"/>
    <w:next w:val="a2"/>
    <w:uiPriority w:val="99"/>
    <w:semiHidden/>
    <w:unhideWhenUsed/>
  </w:style>
  <w:style w:type="numbering" w:customStyle="1" w:styleId="3111">
    <w:name w:val="Нет списка311"/>
    <w:next w:val="a2"/>
    <w:uiPriority w:val="99"/>
    <w:semiHidden/>
    <w:unhideWhenUsed/>
  </w:style>
  <w:style w:type="numbering" w:customStyle="1" w:styleId="13110">
    <w:name w:val="Нет списка1311"/>
    <w:next w:val="a2"/>
    <w:uiPriority w:val="99"/>
    <w:semiHidden/>
    <w:unhideWhenUsed/>
  </w:style>
  <w:style w:type="numbering" w:customStyle="1" w:styleId="4111">
    <w:name w:val="Нет списка411"/>
    <w:next w:val="a2"/>
    <w:uiPriority w:val="99"/>
    <w:semiHidden/>
    <w:unhideWhenUsed/>
  </w:style>
  <w:style w:type="numbering" w:customStyle="1" w:styleId="5111">
    <w:name w:val="Нет списка511"/>
    <w:next w:val="a2"/>
    <w:uiPriority w:val="99"/>
    <w:semiHidden/>
    <w:unhideWhenUsed/>
  </w:style>
  <w:style w:type="numbering" w:customStyle="1" w:styleId="6111">
    <w:name w:val="Нет списка611"/>
    <w:next w:val="a2"/>
    <w:uiPriority w:val="99"/>
    <w:semiHidden/>
    <w:unhideWhenUsed/>
  </w:style>
  <w:style w:type="numbering" w:customStyle="1" w:styleId="7111">
    <w:name w:val="Нет списка711"/>
    <w:next w:val="a2"/>
    <w:uiPriority w:val="99"/>
    <w:semiHidden/>
    <w:unhideWhenUsed/>
  </w:style>
  <w:style w:type="numbering" w:customStyle="1" w:styleId="14111">
    <w:name w:val="Нет списка1411"/>
    <w:next w:val="a2"/>
    <w:uiPriority w:val="99"/>
    <w:semiHidden/>
    <w:unhideWhenUsed/>
  </w:style>
  <w:style w:type="numbering" w:customStyle="1" w:styleId="1111111">
    <w:name w:val="Нет списка1111111"/>
    <w:next w:val="a2"/>
    <w:uiPriority w:val="99"/>
    <w:semiHidden/>
    <w:unhideWhenUsed/>
  </w:style>
  <w:style w:type="numbering" w:customStyle="1" w:styleId="8110">
    <w:name w:val="Нет списка811"/>
    <w:next w:val="a2"/>
    <w:uiPriority w:val="99"/>
    <w:semiHidden/>
    <w:unhideWhenUsed/>
  </w:style>
  <w:style w:type="numbering" w:customStyle="1" w:styleId="15110">
    <w:name w:val="Нет списка1511"/>
    <w:next w:val="a2"/>
    <w:uiPriority w:val="99"/>
    <w:semiHidden/>
    <w:unhideWhenUsed/>
  </w:style>
  <w:style w:type="numbering" w:customStyle="1" w:styleId="1010">
    <w:name w:val="Нет списка101"/>
    <w:next w:val="a2"/>
    <w:uiPriority w:val="99"/>
    <w:semiHidden/>
    <w:unhideWhenUsed/>
  </w:style>
  <w:style w:type="table" w:customStyle="1" w:styleId="911">
    <w:name w:val="Сетка таблицы91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1">
    <w:name w:val="Сетка таблицы161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1">
    <w:name w:val="Сетка таблицы112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0">
    <w:name w:val="Сетка таблицы22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10">
    <w:name w:val="Сетка таблицы32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1">
    <w:name w:val="Сетка таблицы122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10">
    <w:name w:val="Сетка таблицы42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10">
    <w:name w:val="Сетка таблицы521"/>
    <w:basedOn w:val="a1"/>
    <w:uiPriority w:val="59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10">
    <w:name w:val="Сетка таблицы62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10">
    <w:name w:val="Сетка таблицы132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10">
    <w:name w:val="Сетка таблицы721"/>
    <w:basedOn w:val="a1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10">
    <w:name w:val="Сетка таблицы142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10">
    <w:name w:val="Нет списка171"/>
    <w:next w:val="a2"/>
    <w:uiPriority w:val="99"/>
    <w:semiHidden/>
    <w:unhideWhenUsed/>
  </w:style>
  <w:style w:type="numbering" w:customStyle="1" w:styleId="1131">
    <w:name w:val="Нет списка1131"/>
    <w:next w:val="a2"/>
    <w:uiPriority w:val="99"/>
    <w:semiHidden/>
    <w:unhideWhenUsed/>
  </w:style>
  <w:style w:type="numbering" w:customStyle="1" w:styleId="2211">
    <w:name w:val="Нет списка221"/>
    <w:next w:val="a2"/>
    <w:uiPriority w:val="99"/>
    <w:semiHidden/>
    <w:unhideWhenUsed/>
  </w:style>
  <w:style w:type="numbering" w:customStyle="1" w:styleId="12210">
    <w:name w:val="Нет списка1221"/>
    <w:next w:val="a2"/>
    <w:uiPriority w:val="99"/>
    <w:semiHidden/>
    <w:unhideWhenUsed/>
  </w:style>
  <w:style w:type="numbering" w:customStyle="1" w:styleId="3211">
    <w:name w:val="Нет списка321"/>
    <w:next w:val="a2"/>
    <w:uiPriority w:val="99"/>
    <w:semiHidden/>
    <w:unhideWhenUsed/>
  </w:style>
  <w:style w:type="numbering" w:customStyle="1" w:styleId="13211">
    <w:name w:val="Нет списка1321"/>
    <w:next w:val="a2"/>
    <w:uiPriority w:val="99"/>
    <w:semiHidden/>
    <w:unhideWhenUsed/>
  </w:style>
  <w:style w:type="numbering" w:customStyle="1" w:styleId="4211">
    <w:name w:val="Нет списка421"/>
    <w:next w:val="a2"/>
    <w:uiPriority w:val="99"/>
    <w:semiHidden/>
    <w:unhideWhenUsed/>
  </w:style>
  <w:style w:type="numbering" w:customStyle="1" w:styleId="5211">
    <w:name w:val="Нет списка521"/>
    <w:next w:val="a2"/>
    <w:uiPriority w:val="99"/>
    <w:semiHidden/>
    <w:unhideWhenUsed/>
  </w:style>
  <w:style w:type="numbering" w:customStyle="1" w:styleId="6211">
    <w:name w:val="Нет списка621"/>
    <w:next w:val="a2"/>
    <w:uiPriority w:val="99"/>
    <w:semiHidden/>
    <w:unhideWhenUsed/>
  </w:style>
  <w:style w:type="numbering" w:customStyle="1" w:styleId="7211">
    <w:name w:val="Нет списка721"/>
    <w:next w:val="a2"/>
    <w:uiPriority w:val="99"/>
    <w:semiHidden/>
    <w:unhideWhenUsed/>
  </w:style>
  <w:style w:type="numbering" w:customStyle="1" w:styleId="14211">
    <w:name w:val="Нет списка1421"/>
    <w:next w:val="a2"/>
    <w:uiPriority w:val="99"/>
    <w:semiHidden/>
    <w:unhideWhenUsed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821">
    <w:name w:val="Нет списка821"/>
    <w:next w:val="a2"/>
    <w:uiPriority w:val="99"/>
    <w:semiHidden/>
    <w:unhideWhenUsed/>
  </w:style>
  <w:style w:type="numbering" w:customStyle="1" w:styleId="1521">
    <w:name w:val="Нет списка1521"/>
    <w:next w:val="a2"/>
    <w:uiPriority w:val="99"/>
    <w:semiHidden/>
    <w:unhideWhenUsed/>
  </w:style>
  <w:style w:type="numbering" w:customStyle="1" w:styleId="1810">
    <w:name w:val="Нет списка181"/>
    <w:next w:val="a2"/>
    <w:uiPriority w:val="99"/>
    <w:semiHidden/>
    <w:unhideWhenUsed/>
  </w:style>
  <w:style w:type="table" w:customStyle="1" w:styleId="1011">
    <w:name w:val="Сетка таблицы101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1">
    <w:name w:val="Сетка таблицы171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10">
    <w:name w:val="Сетка таблицы113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0">
    <w:name w:val="Сетка таблицы23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10">
    <w:name w:val="Сетка таблицы33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1">
    <w:name w:val="Сетка таблицы123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10">
    <w:name w:val="Сетка таблицы43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310">
    <w:name w:val="Сетка таблицы531"/>
    <w:basedOn w:val="a1"/>
    <w:uiPriority w:val="59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310">
    <w:name w:val="Сетка таблицы63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31">
    <w:name w:val="Сетка таблицы133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10">
    <w:name w:val="Сетка таблицы731"/>
    <w:basedOn w:val="a1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10">
    <w:name w:val="Сетка таблицы143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910">
    <w:name w:val="Нет списка191"/>
    <w:next w:val="a2"/>
    <w:uiPriority w:val="99"/>
    <w:semiHidden/>
    <w:unhideWhenUsed/>
  </w:style>
  <w:style w:type="numbering" w:customStyle="1" w:styleId="1141">
    <w:name w:val="Нет списка1141"/>
    <w:next w:val="a2"/>
    <w:uiPriority w:val="99"/>
    <w:semiHidden/>
    <w:unhideWhenUsed/>
  </w:style>
  <w:style w:type="numbering" w:customStyle="1" w:styleId="2311">
    <w:name w:val="Нет списка231"/>
    <w:next w:val="a2"/>
    <w:uiPriority w:val="99"/>
    <w:semiHidden/>
    <w:unhideWhenUsed/>
  </w:style>
  <w:style w:type="numbering" w:customStyle="1" w:styleId="12310">
    <w:name w:val="Нет списка1231"/>
    <w:next w:val="a2"/>
    <w:uiPriority w:val="99"/>
    <w:semiHidden/>
    <w:unhideWhenUsed/>
  </w:style>
  <w:style w:type="numbering" w:customStyle="1" w:styleId="3311">
    <w:name w:val="Нет списка331"/>
    <w:next w:val="a2"/>
    <w:uiPriority w:val="99"/>
    <w:semiHidden/>
    <w:unhideWhenUsed/>
  </w:style>
  <w:style w:type="numbering" w:customStyle="1" w:styleId="13310">
    <w:name w:val="Нет списка1331"/>
    <w:next w:val="a2"/>
    <w:uiPriority w:val="99"/>
    <w:semiHidden/>
    <w:unhideWhenUsed/>
  </w:style>
  <w:style w:type="numbering" w:customStyle="1" w:styleId="4311">
    <w:name w:val="Нет списка431"/>
    <w:next w:val="a2"/>
    <w:uiPriority w:val="99"/>
    <w:semiHidden/>
    <w:unhideWhenUsed/>
  </w:style>
  <w:style w:type="numbering" w:customStyle="1" w:styleId="5311">
    <w:name w:val="Нет списка531"/>
    <w:next w:val="a2"/>
    <w:uiPriority w:val="99"/>
    <w:semiHidden/>
    <w:unhideWhenUsed/>
  </w:style>
  <w:style w:type="numbering" w:customStyle="1" w:styleId="6311">
    <w:name w:val="Нет списка631"/>
    <w:next w:val="a2"/>
    <w:uiPriority w:val="99"/>
    <w:semiHidden/>
    <w:unhideWhenUsed/>
  </w:style>
  <w:style w:type="numbering" w:customStyle="1" w:styleId="7311">
    <w:name w:val="Нет списка731"/>
    <w:next w:val="a2"/>
    <w:uiPriority w:val="99"/>
    <w:semiHidden/>
    <w:unhideWhenUsed/>
  </w:style>
  <w:style w:type="numbering" w:customStyle="1" w:styleId="14311">
    <w:name w:val="Нет списка1431"/>
    <w:next w:val="a2"/>
    <w:uiPriority w:val="99"/>
    <w:semiHidden/>
    <w:unhideWhenUsed/>
  </w:style>
  <w:style w:type="numbering" w:customStyle="1" w:styleId="11131">
    <w:name w:val="Нет списка11131"/>
    <w:next w:val="a2"/>
    <w:uiPriority w:val="99"/>
    <w:semiHidden/>
    <w:unhideWhenUsed/>
  </w:style>
  <w:style w:type="numbering" w:customStyle="1" w:styleId="831">
    <w:name w:val="Нет списка831"/>
    <w:next w:val="a2"/>
    <w:uiPriority w:val="99"/>
    <w:semiHidden/>
    <w:unhideWhenUsed/>
  </w:style>
  <w:style w:type="numbering" w:customStyle="1" w:styleId="1531">
    <w:name w:val="Нет списка1531"/>
    <w:next w:val="a2"/>
    <w:uiPriority w:val="99"/>
    <w:semiHidden/>
    <w:unhideWhenUsed/>
  </w:style>
  <w:style w:type="table" w:customStyle="1" w:styleId="1811">
    <w:name w:val="Сетка таблицы181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">
    <w:name w:val="Сетка таблицы191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10">
    <w:name w:val="Сетка таблицы1101"/>
    <w:basedOn w:val="a1"/>
    <w:next w:val="a9"/>
    <w:uiPriority w:val="5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10">
    <w:name w:val="Сетка таблицы1141"/>
    <w:basedOn w:val="a1"/>
    <w:next w:val="a9"/>
    <w:uiPriority w:val="5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1">
    <w:name w:val="Сетка таблицы1151"/>
    <w:basedOn w:val="a1"/>
    <w:next w:val="a9"/>
    <w:uiPriority w:val="5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0">
    <w:name w:val="Сетка таблицы201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1">
    <w:name w:val="Нет списка25"/>
    <w:next w:val="a2"/>
    <w:uiPriority w:val="99"/>
    <w:semiHidden/>
    <w:unhideWhenUsed/>
  </w:style>
  <w:style w:type="table" w:customStyle="1" w:styleId="290">
    <w:name w:val="Сетка таблицы29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60">
    <w:name w:val="Нет списка116"/>
    <w:next w:val="a2"/>
    <w:uiPriority w:val="99"/>
    <w:semiHidden/>
    <w:unhideWhenUsed/>
  </w:style>
  <w:style w:type="table" w:customStyle="1" w:styleId="119">
    <w:name w:val="Сетка таблицы119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70">
    <w:name w:val="Нет списка117"/>
    <w:next w:val="a2"/>
    <w:uiPriority w:val="99"/>
    <w:semiHidden/>
    <w:unhideWhenUsed/>
  </w:style>
  <w:style w:type="numbering" w:customStyle="1" w:styleId="261">
    <w:name w:val="Нет списка26"/>
    <w:next w:val="a2"/>
    <w:uiPriority w:val="99"/>
    <w:semiHidden/>
    <w:unhideWhenUsed/>
  </w:style>
  <w:style w:type="table" w:customStyle="1" w:styleId="2100">
    <w:name w:val="Сетка таблицы210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50">
    <w:name w:val="Нет списка125"/>
    <w:next w:val="a2"/>
    <w:uiPriority w:val="99"/>
    <w:semiHidden/>
    <w:unhideWhenUsed/>
  </w:style>
  <w:style w:type="table" w:customStyle="1" w:styleId="11100">
    <w:name w:val="Сетка таблицы1110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50">
    <w:name w:val="Нет списка35"/>
    <w:next w:val="a2"/>
    <w:uiPriority w:val="99"/>
    <w:semiHidden/>
    <w:unhideWhenUsed/>
  </w:style>
  <w:style w:type="table" w:customStyle="1" w:styleId="351">
    <w:name w:val="Сетка таблицы35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5">
    <w:name w:val="Нет списка135"/>
    <w:next w:val="a2"/>
    <w:uiPriority w:val="99"/>
    <w:semiHidden/>
    <w:unhideWhenUsed/>
  </w:style>
  <w:style w:type="table" w:customStyle="1" w:styleId="1251">
    <w:name w:val="Сетка таблицы125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5">
    <w:name w:val="Нет списка4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  <w:unhideWhenUsed/>
  </w:style>
  <w:style w:type="table" w:customStyle="1" w:styleId="450">
    <w:name w:val="Сетка таблицы45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5">
    <w:name w:val="Нет списка65"/>
    <w:next w:val="a2"/>
    <w:uiPriority w:val="99"/>
    <w:semiHidden/>
    <w:unhideWhenUsed/>
  </w:style>
  <w:style w:type="table" w:customStyle="1" w:styleId="550">
    <w:name w:val="Сетка таблицы55"/>
    <w:basedOn w:val="a1"/>
    <w:next w:val="a9"/>
    <w:uiPriority w:val="59"/>
    <w:pPr>
      <w:widowControl w:val="0"/>
      <w:spacing w:before="140" w:after="0" w:line="260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5">
    <w:name w:val="Нет списка75"/>
    <w:next w:val="a2"/>
    <w:uiPriority w:val="99"/>
    <w:semiHidden/>
    <w:unhideWhenUsed/>
  </w:style>
  <w:style w:type="numbering" w:customStyle="1" w:styleId="145">
    <w:name w:val="Нет списка145"/>
    <w:next w:val="a2"/>
    <w:uiPriority w:val="99"/>
    <w:semiHidden/>
    <w:unhideWhenUsed/>
  </w:style>
  <w:style w:type="table" w:customStyle="1" w:styleId="650">
    <w:name w:val="Сетка таблицы65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5">
    <w:name w:val="Нет списка1115"/>
    <w:next w:val="a2"/>
    <w:uiPriority w:val="99"/>
    <w:semiHidden/>
    <w:unhideWhenUsed/>
  </w:style>
  <w:style w:type="table" w:customStyle="1" w:styleId="1350">
    <w:name w:val="Сетка таблицы135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5">
    <w:name w:val="Нет списка85"/>
    <w:next w:val="a2"/>
    <w:uiPriority w:val="99"/>
    <w:semiHidden/>
    <w:unhideWhenUsed/>
  </w:style>
  <w:style w:type="table" w:customStyle="1" w:styleId="750">
    <w:name w:val="Сетка таблицы75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5">
    <w:name w:val="Нет списка155"/>
    <w:next w:val="a2"/>
    <w:uiPriority w:val="99"/>
    <w:semiHidden/>
    <w:unhideWhenUsed/>
  </w:style>
  <w:style w:type="table" w:customStyle="1" w:styleId="1450">
    <w:name w:val="Сетка таблицы145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920">
    <w:name w:val="Нет списка92"/>
    <w:next w:val="a2"/>
    <w:uiPriority w:val="99"/>
    <w:semiHidden/>
    <w:unhideWhenUsed/>
  </w:style>
  <w:style w:type="table" w:customStyle="1" w:styleId="822">
    <w:name w:val="Сетка таблицы82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0">
    <w:name w:val="Сетка таблицы152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20">
    <w:name w:val="Сетка таблицы111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0">
    <w:name w:val="Сетка таблицы21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20">
    <w:name w:val="Сетка таблицы31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2">
    <w:name w:val="Сетка таблицы121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2">
    <w:name w:val="Сетка таблицы41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2">
    <w:name w:val="Сетка таблицы512"/>
    <w:basedOn w:val="a1"/>
    <w:uiPriority w:val="59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2">
    <w:name w:val="Сетка таблицы61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2">
    <w:name w:val="Сетка таблицы131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2">
    <w:name w:val="Сетка таблицы712"/>
    <w:basedOn w:val="a1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2">
    <w:name w:val="Сетка таблицы141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2">
    <w:name w:val="Нет списка162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  <w:unhideWhenUsed/>
  </w:style>
  <w:style w:type="numbering" w:customStyle="1" w:styleId="2121">
    <w:name w:val="Нет списка212"/>
    <w:next w:val="a2"/>
    <w:uiPriority w:val="99"/>
    <w:semiHidden/>
    <w:unhideWhenUsed/>
  </w:style>
  <w:style w:type="numbering" w:customStyle="1" w:styleId="12120">
    <w:name w:val="Нет списка1212"/>
    <w:next w:val="a2"/>
    <w:uiPriority w:val="99"/>
    <w:semiHidden/>
    <w:unhideWhenUsed/>
  </w:style>
  <w:style w:type="numbering" w:customStyle="1" w:styleId="3121">
    <w:name w:val="Нет списка312"/>
    <w:next w:val="a2"/>
    <w:uiPriority w:val="99"/>
    <w:semiHidden/>
    <w:unhideWhenUsed/>
  </w:style>
  <w:style w:type="numbering" w:customStyle="1" w:styleId="13120">
    <w:name w:val="Нет списка1312"/>
    <w:next w:val="a2"/>
    <w:uiPriority w:val="99"/>
    <w:semiHidden/>
    <w:unhideWhenUsed/>
  </w:style>
  <w:style w:type="numbering" w:customStyle="1" w:styleId="4120">
    <w:name w:val="Нет списка412"/>
    <w:next w:val="a2"/>
    <w:uiPriority w:val="99"/>
    <w:semiHidden/>
    <w:unhideWhenUsed/>
  </w:style>
  <w:style w:type="numbering" w:customStyle="1" w:styleId="5120">
    <w:name w:val="Нет списка512"/>
    <w:next w:val="a2"/>
    <w:uiPriority w:val="99"/>
    <w:semiHidden/>
    <w:unhideWhenUsed/>
  </w:style>
  <w:style w:type="numbering" w:customStyle="1" w:styleId="6120">
    <w:name w:val="Нет списка612"/>
    <w:next w:val="a2"/>
    <w:uiPriority w:val="99"/>
    <w:semiHidden/>
    <w:unhideWhenUsed/>
  </w:style>
  <w:style w:type="numbering" w:customStyle="1" w:styleId="7120">
    <w:name w:val="Нет списка712"/>
    <w:next w:val="a2"/>
    <w:uiPriority w:val="99"/>
    <w:semiHidden/>
    <w:unhideWhenUsed/>
  </w:style>
  <w:style w:type="numbering" w:customStyle="1" w:styleId="14120">
    <w:name w:val="Нет списка1412"/>
    <w:next w:val="a2"/>
    <w:uiPriority w:val="99"/>
    <w:semiHidden/>
    <w:unhideWhenUsed/>
  </w:style>
  <w:style w:type="numbering" w:customStyle="1" w:styleId="111120">
    <w:name w:val="Нет списка11112"/>
    <w:next w:val="a2"/>
    <w:uiPriority w:val="99"/>
    <w:semiHidden/>
    <w:unhideWhenUsed/>
  </w:style>
  <w:style w:type="numbering" w:customStyle="1" w:styleId="812">
    <w:name w:val="Нет списка812"/>
    <w:next w:val="a2"/>
    <w:uiPriority w:val="99"/>
    <w:semiHidden/>
    <w:unhideWhenUsed/>
  </w:style>
  <w:style w:type="numbering" w:customStyle="1" w:styleId="1512">
    <w:name w:val="Нет списка1512"/>
    <w:next w:val="a2"/>
    <w:uiPriority w:val="99"/>
    <w:semiHidden/>
    <w:unhideWhenUsed/>
  </w:style>
  <w:style w:type="numbering" w:customStyle="1" w:styleId="1020">
    <w:name w:val="Нет списка102"/>
    <w:next w:val="a2"/>
    <w:uiPriority w:val="99"/>
    <w:semiHidden/>
    <w:unhideWhenUsed/>
  </w:style>
  <w:style w:type="table" w:customStyle="1" w:styleId="921">
    <w:name w:val="Сетка таблицы92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20">
    <w:name w:val="Сетка таблицы162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20">
    <w:name w:val="Сетка таблицы112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">
    <w:name w:val="Сетка таблицы22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2">
    <w:name w:val="Сетка таблицы32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2">
    <w:name w:val="Сетка таблицы122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2">
    <w:name w:val="Сетка таблицы42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2">
    <w:name w:val="Сетка таблицы522"/>
    <w:basedOn w:val="a1"/>
    <w:uiPriority w:val="59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2">
    <w:name w:val="Сетка таблицы62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2">
    <w:name w:val="Сетка таблицы132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2">
    <w:name w:val="Сетка таблицы722"/>
    <w:basedOn w:val="a1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2">
    <w:name w:val="Сетка таблицы142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2">
    <w:name w:val="Нет списка172"/>
    <w:next w:val="a2"/>
    <w:uiPriority w:val="99"/>
    <w:semiHidden/>
    <w:unhideWhenUsed/>
  </w:style>
  <w:style w:type="numbering" w:customStyle="1" w:styleId="1132">
    <w:name w:val="Нет списка1132"/>
    <w:next w:val="a2"/>
    <w:uiPriority w:val="99"/>
    <w:semiHidden/>
    <w:unhideWhenUsed/>
  </w:style>
  <w:style w:type="numbering" w:customStyle="1" w:styleId="2220">
    <w:name w:val="Нет списка222"/>
    <w:next w:val="a2"/>
    <w:uiPriority w:val="99"/>
    <w:semiHidden/>
    <w:unhideWhenUsed/>
  </w:style>
  <w:style w:type="numbering" w:customStyle="1" w:styleId="12220">
    <w:name w:val="Нет списка1222"/>
    <w:next w:val="a2"/>
    <w:uiPriority w:val="99"/>
    <w:semiHidden/>
    <w:unhideWhenUsed/>
  </w:style>
  <w:style w:type="numbering" w:customStyle="1" w:styleId="3220">
    <w:name w:val="Нет списка322"/>
    <w:next w:val="a2"/>
    <w:uiPriority w:val="99"/>
    <w:semiHidden/>
    <w:unhideWhenUsed/>
  </w:style>
  <w:style w:type="numbering" w:customStyle="1" w:styleId="13220">
    <w:name w:val="Нет списка1322"/>
    <w:next w:val="a2"/>
    <w:uiPriority w:val="99"/>
    <w:semiHidden/>
    <w:unhideWhenUsed/>
  </w:style>
  <w:style w:type="numbering" w:customStyle="1" w:styleId="4220">
    <w:name w:val="Нет списка422"/>
    <w:next w:val="a2"/>
    <w:uiPriority w:val="99"/>
    <w:semiHidden/>
    <w:unhideWhenUsed/>
  </w:style>
  <w:style w:type="numbering" w:customStyle="1" w:styleId="5220">
    <w:name w:val="Нет списка522"/>
    <w:next w:val="a2"/>
    <w:uiPriority w:val="99"/>
    <w:semiHidden/>
    <w:unhideWhenUsed/>
  </w:style>
  <w:style w:type="numbering" w:customStyle="1" w:styleId="6220">
    <w:name w:val="Нет списка622"/>
    <w:next w:val="a2"/>
    <w:uiPriority w:val="99"/>
    <w:semiHidden/>
    <w:unhideWhenUsed/>
  </w:style>
  <w:style w:type="numbering" w:customStyle="1" w:styleId="7220">
    <w:name w:val="Нет списка722"/>
    <w:next w:val="a2"/>
    <w:uiPriority w:val="99"/>
    <w:semiHidden/>
    <w:unhideWhenUsed/>
  </w:style>
  <w:style w:type="numbering" w:customStyle="1" w:styleId="14220">
    <w:name w:val="Нет списка1422"/>
    <w:next w:val="a2"/>
    <w:uiPriority w:val="99"/>
    <w:semiHidden/>
    <w:unhideWhenUsed/>
  </w:style>
  <w:style w:type="numbering" w:customStyle="1" w:styleId="11122">
    <w:name w:val="Нет списка11122"/>
    <w:next w:val="a2"/>
    <w:uiPriority w:val="99"/>
    <w:semiHidden/>
    <w:unhideWhenUsed/>
  </w:style>
  <w:style w:type="numbering" w:customStyle="1" w:styleId="8220">
    <w:name w:val="Нет списка822"/>
    <w:next w:val="a2"/>
    <w:uiPriority w:val="99"/>
    <w:semiHidden/>
    <w:unhideWhenUsed/>
  </w:style>
  <w:style w:type="numbering" w:customStyle="1" w:styleId="1522">
    <w:name w:val="Нет списка1522"/>
    <w:next w:val="a2"/>
    <w:uiPriority w:val="99"/>
    <w:semiHidden/>
    <w:unhideWhenUsed/>
  </w:style>
  <w:style w:type="numbering" w:customStyle="1" w:styleId="182">
    <w:name w:val="Нет списка182"/>
    <w:next w:val="a2"/>
    <w:uiPriority w:val="99"/>
    <w:semiHidden/>
    <w:unhideWhenUsed/>
  </w:style>
  <w:style w:type="table" w:customStyle="1" w:styleId="1021">
    <w:name w:val="Сетка таблицы102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20">
    <w:name w:val="Сетка таблицы172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20">
    <w:name w:val="Сетка таблицы113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2">
    <w:name w:val="Сетка таблицы23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2">
    <w:name w:val="Сетка таблицы33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2">
    <w:name w:val="Сетка таблицы123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">
    <w:name w:val="Сетка таблицы43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32">
    <w:name w:val="Сетка таблицы532"/>
    <w:basedOn w:val="a1"/>
    <w:uiPriority w:val="59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32">
    <w:name w:val="Сетка таблицы63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32">
    <w:name w:val="Сетка таблицы133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2">
    <w:name w:val="Сетка таблицы732"/>
    <w:basedOn w:val="a1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2">
    <w:name w:val="Сетка таблицы143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92">
    <w:name w:val="Нет списка192"/>
    <w:next w:val="a2"/>
    <w:uiPriority w:val="99"/>
    <w:semiHidden/>
    <w:unhideWhenUsed/>
  </w:style>
  <w:style w:type="numbering" w:customStyle="1" w:styleId="1142">
    <w:name w:val="Нет списка1142"/>
    <w:next w:val="a2"/>
    <w:uiPriority w:val="99"/>
    <w:semiHidden/>
    <w:unhideWhenUsed/>
  </w:style>
  <w:style w:type="numbering" w:customStyle="1" w:styleId="2320">
    <w:name w:val="Нет списка232"/>
    <w:next w:val="a2"/>
    <w:uiPriority w:val="99"/>
    <w:semiHidden/>
    <w:unhideWhenUsed/>
  </w:style>
  <w:style w:type="numbering" w:customStyle="1" w:styleId="12320">
    <w:name w:val="Нет списка1232"/>
    <w:next w:val="a2"/>
    <w:uiPriority w:val="99"/>
    <w:semiHidden/>
    <w:unhideWhenUsed/>
  </w:style>
  <w:style w:type="numbering" w:customStyle="1" w:styleId="3320">
    <w:name w:val="Нет списка332"/>
    <w:next w:val="a2"/>
    <w:uiPriority w:val="99"/>
    <w:semiHidden/>
    <w:unhideWhenUsed/>
  </w:style>
  <w:style w:type="numbering" w:customStyle="1" w:styleId="13320">
    <w:name w:val="Нет списка1332"/>
    <w:next w:val="a2"/>
    <w:uiPriority w:val="99"/>
    <w:semiHidden/>
    <w:unhideWhenUsed/>
  </w:style>
  <w:style w:type="numbering" w:customStyle="1" w:styleId="4320">
    <w:name w:val="Нет списка432"/>
    <w:next w:val="a2"/>
    <w:uiPriority w:val="99"/>
    <w:semiHidden/>
    <w:unhideWhenUsed/>
  </w:style>
  <w:style w:type="numbering" w:customStyle="1" w:styleId="5320">
    <w:name w:val="Нет списка532"/>
    <w:next w:val="a2"/>
    <w:uiPriority w:val="99"/>
    <w:semiHidden/>
    <w:unhideWhenUsed/>
  </w:style>
  <w:style w:type="numbering" w:customStyle="1" w:styleId="6320">
    <w:name w:val="Нет списка632"/>
    <w:next w:val="a2"/>
    <w:uiPriority w:val="99"/>
    <w:semiHidden/>
    <w:unhideWhenUsed/>
  </w:style>
  <w:style w:type="numbering" w:customStyle="1" w:styleId="7320">
    <w:name w:val="Нет списка732"/>
    <w:next w:val="a2"/>
    <w:uiPriority w:val="99"/>
    <w:semiHidden/>
    <w:unhideWhenUsed/>
  </w:style>
  <w:style w:type="numbering" w:customStyle="1" w:styleId="14320">
    <w:name w:val="Нет списка1432"/>
    <w:next w:val="a2"/>
    <w:uiPriority w:val="99"/>
    <w:semiHidden/>
    <w:unhideWhenUsed/>
  </w:style>
  <w:style w:type="numbering" w:customStyle="1" w:styleId="11132">
    <w:name w:val="Нет списка11132"/>
    <w:next w:val="a2"/>
    <w:uiPriority w:val="99"/>
    <w:semiHidden/>
    <w:unhideWhenUsed/>
  </w:style>
  <w:style w:type="numbering" w:customStyle="1" w:styleId="832">
    <w:name w:val="Нет списка832"/>
    <w:next w:val="a2"/>
    <w:uiPriority w:val="99"/>
    <w:semiHidden/>
    <w:unhideWhenUsed/>
  </w:style>
  <w:style w:type="numbering" w:customStyle="1" w:styleId="1532">
    <w:name w:val="Нет списка1532"/>
    <w:next w:val="a2"/>
    <w:uiPriority w:val="99"/>
    <w:semiHidden/>
    <w:unhideWhenUsed/>
  </w:style>
  <w:style w:type="table" w:customStyle="1" w:styleId="1820">
    <w:name w:val="Сетка таблицы182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0">
    <w:name w:val="Сетка таблицы192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2">
    <w:name w:val="Сетка таблицы1102"/>
    <w:basedOn w:val="a1"/>
    <w:next w:val="a9"/>
    <w:uiPriority w:val="5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20">
    <w:name w:val="Сетка таблицы1142"/>
    <w:basedOn w:val="a1"/>
    <w:next w:val="a9"/>
    <w:uiPriority w:val="5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2">
    <w:name w:val="Сетка таблицы1152"/>
    <w:basedOn w:val="a1"/>
    <w:next w:val="a9"/>
    <w:uiPriority w:val="5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2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0">
    <w:name w:val="Сетка таблицы120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6">
    <w:name w:val="Сетка таблицы126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8">
    <w:name w:val="Информация об изменениях"/>
    <w:basedOn w:val="a"/>
    <w:next w:val="a"/>
    <w:uiPriority w:val="99"/>
    <w:pPr>
      <w:spacing w:before="180"/>
      <w:ind w:left="360" w:right="36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shd w:val="clear" w:color="auto" w:fill="EAEFED"/>
      <w:lang w:bidi="ar-SA"/>
    </w:rPr>
  </w:style>
  <w:style w:type="paragraph" w:customStyle="1" w:styleId="afff9">
    <w:name w:val="Комментарий"/>
    <w:basedOn w:val="a"/>
    <w:next w:val="a"/>
    <w:uiPriority w:val="99"/>
    <w:pPr>
      <w:widowControl/>
      <w:spacing w:before="75"/>
      <w:ind w:left="170"/>
      <w:jc w:val="both"/>
    </w:pPr>
    <w:rPr>
      <w:rFonts w:ascii="Arial" w:eastAsia="Calibri" w:hAnsi="Arial" w:cs="Arial"/>
      <w:color w:val="353842"/>
      <w:shd w:val="clear" w:color="auto" w:fill="F0F0F0"/>
      <w:lang w:bidi="ar-SA"/>
    </w:rPr>
  </w:style>
  <w:style w:type="paragraph" w:customStyle="1" w:styleId="afffa">
    <w:name w:val="Информация об изменениях документа"/>
    <w:basedOn w:val="afff9"/>
    <w:next w:val="a"/>
    <w:uiPriority w:val="99"/>
    <w:rPr>
      <w:i/>
      <w:iCs/>
    </w:rPr>
  </w:style>
  <w:style w:type="character" w:customStyle="1" w:styleId="ListLabel14">
    <w:name w:val="ListLabel 14"/>
    <w:uiPriority w:val="99"/>
    <w:rPr>
      <w:rFonts w:ascii="Times New Roman" w:hAnsi="Times New Roman" w:cs="Times New Roman" w:hint="default"/>
      <w:sz w:val="28"/>
      <w:szCs w:val="28"/>
    </w:rPr>
  </w:style>
  <w:style w:type="numbering" w:customStyle="1" w:styleId="271">
    <w:name w:val="Нет списка27"/>
    <w:next w:val="a2"/>
    <w:uiPriority w:val="99"/>
    <w:semiHidden/>
    <w:unhideWhenUsed/>
  </w:style>
  <w:style w:type="table" w:customStyle="1" w:styleId="300">
    <w:name w:val="Сетка таблицы30"/>
    <w:basedOn w:val="a1"/>
    <w:next w:val="a9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6">
    <w:name w:val="Основной текст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5"/>
      <w:szCs w:val="25"/>
      <w:u w:val="none"/>
      <w:lang w:val="ru-RU"/>
    </w:rPr>
  </w:style>
  <w:style w:type="paragraph" w:customStyle="1" w:styleId="76">
    <w:name w:val="Основной текст7"/>
    <w:basedOn w:val="a"/>
    <w:pPr>
      <w:shd w:val="clear" w:color="auto" w:fill="FFFFFF"/>
      <w:spacing w:after="300" w:line="326" w:lineRule="exact"/>
      <w:jc w:val="center"/>
    </w:pPr>
    <w:rPr>
      <w:rFonts w:ascii="Calibri" w:eastAsia="Calibri" w:hAnsi="Calibri" w:cs="Times New Roman"/>
      <w:color w:val="auto"/>
      <w:sz w:val="25"/>
      <w:szCs w:val="25"/>
      <w:lang w:eastAsia="en-US" w:bidi="ar-SA"/>
    </w:rPr>
  </w:style>
  <w:style w:type="character" w:customStyle="1" w:styleId="3a">
    <w:name w:val="Основной текст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afffb">
    <w:name w:val="Основной текст +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56">
    <w:name w:val="Основной текст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66">
    <w:name w:val="Основной текст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afffc">
    <w:name w:val="Содержимое таблицы"/>
    <w:basedOn w:val="a"/>
    <w:pPr>
      <w:widowControl/>
      <w:suppressLineNumbers/>
    </w:pPr>
    <w:rPr>
      <w:rFonts w:ascii="Times New Roman" w:eastAsia="Times New Roman" w:hAnsi="Times New Roman" w:cs="Times New Roman"/>
      <w:color w:val="auto"/>
      <w:lang w:eastAsia="zh-CN" w:bidi="ar-SA"/>
    </w:rPr>
  </w:style>
  <w:style w:type="numbering" w:customStyle="1" w:styleId="11111111">
    <w:name w:val="Нет списка11111111"/>
    <w:next w:val="a2"/>
    <w:uiPriority w:val="99"/>
    <w:semiHidden/>
    <w:unhideWhenUsed/>
  </w:style>
  <w:style w:type="paragraph" w:customStyle="1" w:styleId="s3">
    <w:name w:val="s_3"/>
    <w:basedOn w:val="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ffd">
    <w:name w:val="Placeholder Text"/>
    <w:basedOn w:val="a0"/>
    <w:uiPriority w:val="99"/>
    <w:semiHidden/>
    <w:rPr>
      <w:color w:val="808080"/>
    </w:rPr>
  </w:style>
  <w:style w:type="character" w:customStyle="1" w:styleId="2d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4"/>
      <w:szCs w:val="24"/>
      <w:u w:val="none"/>
      <w:lang w:val="ru-RU" w:eastAsia="ru-RU" w:bidi="ru-RU"/>
    </w:rPr>
  </w:style>
  <w:style w:type="character" w:customStyle="1" w:styleId="aff3">
    <w:name w:val="Без интервала Знак"/>
    <w:basedOn w:val="a0"/>
    <w:link w:val="aff2"/>
    <w:uiPriority w:val="1"/>
    <w:rPr>
      <w:rFonts w:ascii="Calibri" w:eastAsia="Calibri" w:hAnsi="Calibri" w:cs="Times New Roman"/>
    </w:rPr>
  </w:style>
  <w:style w:type="table" w:customStyle="1" w:styleId="360">
    <w:name w:val="Сетка таблицы36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70">
    <w:name w:val="Сетка таблицы37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e">
    <w:name w:val="Текст информации об изменениях"/>
    <w:basedOn w:val="a"/>
    <w:next w:val="a"/>
    <w:uiPriority w:val="99"/>
    <w:pPr>
      <w:ind w:firstLine="720"/>
      <w:jc w:val="both"/>
    </w:pPr>
    <w:rPr>
      <w:rFonts w:ascii="Arial" w:eastAsiaTheme="minorEastAsia" w:hAnsi="Arial" w:cs="Arial"/>
      <w:color w:val="353842"/>
      <w:sz w:val="18"/>
      <w:szCs w:val="18"/>
      <w:lang w:bidi="ar-SA"/>
    </w:rPr>
  </w:style>
  <w:style w:type="paragraph" w:customStyle="1" w:styleId="affff">
    <w:name w:val="Текст (справка)"/>
    <w:basedOn w:val="a"/>
    <w:next w:val="a"/>
    <w:uiPriority w:val="99"/>
    <w:pPr>
      <w:ind w:left="170" w:right="170"/>
    </w:pPr>
    <w:rPr>
      <w:rFonts w:ascii="Arial" w:eastAsiaTheme="minorEastAsia" w:hAnsi="Arial" w:cs="Arial"/>
      <w:color w:val="auto"/>
      <w:lang w:bidi="ar-SA"/>
    </w:rPr>
  </w:style>
  <w:style w:type="paragraph" w:customStyle="1" w:styleId="affff0">
    <w:name w:val="Подзаголовок для информации об изменениях"/>
    <w:basedOn w:val="afffe"/>
    <w:next w:val="a"/>
    <w:uiPriority w:val="99"/>
    <w:rPr>
      <w:b/>
      <w:bCs/>
    </w:rPr>
  </w:style>
  <w:style w:type="character" w:customStyle="1" w:styleId="affff1">
    <w:name w:val="Цветовое выделение для Текст"/>
    <w:uiPriority w:val="99"/>
  </w:style>
  <w:style w:type="paragraph" w:customStyle="1" w:styleId="11a">
    <w:name w:val="Заголовок 11"/>
    <w:basedOn w:val="a"/>
    <w:next w:val="a"/>
    <w:uiPriority w:val="99"/>
    <w:qFormat/>
    <w:pPr>
      <w:widowControl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 w:bidi="ar-SA"/>
    </w:rPr>
  </w:style>
  <w:style w:type="paragraph" w:customStyle="1" w:styleId="s16">
    <w:name w:val="s_16"/>
    <w:basedOn w:val="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highlightsearch">
    <w:name w:val="highlightsearch"/>
    <w:basedOn w:val="a0"/>
  </w:style>
  <w:style w:type="table" w:customStyle="1" w:styleId="22612">
    <w:name w:val="Сетка таблицы22612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80">
    <w:name w:val="Сетка таблицы38"/>
    <w:basedOn w:val="a1"/>
    <w:next w:val="a9"/>
    <w:uiPriority w:val="5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90">
    <w:name w:val="Сетка таблицы39"/>
    <w:basedOn w:val="a1"/>
    <w:next w:val="a9"/>
    <w:uiPriority w:val="5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81">
    <w:name w:val="Нет списка28"/>
    <w:next w:val="a2"/>
    <w:uiPriority w:val="99"/>
    <w:semiHidden/>
    <w:unhideWhenUsed/>
  </w:style>
  <w:style w:type="paragraph" w:customStyle="1" w:styleId="msonormal0">
    <w:name w:val="msonormal"/>
    <w:basedOn w:val="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numbering" w:customStyle="1" w:styleId="291">
    <w:name w:val="Нет списка29"/>
    <w:next w:val="a2"/>
    <w:uiPriority w:val="99"/>
    <w:semiHidden/>
    <w:unhideWhenUsed/>
  </w:style>
  <w:style w:type="numbering" w:customStyle="1" w:styleId="301">
    <w:name w:val="Нет списка30"/>
    <w:next w:val="a2"/>
    <w:uiPriority w:val="99"/>
    <w:semiHidden/>
    <w:unhideWhenUsed/>
  </w:style>
  <w:style w:type="table" w:customStyle="1" w:styleId="2130">
    <w:name w:val="Сетка таблицы213"/>
    <w:basedOn w:val="a1"/>
    <w:next w:val="a9"/>
    <w:uiPriority w:val="59"/>
    <w:rsid w:val="00955676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40">
    <w:name w:val="Сетка таблицы214"/>
    <w:basedOn w:val="a1"/>
    <w:next w:val="a9"/>
    <w:uiPriority w:val="59"/>
    <w:rsid w:val="00555D5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ACB70-EB64-4072-B1CC-4131001FF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6</Pages>
  <Words>1072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Кашина Наталия Александровна</dc:creator>
  <cp:lastModifiedBy>Петухова Юлия Сергеевна</cp:lastModifiedBy>
  <cp:revision>22</cp:revision>
  <dcterms:created xsi:type="dcterms:W3CDTF">2024-10-14T12:48:00Z</dcterms:created>
  <dcterms:modified xsi:type="dcterms:W3CDTF">2024-10-31T13:06:00Z</dcterms:modified>
</cp:coreProperties>
</file>