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3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4919"/>
      </w:tblGrid>
      <w:tr w:rsidR="005166B2" w:rsidRPr="00F277B7" w14:paraId="68D30B78" w14:textId="77777777" w:rsidTr="00E87A6A">
        <w:tc>
          <w:tcPr>
            <w:tcW w:w="4962" w:type="dxa"/>
          </w:tcPr>
          <w:p w14:paraId="0FFCBA4D" w14:textId="08673499" w:rsidR="005166B2" w:rsidRPr="00E41CA7" w:rsidRDefault="00E87A6A" w:rsidP="00C568DF">
            <w:pPr>
              <w:tabs>
                <w:tab w:val="left" w:pos="7938"/>
              </w:tabs>
              <w:ind w:firstLine="0"/>
              <w:rPr>
                <w:rFonts w:cs="Times New Roman"/>
                <w:szCs w:val="28"/>
                <w:lang w:val="en-US"/>
              </w:rPr>
            </w:pPr>
            <w:r>
              <w:br w:type="page"/>
            </w:r>
          </w:p>
        </w:tc>
        <w:tc>
          <w:tcPr>
            <w:tcW w:w="4919" w:type="dxa"/>
          </w:tcPr>
          <w:p w14:paraId="32D3E3C4" w14:textId="2EC206A9" w:rsidR="00B467C1" w:rsidRDefault="00B467C1" w:rsidP="00276F11">
            <w:pPr>
              <w:tabs>
                <w:tab w:val="left" w:pos="7938"/>
              </w:tabs>
              <w:ind w:left="3614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ПРОЕКТ</w:t>
            </w:r>
          </w:p>
          <w:p w14:paraId="2B5EA455" w14:textId="77777777" w:rsidR="005166B2" w:rsidRPr="00F277B7" w:rsidRDefault="005166B2" w:rsidP="00C568DF">
            <w:pPr>
              <w:tabs>
                <w:tab w:val="left" w:pos="7938"/>
              </w:tabs>
              <w:ind w:firstLine="0"/>
              <w:rPr>
                <w:rFonts w:cs="Times New Roman"/>
                <w:szCs w:val="28"/>
              </w:rPr>
            </w:pPr>
          </w:p>
        </w:tc>
      </w:tr>
    </w:tbl>
    <w:p w14:paraId="7B2684E2" w14:textId="77777777" w:rsidR="00AE1162" w:rsidRDefault="00AE1162" w:rsidP="00276F11">
      <w:pPr>
        <w:ind w:firstLine="0"/>
        <w:jc w:val="center"/>
        <w:rPr>
          <w:rFonts w:cs="Times New Roman"/>
          <w:b/>
          <w:szCs w:val="28"/>
        </w:rPr>
      </w:pPr>
      <w:r w:rsidRPr="00F6774F">
        <w:rPr>
          <w:rFonts w:cs="Times New Roman"/>
          <w:b/>
          <w:szCs w:val="28"/>
        </w:rPr>
        <w:t xml:space="preserve">МЕТОДИКА </w:t>
      </w:r>
    </w:p>
    <w:p w14:paraId="5CB1E150" w14:textId="65CCC175" w:rsidR="00F6774F" w:rsidRDefault="00AE1162" w:rsidP="00276F11">
      <w:pPr>
        <w:ind w:firstLine="0"/>
        <w:jc w:val="center"/>
        <w:rPr>
          <w:rFonts w:cs="Times New Roman"/>
          <w:b/>
          <w:szCs w:val="28"/>
        </w:rPr>
      </w:pPr>
      <w:r w:rsidRPr="00F6774F">
        <w:rPr>
          <w:rFonts w:cs="Times New Roman"/>
          <w:b/>
          <w:szCs w:val="28"/>
        </w:rPr>
        <w:t>РАСПРЕДЕЛЕНИЯ И ПРАВИЛА ПРЕДОСТАВЛЕНИЯ ИНОГО МЕЖБЮДЖЕТНОГО ТРАНСФЕРТА ИЗ ОБЛАСТНОГО БЮДЖЕТА БЮДЖЕТАМ МУНИЦИПАЛЬНЫХ ОБРАЗОВАНИЙ ЯРОСЛАВСКОЙ ОБЛАСТИ НА РЕАЛИЗАЦИЮ МЕРОПРИЯТИЙ ПО БОРЬБЕ С БОРЩЕВИКОМ СОСНОВСКОГО</w:t>
      </w:r>
    </w:p>
    <w:p w14:paraId="51EB660B" w14:textId="7622CE0A" w:rsidR="00863753" w:rsidRDefault="00863753" w:rsidP="00276F11">
      <w:pPr>
        <w:jc w:val="center"/>
        <w:rPr>
          <w:rFonts w:cs="Times New Roman"/>
          <w:b/>
          <w:color w:val="000000"/>
          <w:szCs w:val="28"/>
        </w:rPr>
      </w:pPr>
    </w:p>
    <w:p w14:paraId="1F0C32D3" w14:textId="77777777" w:rsidR="00276F11" w:rsidRPr="009C681F" w:rsidRDefault="00276F11" w:rsidP="00276F11">
      <w:pPr>
        <w:pStyle w:val="1"/>
        <w:rPr>
          <w:color w:val="auto"/>
          <w:sz w:val="28"/>
        </w:rPr>
      </w:pPr>
      <w:bookmarkStart w:id="0" w:name="sub_5"/>
      <w:r w:rsidRPr="009C681F">
        <w:rPr>
          <w:color w:val="auto"/>
          <w:sz w:val="28"/>
        </w:rPr>
        <w:t>1. Общие положения</w:t>
      </w:r>
    </w:p>
    <w:bookmarkEnd w:id="0"/>
    <w:p w14:paraId="32069AA0" w14:textId="77777777" w:rsidR="00276F11" w:rsidRDefault="00276F11" w:rsidP="00276F11"/>
    <w:p w14:paraId="4266BB06" w14:textId="24C2B142" w:rsidR="00276F11" w:rsidRDefault="00276F11" w:rsidP="00276F11">
      <w:pPr>
        <w:jc w:val="both"/>
      </w:pPr>
      <w:bookmarkStart w:id="1" w:name="sub_6"/>
      <w:r w:rsidRPr="00276F11">
        <w:t xml:space="preserve">1.1. </w:t>
      </w:r>
      <w:r w:rsidR="00C47C41">
        <w:t>Настоящая</w:t>
      </w:r>
      <w:r w:rsidR="00681358">
        <w:t xml:space="preserve"> м</w:t>
      </w:r>
      <w:r w:rsidR="00C47C41">
        <w:t xml:space="preserve">етодика </w:t>
      </w:r>
      <w:r w:rsidRPr="00276F11">
        <w:t xml:space="preserve">распределения и правила предоставления иного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(далее - Методика и правила) разработаны в соответствии со </w:t>
      </w:r>
      <w:r w:rsidRPr="00276F11">
        <w:rPr>
          <w:rStyle w:val="af2"/>
          <w:rFonts w:cs="Times New Roman CYR"/>
          <w:color w:val="auto"/>
        </w:rPr>
        <w:t>статьей 139.1</w:t>
      </w:r>
      <w:r w:rsidRPr="00276F11">
        <w:t xml:space="preserve"> Бюджетного кодекса Российской Федерации, </w:t>
      </w:r>
      <w:r w:rsidRPr="00276F11">
        <w:rPr>
          <w:rStyle w:val="af2"/>
          <w:rFonts w:cs="Times New Roman CYR"/>
          <w:color w:val="auto"/>
        </w:rPr>
        <w:t>Законом</w:t>
      </w:r>
      <w:r w:rsidRPr="00276F11">
        <w:t xml:space="preserve"> Ярославской области от 7 октября 2008 г. </w:t>
      </w:r>
      <w:r w:rsidR="00EB24F5">
        <w:t>№</w:t>
      </w:r>
      <w:r w:rsidR="00EB24F5" w:rsidRPr="00276F11">
        <w:t xml:space="preserve"> </w:t>
      </w:r>
      <w:r w:rsidRPr="00276F11">
        <w:t xml:space="preserve">40-з </w:t>
      </w:r>
      <w:r w:rsidR="00681358">
        <w:t>«</w:t>
      </w:r>
      <w:r w:rsidRPr="00276F11">
        <w:t>О межбюджетных отношениях</w:t>
      </w:r>
      <w:r w:rsidR="00681358">
        <w:t>»</w:t>
      </w:r>
      <w:r w:rsidRPr="00276F11">
        <w:t xml:space="preserve"> </w:t>
      </w:r>
      <w:r>
        <w:t xml:space="preserve">и устанавливают </w:t>
      </w:r>
      <w:r w:rsidR="00681358" w:rsidRPr="00681358">
        <w:t xml:space="preserve">цели, условия и порядок </w:t>
      </w:r>
      <w:r w:rsidR="00B05E36" w:rsidRPr="00681358">
        <w:t xml:space="preserve">распределения </w:t>
      </w:r>
      <w:r w:rsidR="00681358" w:rsidRPr="00681358">
        <w:t xml:space="preserve">и </w:t>
      </w:r>
      <w:r w:rsidR="00B05E36" w:rsidRPr="00681358">
        <w:t xml:space="preserve">предоставления </w:t>
      </w:r>
      <w:r w:rsidR="00681358" w:rsidRPr="00681358">
        <w:t>ин</w:t>
      </w:r>
      <w:r w:rsidR="005F3B55">
        <w:t>ого</w:t>
      </w:r>
      <w:r w:rsidR="00681358" w:rsidRPr="00681358">
        <w:t xml:space="preserve"> межбюджетн</w:t>
      </w:r>
      <w:r w:rsidR="005F3B55">
        <w:t>ого</w:t>
      </w:r>
      <w:r w:rsidR="00681358" w:rsidRPr="00681358">
        <w:t xml:space="preserve"> трансферт</w:t>
      </w:r>
      <w:r w:rsidR="005F3B55">
        <w:t>а</w:t>
      </w:r>
      <w:r w:rsidR="00681358" w:rsidRPr="00681358">
        <w:t xml:space="preserve"> (далее - межбюджетны</w:t>
      </w:r>
      <w:r w:rsidR="005F3B55">
        <w:t>й</w:t>
      </w:r>
      <w:r w:rsidR="00681358" w:rsidRPr="00681358">
        <w:t xml:space="preserve"> транс</w:t>
      </w:r>
      <w:bookmarkStart w:id="2" w:name="_GoBack"/>
      <w:bookmarkEnd w:id="2"/>
      <w:r w:rsidR="00681358" w:rsidRPr="00681358">
        <w:t>ферт)</w:t>
      </w:r>
      <w:r w:rsidR="00681358">
        <w:t xml:space="preserve"> </w:t>
      </w:r>
      <w:r w:rsidR="00681358" w:rsidRPr="00681358">
        <w:t xml:space="preserve">из областного бюджета местным бюджетам на софинансирование расходных обязательств муниципальных образований </w:t>
      </w:r>
      <w:r w:rsidR="00681358">
        <w:t>Ярославской</w:t>
      </w:r>
      <w:r w:rsidR="00681358" w:rsidRPr="00681358">
        <w:t xml:space="preserve"> области (далее - муниципальные образования</w:t>
      </w:r>
      <w:r w:rsidR="00EB4A13">
        <w:t xml:space="preserve"> области</w:t>
      </w:r>
      <w:r w:rsidR="00681358" w:rsidRPr="00681358">
        <w:t xml:space="preserve">) на </w:t>
      </w:r>
      <w:r w:rsidR="004F744B">
        <w:t xml:space="preserve">реализацию мероприятий </w:t>
      </w:r>
      <w:r w:rsidR="00681358" w:rsidRPr="00681358">
        <w:t xml:space="preserve">по </w:t>
      </w:r>
      <w:r w:rsidR="004F744B">
        <w:t>борьбе с</w:t>
      </w:r>
      <w:r w:rsidR="00681358" w:rsidRPr="00681358">
        <w:t xml:space="preserve"> борщевик</w:t>
      </w:r>
      <w:r w:rsidR="004F744B">
        <w:t>ом</w:t>
      </w:r>
      <w:r w:rsidR="00681358" w:rsidRPr="00681358">
        <w:t xml:space="preserve"> Сосновского</w:t>
      </w:r>
      <w:r w:rsidR="00681358">
        <w:t>.</w:t>
      </w:r>
      <w:r w:rsidR="00681358" w:rsidRPr="00681358">
        <w:t xml:space="preserve"> </w:t>
      </w:r>
    </w:p>
    <w:p w14:paraId="7A21B948" w14:textId="1654D0EF" w:rsidR="00276F11" w:rsidRPr="0017044A" w:rsidRDefault="00276F11" w:rsidP="00276F11">
      <w:pPr>
        <w:jc w:val="both"/>
      </w:pPr>
      <w:bookmarkStart w:id="3" w:name="sub_7"/>
      <w:bookmarkEnd w:id="1"/>
      <w:r w:rsidRPr="00276F11">
        <w:t xml:space="preserve">1.2. Распределение и предоставление межбюджетного трансферта осуществляются в рамках реализации мероприятий </w:t>
      </w:r>
      <w:r w:rsidR="004F744B">
        <w:rPr>
          <w:rStyle w:val="af2"/>
          <w:rFonts w:cs="Times New Roman CYR"/>
          <w:color w:val="auto"/>
        </w:rPr>
        <w:t>ведомственного проекта «Развитие отраслей и техническая модернизация агропромышленного комплекса»</w:t>
      </w:r>
      <w:r w:rsidRPr="00276F11">
        <w:t xml:space="preserve"> </w:t>
      </w:r>
      <w:r w:rsidRPr="00276F11">
        <w:rPr>
          <w:rStyle w:val="af2"/>
          <w:rFonts w:cs="Times New Roman CYR"/>
          <w:color w:val="auto"/>
        </w:rPr>
        <w:t>государственной программы</w:t>
      </w:r>
      <w:r w:rsidRPr="00276F11">
        <w:t xml:space="preserve"> Ярославской области </w:t>
      </w:r>
      <w:r w:rsidR="00757E38">
        <w:t>«</w:t>
      </w:r>
      <w:r w:rsidRPr="00276F11">
        <w:t>Развитие сельского хозяйств</w:t>
      </w:r>
      <w:r w:rsidR="002C6AF2">
        <w:t>а в Ярославской области</w:t>
      </w:r>
      <w:r w:rsidR="001B3E23">
        <w:t>»</w:t>
      </w:r>
      <w:r w:rsidR="002C6AF2">
        <w:t xml:space="preserve"> на 2024 - 2030</w:t>
      </w:r>
      <w:r w:rsidRPr="00276F11">
        <w:t xml:space="preserve"> годы, утвержденной </w:t>
      </w:r>
      <w:r w:rsidRPr="00276F11">
        <w:rPr>
          <w:rStyle w:val="af2"/>
          <w:rFonts w:cs="Times New Roman CYR"/>
          <w:color w:val="auto"/>
        </w:rPr>
        <w:t>постановлением</w:t>
      </w:r>
      <w:r w:rsidR="002C6AF2">
        <w:t xml:space="preserve"> Правительства Ярославской области от 25.03.2024</w:t>
      </w:r>
      <w:r w:rsidRPr="00276F11">
        <w:t xml:space="preserve"> </w:t>
      </w:r>
      <w:r w:rsidR="00EB24F5">
        <w:t>№</w:t>
      </w:r>
      <w:r w:rsidR="00F6774F">
        <w:t> </w:t>
      </w:r>
      <w:r w:rsidR="002C6AF2">
        <w:t>353</w:t>
      </w:r>
      <w:r w:rsidRPr="00276F11">
        <w:t xml:space="preserve">-п </w:t>
      </w:r>
      <w:r w:rsidR="001B3E23">
        <w:t>«</w:t>
      </w:r>
      <w:r w:rsidRPr="00276F11">
        <w:t xml:space="preserve">Об утверждении государственной </w:t>
      </w:r>
      <w:r>
        <w:t xml:space="preserve">программы Ярославской области </w:t>
      </w:r>
      <w:r w:rsidR="00F6774F">
        <w:t>«</w:t>
      </w:r>
      <w:r>
        <w:t>Развитие сельского хозяйств</w:t>
      </w:r>
      <w:r w:rsidR="002C6AF2">
        <w:t xml:space="preserve">а в </w:t>
      </w:r>
      <w:r w:rsidR="002C6AF2" w:rsidRPr="0017044A">
        <w:t>Ярославской области" на 2024 - 2030</w:t>
      </w:r>
      <w:r w:rsidRPr="0017044A">
        <w:t> годы</w:t>
      </w:r>
      <w:r w:rsidR="001B3E23" w:rsidRPr="0017044A">
        <w:t>»</w:t>
      </w:r>
      <w:r w:rsidR="008B0AEE" w:rsidRPr="0017044A">
        <w:t xml:space="preserve"> (далее – государственная программа Ярославской области)</w:t>
      </w:r>
      <w:r w:rsidRPr="0017044A">
        <w:t>.</w:t>
      </w:r>
    </w:p>
    <w:bookmarkEnd w:id="3"/>
    <w:p w14:paraId="38BBC018" w14:textId="370672E4" w:rsidR="00276F11" w:rsidRPr="0017044A" w:rsidRDefault="00276F11" w:rsidP="00276F11">
      <w:pPr>
        <w:jc w:val="both"/>
      </w:pPr>
      <w:r w:rsidRPr="0017044A">
        <w:t>1.3. Главным распорядителем бюджетных средств при распределении и предоставлении межбюджетного трансферта является министерство агропромышленного комплекса и потребительского рынка Ярославской области (далее - министерство).</w:t>
      </w:r>
    </w:p>
    <w:p w14:paraId="111E402A" w14:textId="4455C0A3" w:rsidR="00B05E36" w:rsidRPr="0017044A" w:rsidRDefault="00F9291F" w:rsidP="00A716F4">
      <w:pPr>
        <w:jc w:val="both"/>
      </w:pPr>
      <w:r w:rsidRPr="0017044A">
        <w:t xml:space="preserve">1.4. </w:t>
      </w:r>
      <w:r w:rsidR="00B05E36" w:rsidRPr="0017044A">
        <w:t>Ц</w:t>
      </w:r>
      <w:r w:rsidR="009E03DC">
        <w:t>елью предоставления межбюджетного трансферта</w:t>
      </w:r>
      <w:r w:rsidR="00B05E36" w:rsidRPr="0017044A">
        <w:t xml:space="preserve"> является ликвидация очагов произрастания борщевика Сосновского</w:t>
      </w:r>
      <w:r w:rsidR="00F6774F" w:rsidRPr="0017044A">
        <w:t xml:space="preserve"> на территории Ярославской области</w:t>
      </w:r>
      <w:r w:rsidR="00B05E36" w:rsidRPr="0017044A">
        <w:t xml:space="preserve">. </w:t>
      </w:r>
    </w:p>
    <w:p w14:paraId="5D4DDF03" w14:textId="36361EB5" w:rsidR="00C47C41" w:rsidRPr="0017044A" w:rsidRDefault="00C47C41" w:rsidP="00C47C41">
      <w:pPr>
        <w:jc w:val="both"/>
      </w:pPr>
      <w:bookmarkStart w:id="4" w:name="sub_10"/>
      <w:bookmarkStart w:id="5" w:name="sub_9"/>
      <w:r w:rsidRPr="0017044A">
        <w:t xml:space="preserve">1.5. Межбюджетный трансферт предоставляется из областного бюджета </w:t>
      </w:r>
      <w:r w:rsidR="00F6774F" w:rsidRPr="0017044A">
        <w:t>посредством</w:t>
      </w:r>
      <w:r w:rsidRPr="0017044A">
        <w:t xml:space="preserve"> софинансирования в полном объеме расходных обязательств муниципальных образований по реализации полномочий, </w:t>
      </w:r>
      <w:r w:rsidRPr="0017044A">
        <w:lastRenderedPageBreak/>
        <w:t>связанных с проведением мероприятий по борьбе с борщевиком Сосновского.</w:t>
      </w:r>
    </w:p>
    <w:bookmarkEnd w:id="4"/>
    <w:p w14:paraId="15C530EA" w14:textId="3CA17EED" w:rsidR="00276F11" w:rsidRPr="0017044A" w:rsidRDefault="00276F11" w:rsidP="00276F11">
      <w:pPr>
        <w:jc w:val="both"/>
      </w:pPr>
      <w:r w:rsidRPr="004E45CA">
        <w:t>1.</w:t>
      </w:r>
      <w:r w:rsidR="00C47C41" w:rsidRPr="004E45CA">
        <w:t>6</w:t>
      </w:r>
      <w:r w:rsidRPr="004E45CA">
        <w:t xml:space="preserve">. Получателями межбюджетного трансферта являются муниципальные образования Ярославской области - городские округа, </w:t>
      </w:r>
      <w:r w:rsidR="00EB4A13">
        <w:t xml:space="preserve">муниципальные округа, </w:t>
      </w:r>
      <w:r w:rsidRPr="004E45CA">
        <w:t>муниципальные районы, городские и сельские поселения.</w:t>
      </w:r>
    </w:p>
    <w:p w14:paraId="16B693E8" w14:textId="3672B412" w:rsidR="001B3E23" w:rsidRPr="0017044A" w:rsidRDefault="00276F11" w:rsidP="00276F11">
      <w:pPr>
        <w:jc w:val="both"/>
      </w:pPr>
      <w:r w:rsidRPr="0017044A">
        <w:t>1.</w:t>
      </w:r>
      <w:r w:rsidR="00C47C41" w:rsidRPr="0017044A">
        <w:t>7</w:t>
      </w:r>
      <w:r w:rsidRPr="0017044A">
        <w:t xml:space="preserve">. </w:t>
      </w:r>
      <w:r w:rsidR="001B3E23" w:rsidRPr="0017044A">
        <w:t>Межбюджетный трансферт предоставляется при выполнении следующих условий:</w:t>
      </w:r>
    </w:p>
    <w:p w14:paraId="4AAE2CAF" w14:textId="333FD05D" w:rsidR="00215DFC" w:rsidRPr="0017044A" w:rsidRDefault="00215DFC" w:rsidP="00215DFC">
      <w:pPr>
        <w:jc w:val="both"/>
      </w:pPr>
      <w:r w:rsidRPr="0017044A">
        <w:t>1.7.1. Работы по уничтожению борщевика Сосновского</w:t>
      </w:r>
      <w:r w:rsidRPr="0017044A" w:rsidDel="009D226C">
        <w:t xml:space="preserve"> </w:t>
      </w:r>
      <w:r w:rsidRPr="0017044A">
        <w:t>выполнены в период с 01 мая до 01 сентября года предоставления межбюджетного трансферта.</w:t>
      </w:r>
    </w:p>
    <w:p w14:paraId="504FF57F" w14:textId="3DB3BD2C" w:rsidR="00A10AF1" w:rsidRPr="0017044A" w:rsidRDefault="00215DFC" w:rsidP="00276F11">
      <w:pPr>
        <w:jc w:val="both"/>
      </w:pPr>
      <w:r w:rsidRPr="0017044A">
        <w:t>1.7.2</w:t>
      </w:r>
      <w:r w:rsidR="00A10AF1" w:rsidRPr="0017044A">
        <w:t>. Работы выполнены на</w:t>
      </w:r>
      <w:r w:rsidRPr="0017044A">
        <w:t xml:space="preserve"> земельных участках</w:t>
      </w:r>
      <w:r w:rsidR="00A10AF1" w:rsidRPr="0017044A">
        <w:t>:</w:t>
      </w:r>
    </w:p>
    <w:p w14:paraId="7A6AD1B8" w14:textId="26DFEAC7" w:rsidR="00A10AF1" w:rsidRPr="0017044A" w:rsidRDefault="00A10AF1" w:rsidP="00276F11">
      <w:pPr>
        <w:jc w:val="both"/>
      </w:pPr>
      <w:r w:rsidRPr="0017044A">
        <w:t>-</w:t>
      </w:r>
      <w:r w:rsidR="00215DFC" w:rsidRPr="0017044A">
        <w:t xml:space="preserve"> </w:t>
      </w:r>
      <w:r w:rsidRPr="0017044A">
        <w:t>находящихся в муниципальной собственности;</w:t>
      </w:r>
    </w:p>
    <w:p w14:paraId="05E4B52A" w14:textId="7B29DEDC" w:rsidR="00A10AF1" w:rsidRPr="0017044A" w:rsidRDefault="00A10AF1" w:rsidP="00276F11">
      <w:pPr>
        <w:jc w:val="both"/>
      </w:pPr>
      <w:r w:rsidRPr="0017044A">
        <w:t>-</w:t>
      </w:r>
      <w:r w:rsidR="00215DFC" w:rsidRPr="0017044A">
        <w:t xml:space="preserve"> государственная собственность на которые не разграничена, а полномочия по распоряжению такими землями отнесены к компетенции муниципального образования;</w:t>
      </w:r>
    </w:p>
    <w:p w14:paraId="61FBDF4E" w14:textId="5544CDD5" w:rsidR="00215DFC" w:rsidRPr="0017044A" w:rsidRDefault="00215DFC" w:rsidP="00276F11">
      <w:pPr>
        <w:jc w:val="both"/>
      </w:pPr>
      <w:r w:rsidRPr="0017044A">
        <w:t xml:space="preserve">- переданных в пользование муниципальному образованию или </w:t>
      </w:r>
      <w:r w:rsidR="004A54F1" w:rsidRPr="0017044A">
        <w:t xml:space="preserve">относящихся </w:t>
      </w:r>
      <w:r w:rsidRPr="0017044A">
        <w:t>к невостребованным земельным долям.</w:t>
      </w:r>
    </w:p>
    <w:p w14:paraId="48F22C77" w14:textId="55334B21" w:rsidR="00276F11" w:rsidRPr="0017044A" w:rsidRDefault="00A10AF1" w:rsidP="00276F11">
      <w:pPr>
        <w:jc w:val="both"/>
      </w:pPr>
      <w:r w:rsidRPr="0017044A">
        <w:t>1.7</w:t>
      </w:r>
      <w:r w:rsidR="00215DFC" w:rsidRPr="0017044A">
        <w:t>.3</w:t>
      </w:r>
      <w:r w:rsidR="001B3E23" w:rsidRPr="0017044A">
        <w:t xml:space="preserve">. </w:t>
      </w:r>
      <w:r w:rsidR="00C47C41" w:rsidRPr="0017044A">
        <w:t>Работы</w:t>
      </w:r>
      <w:r w:rsidRPr="0017044A">
        <w:t xml:space="preserve"> по уничтожению борщевика</w:t>
      </w:r>
      <w:r w:rsidR="001B3E23" w:rsidRPr="0017044A">
        <w:t xml:space="preserve"> Сосновского</w:t>
      </w:r>
      <w:r w:rsidR="001B3E23" w:rsidRPr="0017044A" w:rsidDel="001B3E23">
        <w:t xml:space="preserve"> </w:t>
      </w:r>
      <w:r w:rsidR="004A54F1" w:rsidRPr="0017044A">
        <w:t xml:space="preserve">выполнены с применением одного </w:t>
      </w:r>
      <w:r w:rsidR="001B3E23" w:rsidRPr="0017044A">
        <w:t>из следующих способов</w:t>
      </w:r>
      <w:r w:rsidR="004A54F1" w:rsidRPr="0017044A">
        <w:t xml:space="preserve"> обработки</w:t>
      </w:r>
      <w:r w:rsidR="001B3E23" w:rsidRPr="0017044A">
        <w:t xml:space="preserve">: </w:t>
      </w:r>
    </w:p>
    <w:p w14:paraId="0DA0B88F" w14:textId="0004ADE6" w:rsidR="00276F11" w:rsidRPr="0017044A" w:rsidRDefault="00276F11" w:rsidP="00276F11">
      <w:pPr>
        <w:jc w:val="both"/>
      </w:pPr>
      <w:r w:rsidRPr="0017044A">
        <w:t>-</w:t>
      </w:r>
      <w:r w:rsidR="004A54F1" w:rsidRPr="0017044A">
        <w:t xml:space="preserve"> </w:t>
      </w:r>
      <w:r w:rsidRPr="0017044A">
        <w:t xml:space="preserve">химический </w:t>
      </w:r>
      <w:r w:rsidR="00F9291F" w:rsidRPr="0017044A">
        <w:t>(</w:t>
      </w:r>
      <w:r w:rsidRPr="0017044A">
        <w:t>заключатся в опрыскивании борщевика Сосновского гербицидами в соответ</w:t>
      </w:r>
      <w:r w:rsidR="00A10AF1" w:rsidRPr="0017044A">
        <w:t>ствии с действующим Государственным каталогом</w:t>
      </w:r>
      <w:r w:rsidRPr="0017044A">
        <w:t xml:space="preserve"> пестицидов и </w:t>
      </w:r>
      <w:proofErr w:type="spellStart"/>
      <w:r w:rsidRPr="0017044A">
        <w:t>агрохимикатов</w:t>
      </w:r>
      <w:proofErr w:type="spellEnd"/>
      <w:r w:rsidRPr="0017044A">
        <w:t>, разрешенных для применения на территории Российской Федерации</w:t>
      </w:r>
      <w:r w:rsidR="00F9291F" w:rsidRPr="0017044A">
        <w:t>)</w:t>
      </w:r>
      <w:r w:rsidRPr="0017044A">
        <w:t>;</w:t>
      </w:r>
    </w:p>
    <w:p w14:paraId="69D50BEE" w14:textId="0EEA9299" w:rsidR="00276F11" w:rsidRPr="0017044A" w:rsidRDefault="00276F11" w:rsidP="00276F11">
      <w:pPr>
        <w:jc w:val="both"/>
      </w:pPr>
      <w:r w:rsidRPr="0017044A">
        <w:t>-</w:t>
      </w:r>
      <w:r w:rsidR="004A54F1" w:rsidRPr="0017044A">
        <w:t xml:space="preserve"> </w:t>
      </w:r>
      <w:r w:rsidRPr="0017044A">
        <w:t xml:space="preserve">механический </w:t>
      </w:r>
      <w:r w:rsidR="00F9291F" w:rsidRPr="0017044A">
        <w:t>(</w:t>
      </w:r>
      <w:r w:rsidRPr="0017044A">
        <w:t>заключается в скашивании или срезании вегетативной массы борщевика. Способ включает в себя скашивание, обрезку бутонов и цветов, выкапывание и уборку сухих остатков растения</w:t>
      </w:r>
      <w:r w:rsidR="00F9291F" w:rsidRPr="0017044A">
        <w:t>)</w:t>
      </w:r>
      <w:r w:rsidRPr="0017044A">
        <w:t xml:space="preserve">; </w:t>
      </w:r>
    </w:p>
    <w:p w14:paraId="55A89675" w14:textId="7FA3DD0C" w:rsidR="00F9291F" w:rsidRPr="0017044A" w:rsidRDefault="003E073C" w:rsidP="00276F11">
      <w:pPr>
        <w:jc w:val="both"/>
      </w:pPr>
      <w:r w:rsidRPr="0017044A">
        <w:t>-</w:t>
      </w:r>
      <w:r w:rsidR="004A54F1" w:rsidRPr="0017044A">
        <w:t xml:space="preserve"> </w:t>
      </w:r>
      <w:r w:rsidR="00F9291F" w:rsidRPr="0017044A">
        <w:t xml:space="preserve">смешанный (представляет собой </w:t>
      </w:r>
      <w:r w:rsidRPr="0017044A">
        <w:t>сочетание меха</w:t>
      </w:r>
      <w:r w:rsidR="00F9291F" w:rsidRPr="0017044A">
        <w:t>нической и химической обработки).</w:t>
      </w:r>
      <w:r w:rsidRPr="0017044A">
        <w:t xml:space="preserve"> </w:t>
      </w:r>
    </w:p>
    <w:p w14:paraId="49750773" w14:textId="2348E4FC" w:rsidR="00276F11" w:rsidRPr="0017044A" w:rsidRDefault="00276F11" w:rsidP="00276F11">
      <w:pPr>
        <w:jc w:val="both"/>
      </w:pPr>
      <w:r w:rsidRPr="0017044A">
        <w:t>1.</w:t>
      </w:r>
      <w:r w:rsidR="00A10AF1" w:rsidRPr="0017044A">
        <w:t>7</w:t>
      </w:r>
      <w:r w:rsidRPr="0017044A">
        <w:t>.</w:t>
      </w:r>
      <w:r w:rsidR="00215DFC" w:rsidRPr="0017044A">
        <w:t>4</w:t>
      </w:r>
      <w:r w:rsidR="008F5405" w:rsidRPr="0017044A">
        <w:t>.</w:t>
      </w:r>
      <w:r w:rsidRPr="0017044A">
        <w:t xml:space="preserve"> </w:t>
      </w:r>
      <w:r w:rsidR="00757344" w:rsidRPr="0017044A">
        <w:t>С</w:t>
      </w:r>
      <w:r w:rsidRPr="0017044A">
        <w:t xml:space="preserve">ведения об очагах распространения борщевика Сосновского </w:t>
      </w:r>
      <w:r w:rsidR="008F5405" w:rsidRPr="0017044A">
        <w:t xml:space="preserve">размещены </w:t>
      </w:r>
      <w:r w:rsidRPr="0017044A">
        <w:t xml:space="preserve">на официальном портале инфраструктуры пространственных данных Ярославской области (далее – </w:t>
      </w:r>
      <w:proofErr w:type="spellStart"/>
      <w:r w:rsidRPr="0017044A">
        <w:t>Геопортал</w:t>
      </w:r>
      <w:proofErr w:type="spellEnd"/>
      <w:r w:rsidRPr="0017044A">
        <w:t xml:space="preserve"> Ярославско</w:t>
      </w:r>
      <w:r w:rsidR="00A10AF1" w:rsidRPr="0017044A">
        <w:t>й области)</w:t>
      </w:r>
      <w:r w:rsidR="004A54F1" w:rsidRPr="0017044A">
        <w:t xml:space="preserve"> в порядке, определенном Регламентом эксплуатации государственной информационной системы Ярославской области «Портал инфраструктуры пространственных данных Ярославской области», утвержденном </w:t>
      </w:r>
      <w:r w:rsidR="00A10AF1" w:rsidRPr="0017044A">
        <w:t>постановлением Правительства Ярославской области от 15.06.2017 №</w:t>
      </w:r>
      <w:r w:rsidR="00E36CE4" w:rsidRPr="0017044A">
        <w:t> </w:t>
      </w:r>
      <w:r w:rsidR="00A10AF1" w:rsidRPr="0017044A">
        <w:t>472-п</w:t>
      </w:r>
      <w:r w:rsidR="004A54F1" w:rsidRPr="0017044A">
        <w:t xml:space="preserve"> «О вводе в постоянную эксплуатацию государственной информационной системы Ярославской области "Портал инфраструктуры пространственных данных Ярославской области"»</w:t>
      </w:r>
      <w:r w:rsidR="00A10AF1" w:rsidRPr="0017044A">
        <w:t xml:space="preserve">. </w:t>
      </w:r>
    </w:p>
    <w:p w14:paraId="09B9BEB2" w14:textId="22A5E920" w:rsidR="00036C68" w:rsidRPr="0017044A" w:rsidRDefault="00442F52" w:rsidP="00442F52">
      <w:pPr>
        <w:jc w:val="both"/>
      </w:pPr>
      <w:r w:rsidRPr="0017044A">
        <w:t xml:space="preserve">1.7.5. </w:t>
      </w:r>
      <w:r w:rsidR="00036C68" w:rsidRPr="0017044A">
        <w:t xml:space="preserve">На </w:t>
      </w:r>
      <w:proofErr w:type="spellStart"/>
      <w:r w:rsidR="00036C68" w:rsidRPr="0017044A">
        <w:t>Геопортале</w:t>
      </w:r>
      <w:proofErr w:type="spellEnd"/>
      <w:r w:rsidR="00036C68" w:rsidRPr="0017044A">
        <w:t xml:space="preserve"> Ярославской области в разделе «природа и экология» </w:t>
      </w:r>
      <w:r w:rsidR="00814C52" w:rsidRPr="0017044A">
        <w:t>по каждому этапу обработки из расчета не менее 3 фотографий на 1 гектар</w:t>
      </w:r>
      <w:r w:rsidR="00814C52" w:rsidRPr="0017044A" w:rsidDel="00036C68">
        <w:t xml:space="preserve"> </w:t>
      </w:r>
      <w:r w:rsidR="00036C68" w:rsidRPr="0017044A">
        <w:t>р</w:t>
      </w:r>
      <w:r w:rsidR="00FD3D46" w:rsidRPr="0017044A">
        <w:t>азмещены</w:t>
      </w:r>
      <w:r w:rsidR="00036C68" w:rsidRPr="0017044A">
        <w:t xml:space="preserve"> </w:t>
      </w:r>
      <w:r w:rsidR="004879D3" w:rsidRPr="0017044A">
        <w:t xml:space="preserve">следующие </w:t>
      </w:r>
      <w:r w:rsidR="00FD3D46" w:rsidRPr="0017044A">
        <w:t>фотоматериалы</w:t>
      </w:r>
      <w:r w:rsidR="00814C52" w:rsidRPr="0017044A">
        <w:t>, отражающие всю площадь произрастания борщевика Сосновского</w:t>
      </w:r>
      <w:r w:rsidR="004879D3" w:rsidRPr="0017044A">
        <w:t>:</w:t>
      </w:r>
      <w:r w:rsidRPr="0017044A">
        <w:t xml:space="preserve"> </w:t>
      </w:r>
    </w:p>
    <w:p w14:paraId="59D8EDC2" w14:textId="223CADDB" w:rsidR="00442F52" w:rsidRPr="0017044A" w:rsidRDefault="00442F52" w:rsidP="00442F52">
      <w:pPr>
        <w:jc w:val="both"/>
      </w:pPr>
      <w:r w:rsidRPr="0017044A">
        <w:t>- фото</w:t>
      </w:r>
      <w:r w:rsidR="0030683B" w:rsidRPr="0017044A">
        <w:t>графии</w:t>
      </w:r>
      <w:r w:rsidRPr="0017044A">
        <w:t xml:space="preserve"> до 1 обработки;</w:t>
      </w:r>
    </w:p>
    <w:p w14:paraId="72260769" w14:textId="30D2CB11" w:rsidR="00442F52" w:rsidRPr="0017044A" w:rsidRDefault="00442F52" w:rsidP="00442F52">
      <w:pPr>
        <w:jc w:val="both"/>
      </w:pPr>
      <w:r w:rsidRPr="0017044A">
        <w:lastRenderedPageBreak/>
        <w:t>- фото</w:t>
      </w:r>
      <w:r w:rsidR="0030683B" w:rsidRPr="0017044A">
        <w:t>графии</w:t>
      </w:r>
      <w:r w:rsidRPr="0017044A">
        <w:t xml:space="preserve"> во время </w:t>
      </w:r>
      <w:r w:rsidR="0030683B" w:rsidRPr="0017044A">
        <w:t xml:space="preserve">первичной </w:t>
      </w:r>
      <w:r w:rsidRPr="0017044A">
        <w:t>обработки;</w:t>
      </w:r>
    </w:p>
    <w:p w14:paraId="37F7427A" w14:textId="6156A5E4" w:rsidR="00442F52" w:rsidRPr="0017044A" w:rsidRDefault="00442F52" w:rsidP="00442F52">
      <w:pPr>
        <w:jc w:val="both"/>
      </w:pPr>
      <w:r w:rsidRPr="0017044A">
        <w:t>- фото</w:t>
      </w:r>
      <w:r w:rsidR="0030683B" w:rsidRPr="0017044A">
        <w:t>графии</w:t>
      </w:r>
      <w:r w:rsidRPr="0017044A">
        <w:t xml:space="preserve"> после </w:t>
      </w:r>
      <w:r w:rsidR="0030683B" w:rsidRPr="0017044A">
        <w:t xml:space="preserve">первичной </w:t>
      </w:r>
      <w:r w:rsidRPr="0017044A">
        <w:t>обработки;</w:t>
      </w:r>
    </w:p>
    <w:p w14:paraId="23BE1B90" w14:textId="42749DE1" w:rsidR="00442F52" w:rsidRPr="0017044A" w:rsidRDefault="00442F52" w:rsidP="00442F52">
      <w:pPr>
        <w:jc w:val="both"/>
      </w:pPr>
      <w:r w:rsidRPr="0017044A">
        <w:t>- фото</w:t>
      </w:r>
      <w:r w:rsidR="0030683B" w:rsidRPr="0017044A">
        <w:t>графии</w:t>
      </w:r>
      <w:r w:rsidRPr="0017044A">
        <w:t xml:space="preserve"> до </w:t>
      </w:r>
      <w:r w:rsidR="0030683B" w:rsidRPr="0017044A">
        <w:t xml:space="preserve">повторной </w:t>
      </w:r>
      <w:r w:rsidRPr="0017044A">
        <w:t>обработки;</w:t>
      </w:r>
    </w:p>
    <w:p w14:paraId="4F34239A" w14:textId="3BB47533" w:rsidR="00442F52" w:rsidRPr="0017044A" w:rsidRDefault="00442F52" w:rsidP="00442F52">
      <w:pPr>
        <w:jc w:val="both"/>
      </w:pPr>
      <w:r w:rsidRPr="0017044A">
        <w:t>- фото</w:t>
      </w:r>
      <w:r w:rsidR="0030683B" w:rsidRPr="0017044A">
        <w:t>графии</w:t>
      </w:r>
      <w:r w:rsidRPr="0017044A">
        <w:t xml:space="preserve"> во время </w:t>
      </w:r>
      <w:r w:rsidR="0030683B" w:rsidRPr="0017044A">
        <w:t xml:space="preserve">повторной </w:t>
      </w:r>
      <w:r w:rsidRPr="0017044A">
        <w:t>обработки;</w:t>
      </w:r>
    </w:p>
    <w:p w14:paraId="1E469EF1" w14:textId="05A7C0D2" w:rsidR="00442F52" w:rsidRPr="0017044A" w:rsidRDefault="00442F52" w:rsidP="00442F52">
      <w:pPr>
        <w:jc w:val="both"/>
      </w:pPr>
      <w:r w:rsidRPr="0017044A">
        <w:t>- фото</w:t>
      </w:r>
      <w:r w:rsidR="0030683B" w:rsidRPr="0017044A">
        <w:t>графии</w:t>
      </w:r>
      <w:r w:rsidRPr="0017044A">
        <w:t xml:space="preserve"> после </w:t>
      </w:r>
      <w:r w:rsidR="0030683B" w:rsidRPr="0017044A">
        <w:t xml:space="preserve">повторной </w:t>
      </w:r>
      <w:r w:rsidRPr="0017044A">
        <w:t>обработки</w:t>
      </w:r>
      <w:r w:rsidR="00E36CE4" w:rsidRPr="0017044A">
        <w:t>.</w:t>
      </w:r>
    </w:p>
    <w:p w14:paraId="04669BDF" w14:textId="5C58379E" w:rsidR="007B41CA" w:rsidRPr="0017044A" w:rsidRDefault="00964937" w:rsidP="00215DFC">
      <w:pPr>
        <w:jc w:val="both"/>
      </w:pPr>
      <w:r w:rsidRPr="0017044A">
        <w:t xml:space="preserve">Фотографии должны быть сделаны до, </w:t>
      </w:r>
      <w:proofErr w:type="gramStart"/>
      <w:r w:rsidRPr="0017044A">
        <w:t>во время</w:t>
      </w:r>
      <w:proofErr w:type="gramEnd"/>
      <w:r w:rsidRPr="0017044A">
        <w:t xml:space="preserve"> и после обработки </w:t>
      </w:r>
      <w:r w:rsidR="00DA296B" w:rsidRPr="0017044A">
        <w:t xml:space="preserve">растения </w:t>
      </w:r>
      <w:r w:rsidRPr="0017044A">
        <w:t>а также отображать п</w:t>
      </w:r>
      <w:r w:rsidR="00442F52" w:rsidRPr="0017044A">
        <w:t xml:space="preserve">анорамное изображение </w:t>
      </w:r>
      <w:r w:rsidR="0030683B" w:rsidRPr="0017044A">
        <w:t xml:space="preserve">земельного участка, засоренного борщевиком </w:t>
      </w:r>
      <w:r w:rsidR="00442F52" w:rsidRPr="0017044A">
        <w:t xml:space="preserve">Сосновского с датой, временем и географическими координатами. </w:t>
      </w:r>
    </w:p>
    <w:p w14:paraId="6C7A4974" w14:textId="33C92BFB" w:rsidR="00215DFC" w:rsidRPr="0017044A" w:rsidRDefault="00215DFC" w:rsidP="00215DFC">
      <w:pPr>
        <w:jc w:val="both"/>
      </w:pPr>
      <w:r w:rsidRPr="0017044A">
        <w:t>1.7.</w:t>
      </w:r>
      <w:r w:rsidR="00442F52" w:rsidRPr="0017044A">
        <w:t>6</w:t>
      </w:r>
      <w:r w:rsidRPr="0017044A">
        <w:t>. Наличие утвержденной муниципальной программы, предусматривающей</w:t>
      </w:r>
      <w:r w:rsidR="004A54F1" w:rsidRPr="0017044A">
        <w:t xml:space="preserve"> мероприятия, связанные с выполнением</w:t>
      </w:r>
      <w:r w:rsidRPr="0017044A">
        <w:t xml:space="preserve"> работ по </w:t>
      </w:r>
      <w:r w:rsidR="002F76C0" w:rsidRPr="0017044A">
        <w:t>уничтожению</w:t>
      </w:r>
      <w:r w:rsidRPr="0017044A">
        <w:t xml:space="preserve"> борщевик</w:t>
      </w:r>
      <w:r w:rsidR="002F76C0" w:rsidRPr="0017044A">
        <w:t>а</w:t>
      </w:r>
      <w:r w:rsidRPr="0017044A">
        <w:t xml:space="preserve"> Сосновского, а также соответствие мероприятий указанной программы требованиям соответствующей государственной программы/подпрограммы государственной программы Ярославской области.</w:t>
      </w:r>
    </w:p>
    <w:p w14:paraId="2A60D716" w14:textId="39D9BFDE" w:rsidR="00215DFC" w:rsidRPr="0017044A" w:rsidRDefault="00215DFC" w:rsidP="00215DFC">
      <w:pPr>
        <w:jc w:val="both"/>
      </w:pPr>
      <w:r w:rsidRPr="0017044A">
        <w:t>1.7.</w:t>
      </w:r>
      <w:r w:rsidR="00442F52" w:rsidRPr="0017044A">
        <w:t>7</w:t>
      </w:r>
      <w:r w:rsidRPr="0017044A">
        <w:t xml:space="preserve">. Наличие соглашения о предоставлении межбюджетного трансферта, </w:t>
      </w:r>
      <w:r w:rsidRPr="004E45CA">
        <w:t xml:space="preserve">заключенного между министерством и органом местного самоуправления муниципального образования </w:t>
      </w:r>
      <w:r w:rsidR="00EB4A13">
        <w:t>области</w:t>
      </w:r>
      <w:r w:rsidR="00EB4A13" w:rsidRPr="004E45CA">
        <w:t xml:space="preserve"> </w:t>
      </w:r>
      <w:r w:rsidRPr="004E45CA">
        <w:t>(далее - соглашение);</w:t>
      </w:r>
    </w:p>
    <w:p w14:paraId="1B06C0BF" w14:textId="620AC092" w:rsidR="00215DFC" w:rsidRPr="0017044A" w:rsidRDefault="00215DFC" w:rsidP="00276F11">
      <w:pPr>
        <w:jc w:val="both"/>
      </w:pPr>
      <w:r w:rsidRPr="0017044A">
        <w:t>1.7.</w:t>
      </w:r>
      <w:r w:rsidR="00442F52" w:rsidRPr="0017044A">
        <w:t>8</w:t>
      </w:r>
      <w:r w:rsidRPr="0017044A">
        <w:t xml:space="preserve">. Соблюдение муниципальными образованиями </w:t>
      </w:r>
      <w:r w:rsidR="00EB4A13">
        <w:t>области</w:t>
      </w:r>
      <w:r w:rsidR="00EB4A13" w:rsidRPr="0017044A">
        <w:t xml:space="preserve"> </w:t>
      </w:r>
      <w:r w:rsidR="002F76C0" w:rsidRPr="0017044A">
        <w:t xml:space="preserve">цели </w:t>
      </w:r>
      <w:r w:rsidR="002E1826" w:rsidRPr="0017044A">
        <w:t xml:space="preserve">предоставления </w:t>
      </w:r>
      <w:r w:rsidRPr="0017044A">
        <w:t xml:space="preserve">межбюджетного трансферта </w:t>
      </w:r>
      <w:r w:rsidR="002F76C0" w:rsidRPr="0017044A">
        <w:t xml:space="preserve">указанной </w:t>
      </w:r>
      <w:r w:rsidRPr="0017044A">
        <w:t xml:space="preserve">в пункте 1.4 настоящего раздела Методики и правил. </w:t>
      </w:r>
    </w:p>
    <w:p w14:paraId="5FA1DF60" w14:textId="0AFD1BC1" w:rsidR="00215DFC" w:rsidRPr="0017044A" w:rsidRDefault="00215DFC" w:rsidP="00276F11">
      <w:pPr>
        <w:jc w:val="both"/>
      </w:pPr>
      <w:r w:rsidRPr="0017044A">
        <w:t>1.7.</w:t>
      </w:r>
      <w:r w:rsidR="00442F52" w:rsidRPr="0017044A">
        <w:t>9</w:t>
      </w:r>
      <w:r w:rsidRPr="0017044A">
        <w:t xml:space="preserve">. Достижение результата предоставления межбюджетного трансферта, установленного разделом </w:t>
      </w:r>
      <w:r w:rsidR="001B7A59" w:rsidRPr="0017044A">
        <w:t>4</w:t>
      </w:r>
      <w:r w:rsidRPr="0017044A">
        <w:t xml:space="preserve"> Методики и правил.</w:t>
      </w:r>
    </w:p>
    <w:p w14:paraId="18C10EA4" w14:textId="244069B0" w:rsidR="00276F11" w:rsidRPr="0017044A" w:rsidRDefault="00215DFC" w:rsidP="00276F11">
      <w:pPr>
        <w:jc w:val="both"/>
      </w:pPr>
      <w:bookmarkStart w:id="6" w:name="sub_14"/>
      <w:bookmarkEnd w:id="5"/>
      <w:r w:rsidRPr="0017044A">
        <w:t>1.8</w:t>
      </w:r>
      <w:r w:rsidR="00276F11" w:rsidRPr="0017044A">
        <w:t>. Уровень софинансирования объема расходного обязательства муниципального образования</w:t>
      </w:r>
      <w:r w:rsidR="00EB4A13" w:rsidRPr="00EB4A13">
        <w:t xml:space="preserve"> области</w:t>
      </w:r>
      <w:r w:rsidR="00276F11" w:rsidRPr="0017044A">
        <w:t xml:space="preserve"> из областного бюджета не устанавливается.</w:t>
      </w:r>
    </w:p>
    <w:bookmarkEnd w:id="6"/>
    <w:p w14:paraId="65E4AB9D" w14:textId="04EA4D08" w:rsidR="00D7154D" w:rsidRPr="0017044A" w:rsidRDefault="008A6339" w:rsidP="00D7154D">
      <w:pPr>
        <w:jc w:val="both"/>
      </w:pPr>
      <w:r w:rsidRPr="0017044A">
        <w:t>1.9</w:t>
      </w:r>
      <w:r w:rsidR="00D7154D" w:rsidRPr="0017044A">
        <w:t xml:space="preserve">. Заявки на </w:t>
      </w:r>
      <w:r w:rsidR="006D6976" w:rsidRPr="0017044A">
        <w:t xml:space="preserve">планирование </w:t>
      </w:r>
      <w:r w:rsidR="00D7154D" w:rsidRPr="0017044A">
        <w:t>межбюджетного трансферта в очередном финансовом году и плановом периоде</w:t>
      </w:r>
      <w:r w:rsidR="000C72D1" w:rsidRPr="0017044A">
        <w:t xml:space="preserve"> (далее - заявка на планирование)</w:t>
      </w:r>
      <w:r w:rsidR="00D7154D" w:rsidRPr="0017044A">
        <w:t xml:space="preserve"> муниципальные образования </w:t>
      </w:r>
      <w:r w:rsidR="00EB4A13">
        <w:t>области</w:t>
      </w:r>
      <w:r w:rsidR="00EB4A13" w:rsidRPr="0017044A">
        <w:t xml:space="preserve"> </w:t>
      </w:r>
      <w:r w:rsidR="00D7154D" w:rsidRPr="0017044A">
        <w:t>подают в министерство до 01 июля текущего года.</w:t>
      </w:r>
    </w:p>
    <w:p w14:paraId="2E9E3B63" w14:textId="66B8D32D" w:rsidR="00D7154D" w:rsidRPr="0017044A" w:rsidRDefault="001B7A59" w:rsidP="00D7154D">
      <w:pPr>
        <w:jc w:val="both"/>
      </w:pPr>
      <w:r w:rsidRPr="0017044A">
        <w:t>1</w:t>
      </w:r>
      <w:r w:rsidR="00D7154D" w:rsidRPr="0017044A">
        <w:t>.</w:t>
      </w:r>
      <w:r w:rsidRPr="0017044A">
        <w:t>1</w:t>
      </w:r>
      <w:r w:rsidR="008A6339" w:rsidRPr="0017044A">
        <w:t>0.</w:t>
      </w:r>
      <w:r w:rsidR="00D7154D" w:rsidRPr="0017044A">
        <w:t xml:space="preserve"> </w:t>
      </w:r>
      <w:r w:rsidR="000C72D1" w:rsidRPr="0017044A">
        <w:t>Заявка на планирование</w:t>
      </w:r>
      <w:r w:rsidR="000C72D1" w:rsidRPr="0017044A" w:rsidDel="000C72D1">
        <w:t xml:space="preserve"> </w:t>
      </w:r>
      <w:r w:rsidR="00D7154D" w:rsidRPr="0017044A">
        <w:t xml:space="preserve">составляется по форме согласно </w:t>
      </w:r>
      <w:r w:rsidR="00D7154D" w:rsidRPr="0017044A">
        <w:rPr>
          <w:rStyle w:val="af2"/>
          <w:rFonts w:cs="Times New Roman CYR"/>
          <w:color w:val="auto"/>
        </w:rPr>
        <w:t>приложению 1</w:t>
      </w:r>
      <w:r w:rsidR="00D7154D" w:rsidRPr="0017044A">
        <w:t xml:space="preserve"> к Методике и правилам.</w:t>
      </w:r>
    </w:p>
    <w:p w14:paraId="34F54998" w14:textId="4938ED49" w:rsidR="000063D5" w:rsidRPr="0017044A" w:rsidRDefault="001B7A59" w:rsidP="00D7154D">
      <w:pPr>
        <w:jc w:val="both"/>
      </w:pPr>
      <w:r w:rsidRPr="0017044A">
        <w:t>1</w:t>
      </w:r>
      <w:r w:rsidR="008A6339" w:rsidRPr="0017044A">
        <w:t>.</w:t>
      </w:r>
      <w:r w:rsidRPr="0017044A">
        <w:t>1</w:t>
      </w:r>
      <w:r w:rsidR="008A6339" w:rsidRPr="0017044A">
        <w:t>1</w:t>
      </w:r>
      <w:r w:rsidR="000063D5" w:rsidRPr="0017044A">
        <w:t>. Заявка</w:t>
      </w:r>
      <w:r w:rsidR="000C72D1" w:rsidRPr="0017044A">
        <w:t xml:space="preserve"> на планирование</w:t>
      </w:r>
      <w:r w:rsidR="000063D5" w:rsidRPr="0017044A">
        <w:t xml:space="preserve"> подается в министерство на бумажном носителе</w:t>
      </w:r>
      <w:r w:rsidR="002F76C0" w:rsidRPr="0017044A">
        <w:t>,</w:t>
      </w:r>
      <w:r w:rsidR="000063D5" w:rsidRPr="0017044A">
        <w:t xml:space="preserve"> </w:t>
      </w:r>
      <w:r w:rsidR="002F76C0" w:rsidRPr="0017044A">
        <w:t xml:space="preserve">подписывается </w:t>
      </w:r>
      <w:r w:rsidR="000063D5" w:rsidRPr="0017044A">
        <w:t>главой муниципального образования</w:t>
      </w:r>
      <w:r w:rsidR="005C4CC1" w:rsidRPr="0017044A">
        <w:t xml:space="preserve"> </w:t>
      </w:r>
      <w:r w:rsidR="00EB4A13">
        <w:t>области</w:t>
      </w:r>
      <w:r w:rsidR="00EB4A13" w:rsidRPr="0017044A">
        <w:t xml:space="preserve"> </w:t>
      </w:r>
      <w:r w:rsidR="005C4CC1" w:rsidRPr="0017044A">
        <w:t>или его заместителем</w:t>
      </w:r>
      <w:r w:rsidR="000063D5" w:rsidRPr="0017044A">
        <w:t xml:space="preserve">. </w:t>
      </w:r>
    </w:p>
    <w:p w14:paraId="05E182E2" w14:textId="546D5CE0" w:rsidR="00C235F9" w:rsidRPr="0017044A" w:rsidRDefault="00C235F9" w:rsidP="00D7154D">
      <w:pPr>
        <w:jc w:val="both"/>
      </w:pPr>
      <w:r w:rsidRPr="0017044A">
        <w:t>1.12. Датой представления муниципальным образованием заявки</w:t>
      </w:r>
      <w:r w:rsidR="004633A6" w:rsidRPr="0017044A">
        <w:t xml:space="preserve"> на планирование</w:t>
      </w:r>
      <w:r w:rsidRPr="0017044A">
        <w:t xml:space="preserve"> считается дата </w:t>
      </w:r>
      <w:r w:rsidR="004633A6" w:rsidRPr="0017044A">
        <w:t>ее регистрации</w:t>
      </w:r>
      <w:r w:rsidRPr="0017044A">
        <w:t>.</w:t>
      </w:r>
      <w:r w:rsidR="004633A6" w:rsidRPr="0017044A">
        <w:t xml:space="preserve"> Заявка на планирование регистрируется министерством в день ее поступления.</w:t>
      </w:r>
    </w:p>
    <w:p w14:paraId="77312EE7" w14:textId="6D3D6D57" w:rsidR="007B41CA" w:rsidRPr="0017044A" w:rsidRDefault="001B7A59" w:rsidP="00D7154D">
      <w:pPr>
        <w:jc w:val="both"/>
      </w:pPr>
      <w:r w:rsidRPr="0017044A">
        <w:t>1</w:t>
      </w:r>
      <w:r w:rsidR="008A6339" w:rsidRPr="0017044A">
        <w:t>.</w:t>
      </w:r>
      <w:r w:rsidR="00C235F9" w:rsidRPr="0017044A">
        <w:t>13</w:t>
      </w:r>
      <w:r w:rsidR="008A6339" w:rsidRPr="0017044A">
        <w:t xml:space="preserve">. Министерство проверяет заявку </w:t>
      </w:r>
      <w:r w:rsidR="000C72D1" w:rsidRPr="0017044A">
        <w:t xml:space="preserve">на планирование </w:t>
      </w:r>
      <w:r w:rsidR="008A6339" w:rsidRPr="0017044A">
        <w:t xml:space="preserve">в </w:t>
      </w:r>
      <w:r w:rsidR="002E1826" w:rsidRPr="0017044A">
        <w:t xml:space="preserve">течение </w:t>
      </w:r>
      <w:r w:rsidR="008A6339" w:rsidRPr="0017044A">
        <w:t>30 календарных дней</w:t>
      </w:r>
      <w:r w:rsidR="007B41CA" w:rsidRPr="0017044A">
        <w:t xml:space="preserve"> со дня ее регистрации.</w:t>
      </w:r>
      <w:r w:rsidR="008A6339" w:rsidRPr="0017044A">
        <w:t xml:space="preserve"> </w:t>
      </w:r>
    </w:p>
    <w:p w14:paraId="3D8DD0EA" w14:textId="0BE6E223" w:rsidR="008A6339" w:rsidRPr="0017044A" w:rsidRDefault="007B41CA" w:rsidP="00D7154D">
      <w:pPr>
        <w:jc w:val="both"/>
      </w:pPr>
      <w:r w:rsidRPr="0017044A">
        <w:t>1.1</w:t>
      </w:r>
      <w:r w:rsidR="00C235F9" w:rsidRPr="0017044A">
        <w:t>4</w:t>
      </w:r>
      <w:r w:rsidRPr="0017044A">
        <w:t>. В</w:t>
      </w:r>
      <w:r w:rsidR="000C72D1" w:rsidRPr="0017044A">
        <w:t xml:space="preserve"> срок </w:t>
      </w:r>
      <w:r w:rsidRPr="0017044A">
        <w:t xml:space="preserve">не позднее 1 рабочего дня, следующего за днем окончания срока проверки заявки на планирование, министерство </w:t>
      </w:r>
      <w:r w:rsidR="000C72D1" w:rsidRPr="0017044A">
        <w:t xml:space="preserve">посредством межведомственного электронного документооборота </w:t>
      </w:r>
      <w:r w:rsidR="006D6976" w:rsidRPr="0017044A">
        <w:t xml:space="preserve">уведомляет </w:t>
      </w:r>
      <w:r w:rsidR="006D6976" w:rsidRPr="0017044A">
        <w:lastRenderedPageBreak/>
        <w:t>муниципальное образование</w:t>
      </w:r>
      <w:r w:rsidR="00EB4A13" w:rsidRPr="00EB4A13">
        <w:t xml:space="preserve"> </w:t>
      </w:r>
      <w:r w:rsidR="00EB4A13">
        <w:t>области</w:t>
      </w:r>
      <w:r w:rsidR="007A5043" w:rsidRPr="0017044A">
        <w:t xml:space="preserve"> о принятии площади засорённости борщевиком Сосновского </w:t>
      </w:r>
      <w:r w:rsidR="006D6976" w:rsidRPr="0017044A">
        <w:t>к обработке на следующий финансовый год</w:t>
      </w:r>
      <w:r w:rsidR="007A5043" w:rsidRPr="0017044A">
        <w:t xml:space="preserve">. </w:t>
      </w:r>
    </w:p>
    <w:p w14:paraId="74B9B1AD" w14:textId="6C7FF918" w:rsidR="005C4CC1" w:rsidRPr="0017044A" w:rsidRDefault="001B7A59" w:rsidP="00D7154D">
      <w:pPr>
        <w:jc w:val="both"/>
      </w:pPr>
      <w:r w:rsidRPr="0017044A">
        <w:t>1</w:t>
      </w:r>
      <w:r w:rsidR="007A5043" w:rsidRPr="0017044A">
        <w:t>.</w:t>
      </w:r>
      <w:r w:rsidR="00C235F9" w:rsidRPr="0017044A">
        <w:t>15</w:t>
      </w:r>
      <w:r w:rsidR="005C4CC1" w:rsidRPr="0017044A">
        <w:t xml:space="preserve">. </w:t>
      </w:r>
      <w:r w:rsidR="002E1826" w:rsidRPr="0017044A">
        <w:t xml:space="preserve">Муниципальные образования </w:t>
      </w:r>
      <w:r w:rsidR="00EB4A13">
        <w:t>области</w:t>
      </w:r>
      <w:r w:rsidR="00EB4A13" w:rsidRPr="0017044A">
        <w:t xml:space="preserve"> </w:t>
      </w:r>
      <w:r w:rsidR="005C4CC1" w:rsidRPr="0017044A">
        <w:t xml:space="preserve">вправе в любое время до наступления дня окончания срока приема заявок внести изменения в ранее направленную </w:t>
      </w:r>
      <w:r w:rsidR="003A7548" w:rsidRPr="0017044A">
        <w:t>заявку.</w:t>
      </w:r>
    </w:p>
    <w:p w14:paraId="4C27D830" w14:textId="066E1437" w:rsidR="000063D5" w:rsidRPr="0017044A" w:rsidRDefault="001B7A59" w:rsidP="00D7154D">
      <w:pPr>
        <w:jc w:val="both"/>
      </w:pPr>
      <w:r w:rsidRPr="0017044A">
        <w:t>1</w:t>
      </w:r>
      <w:r w:rsidR="000063D5" w:rsidRPr="0017044A">
        <w:t>.</w:t>
      </w:r>
      <w:r w:rsidR="00C235F9" w:rsidRPr="0017044A">
        <w:t>16</w:t>
      </w:r>
      <w:r w:rsidR="000063D5" w:rsidRPr="0017044A">
        <w:t xml:space="preserve">. Отзыв заявки не является препятствием для повторного направления </w:t>
      </w:r>
      <w:r w:rsidR="003A7548" w:rsidRPr="0017044A">
        <w:t>муниципальным образованием</w:t>
      </w:r>
      <w:r w:rsidR="000063D5" w:rsidRPr="0017044A">
        <w:t xml:space="preserve"> </w:t>
      </w:r>
      <w:r w:rsidR="00EB4A13">
        <w:t>области</w:t>
      </w:r>
      <w:r w:rsidR="00EB4A13" w:rsidRPr="0017044A">
        <w:t xml:space="preserve"> </w:t>
      </w:r>
      <w:r w:rsidR="003A7548" w:rsidRPr="0017044A">
        <w:t xml:space="preserve">новой </w:t>
      </w:r>
      <w:r w:rsidR="000063D5" w:rsidRPr="0017044A">
        <w:t>заявки до</w:t>
      </w:r>
      <w:r w:rsidR="003A7548" w:rsidRPr="0017044A">
        <w:t xml:space="preserve"> окончания срока приема заявок.</w:t>
      </w:r>
    </w:p>
    <w:p w14:paraId="68DCE976" w14:textId="1B0A3E68" w:rsidR="00B92C29" w:rsidRPr="0017044A" w:rsidRDefault="00B92C29" w:rsidP="00B92C29">
      <w:pPr>
        <w:jc w:val="both"/>
      </w:pPr>
      <w:r w:rsidRPr="0017044A">
        <w:t xml:space="preserve">1.17. Отбор муниципальных образований </w:t>
      </w:r>
      <w:r w:rsidR="00EB4A13">
        <w:t>области</w:t>
      </w:r>
      <w:r w:rsidR="00EB4A13" w:rsidRPr="0017044A">
        <w:t xml:space="preserve"> </w:t>
      </w:r>
      <w:r w:rsidRPr="0017044A">
        <w:t>для предоставления межбюджетного трансферта в очередном финансовом году осуществляется без проведения конкурса, при соблюдении условий предоставления межбюджетного трансферта, указанных в пункте 1.7 Методики и на основании заявки на планирование, указанной в пункте 1.9 раздела 1 Методики.</w:t>
      </w:r>
    </w:p>
    <w:p w14:paraId="36107FC6" w14:textId="77777777" w:rsidR="00B92C29" w:rsidRPr="0017044A" w:rsidRDefault="00B92C29" w:rsidP="00D7154D">
      <w:pPr>
        <w:jc w:val="both"/>
      </w:pPr>
    </w:p>
    <w:p w14:paraId="2D571F57" w14:textId="188BAB1A" w:rsidR="00276F11" w:rsidRPr="0017044A" w:rsidRDefault="001B7A59" w:rsidP="00276F11">
      <w:pPr>
        <w:pStyle w:val="1"/>
        <w:rPr>
          <w:sz w:val="28"/>
        </w:rPr>
      </w:pPr>
      <w:bookmarkStart w:id="7" w:name="sub_16"/>
      <w:r w:rsidRPr="0017044A">
        <w:rPr>
          <w:sz w:val="28"/>
        </w:rPr>
        <w:t>2</w:t>
      </w:r>
      <w:r w:rsidR="00276F11" w:rsidRPr="0017044A">
        <w:rPr>
          <w:sz w:val="28"/>
        </w:rPr>
        <w:t xml:space="preserve">. </w:t>
      </w:r>
      <w:r w:rsidR="00E57FD7" w:rsidRPr="0017044A">
        <w:rPr>
          <w:sz w:val="28"/>
        </w:rPr>
        <w:t>Р</w:t>
      </w:r>
      <w:r w:rsidR="00276F11" w:rsidRPr="0017044A">
        <w:rPr>
          <w:sz w:val="28"/>
        </w:rPr>
        <w:t>аспределени</w:t>
      </w:r>
      <w:r w:rsidR="00E57FD7" w:rsidRPr="0017044A">
        <w:rPr>
          <w:sz w:val="28"/>
        </w:rPr>
        <w:t>е</w:t>
      </w:r>
      <w:r w:rsidR="00276F11" w:rsidRPr="0017044A">
        <w:rPr>
          <w:sz w:val="28"/>
        </w:rPr>
        <w:t xml:space="preserve"> межбюджетного трансферта</w:t>
      </w:r>
    </w:p>
    <w:bookmarkEnd w:id="7"/>
    <w:p w14:paraId="025A08B4" w14:textId="77777777" w:rsidR="00276F11" w:rsidRPr="0017044A" w:rsidRDefault="00276F11" w:rsidP="00276F11"/>
    <w:p w14:paraId="530C886D" w14:textId="4DC002F7" w:rsidR="00276F11" w:rsidRPr="0017044A" w:rsidRDefault="001B7A59" w:rsidP="00276F11">
      <w:pPr>
        <w:jc w:val="both"/>
      </w:pPr>
      <w:bookmarkStart w:id="8" w:name="sub_17"/>
      <w:r w:rsidRPr="0017044A">
        <w:t>2</w:t>
      </w:r>
      <w:r w:rsidR="00276F11" w:rsidRPr="0017044A">
        <w:t>.</w:t>
      </w:r>
      <w:r w:rsidR="00B92C29" w:rsidRPr="0017044A">
        <w:t>1</w:t>
      </w:r>
      <w:r w:rsidR="00276F11" w:rsidRPr="0017044A">
        <w:t>. Распределение межбюджетного трансферта между бюджетами муниципальных образований</w:t>
      </w:r>
      <w:r w:rsidR="00EB4A13" w:rsidRPr="00EB4A13">
        <w:t xml:space="preserve"> </w:t>
      </w:r>
      <w:r w:rsidR="00EB4A13">
        <w:t>области</w:t>
      </w:r>
      <w:r w:rsidR="00276F11" w:rsidRPr="0017044A">
        <w:t xml:space="preserve"> утверждается законом о бюджете на очередной фин</w:t>
      </w:r>
      <w:r w:rsidR="004A5342" w:rsidRPr="0017044A">
        <w:t>ансовый год и плановый период</w:t>
      </w:r>
      <w:r w:rsidR="004F7D9F" w:rsidRPr="0017044A">
        <w:t>.</w:t>
      </w:r>
      <w:r w:rsidR="004A5342" w:rsidRPr="0017044A">
        <w:t xml:space="preserve"> </w:t>
      </w:r>
    </w:p>
    <w:bookmarkEnd w:id="8"/>
    <w:p w14:paraId="4841BD78" w14:textId="23AA9335" w:rsidR="00846A69" w:rsidRPr="00C836F5" w:rsidRDefault="001B7A59" w:rsidP="00970F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F5">
        <w:rPr>
          <w:sz w:val="28"/>
          <w:szCs w:val="28"/>
        </w:rPr>
        <w:t>2</w:t>
      </w:r>
      <w:r w:rsidR="00846A69" w:rsidRPr="00C836F5">
        <w:rPr>
          <w:sz w:val="28"/>
          <w:szCs w:val="28"/>
        </w:rPr>
        <w:t>.</w:t>
      </w:r>
      <w:r w:rsidR="00B92C29" w:rsidRPr="00C836F5">
        <w:rPr>
          <w:sz w:val="28"/>
          <w:szCs w:val="28"/>
        </w:rPr>
        <w:t>2</w:t>
      </w:r>
      <w:r w:rsidR="00846A69" w:rsidRPr="00C836F5">
        <w:rPr>
          <w:sz w:val="28"/>
          <w:szCs w:val="28"/>
        </w:rPr>
        <w:t>. Размер межбюджетного трансферта, выделяемого соответствующему муниципальному образованию</w:t>
      </w:r>
      <w:r w:rsidR="00387ADD" w:rsidRPr="00C836F5">
        <w:rPr>
          <w:sz w:val="28"/>
          <w:szCs w:val="28"/>
        </w:rPr>
        <w:t xml:space="preserve"> </w:t>
      </w:r>
      <w:r w:rsidR="00EB4A13" w:rsidRPr="00EB4A13">
        <w:rPr>
          <w:sz w:val="28"/>
          <w:szCs w:val="28"/>
        </w:rPr>
        <w:t xml:space="preserve">области </w:t>
      </w:r>
      <w:r w:rsidR="00846A69" w:rsidRPr="00C836F5">
        <w:rPr>
          <w:sz w:val="28"/>
          <w:szCs w:val="28"/>
        </w:rPr>
        <w:t>для реализации мероприятий по борьбе с борщевиком Сосновского (T</w:t>
      </w:r>
      <w:proofErr w:type="spellStart"/>
      <w:r w:rsidR="00846A69" w:rsidRPr="00C836F5">
        <w:rPr>
          <w:sz w:val="28"/>
          <w:szCs w:val="28"/>
          <w:lang w:val="en-US"/>
        </w:rPr>
        <w:t>i</w:t>
      </w:r>
      <w:proofErr w:type="spellEnd"/>
      <w:r w:rsidR="00846A69" w:rsidRPr="00C836F5">
        <w:rPr>
          <w:sz w:val="28"/>
          <w:szCs w:val="28"/>
        </w:rPr>
        <w:t>), рассчитывается по формуле:</w:t>
      </w:r>
    </w:p>
    <w:p w14:paraId="1D0E8E9F" w14:textId="3A6E2057" w:rsidR="00846A69" w:rsidRPr="00C836F5" w:rsidRDefault="00846A69" w:rsidP="00970F43">
      <w:pPr>
        <w:pStyle w:val="indent1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proofErr w:type="spellStart"/>
      <w:r w:rsidRPr="00C836F5">
        <w:rPr>
          <w:sz w:val="28"/>
          <w:szCs w:val="28"/>
          <w:lang w:val="en-US"/>
        </w:rPr>
        <w:t>Ti</w:t>
      </w:r>
      <w:proofErr w:type="spellEnd"/>
      <w:r w:rsidRPr="00C836F5">
        <w:rPr>
          <w:sz w:val="28"/>
          <w:szCs w:val="28"/>
        </w:rPr>
        <w:t xml:space="preserve"> = </w:t>
      </w:r>
      <w:r w:rsidRPr="00C836F5">
        <w:rPr>
          <w:sz w:val="28"/>
          <w:szCs w:val="28"/>
          <w:lang w:val="en-US"/>
        </w:rPr>
        <w:t>S</w:t>
      </w:r>
      <w:r w:rsidRPr="00C836F5">
        <w:rPr>
          <w:sz w:val="28"/>
          <w:szCs w:val="28"/>
        </w:rPr>
        <w:t>1</w:t>
      </w:r>
      <w:proofErr w:type="spellStart"/>
      <w:r w:rsidRPr="00C836F5">
        <w:rPr>
          <w:sz w:val="28"/>
          <w:szCs w:val="28"/>
          <w:lang w:val="en-US"/>
        </w:rPr>
        <w:t>i</w:t>
      </w:r>
      <w:proofErr w:type="spellEnd"/>
      <w:r w:rsidRPr="00C836F5">
        <w:rPr>
          <w:sz w:val="28"/>
          <w:szCs w:val="28"/>
          <w:lang w:val="en-US"/>
        </w:rPr>
        <w:t> </w:t>
      </w:r>
      <w:r w:rsidRPr="00C836F5">
        <w:rPr>
          <w:sz w:val="28"/>
          <w:szCs w:val="28"/>
        </w:rPr>
        <w:t>х</w:t>
      </w:r>
      <w:r w:rsidRPr="00C836F5">
        <w:rPr>
          <w:sz w:val="28"/>
          <w:szCs w:val="28"/>
          <w:lang w:val="en-US"/>
        </w:rPr>
        <w:t> </w:t>
      </w:r>
      <w:proofErr w:type="gramStart"/>
      <w:r w:rsidRPr="00C836F5">
        <w:rPr>
          <w:sz w:val="28"/>
          <w:szCs w:val="28"/>
          <w:lang w:val="en-US"/>
        </w:rPr>
        <w:t>N</w:t>
      </w:r>
      <w:r w:rsidR="00D84359" w:rsidRPr="00C836F5">
        <w:rPr>
          <w:sz w:val="28"/>
          <w:szCs w:val="28"/>
          <w:lang w:val="en-US"/>
        </w:rPr>
        <w:t> </w:t>
      </w:r>
      <w:r w:rsidRPr="00C836F5">
        <w:rPr>
          <w:sz w:val="28"/>
          <w:szCs w:val="28"/>
        </w:rPr>
        <w:t>,</w:t>
      </w:r>
      <w:proofErr w:type="gramEnd"/>
    </w:p>
    <w:p w14:paraId="52821E10" w14:textId="77777777" w:rsidR="00846A69" w:rsidRPr="00C836F5" w:rsidRDefault="00846A69" w:rsidP="00970F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F5">
        <w:rPr>
          <w:sz w:val="28"/>
          <w:szCs w:val="28"/>
        </w:rPr>
        <w:t>где:</w:t>
      </w:r>
    </w:p>
    <w:p w14:paraId="64C81D68" w14:textId="0BD2CF78" w:rsidR="00846A69" w:rsidRPr="00C836F5" w:rsidRDefault="00846A69" w:rsidP="00970F43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836F5">
        <w:rPr>
          <w:sz w:val="28"/>
          <w:szCs w:val="28"/>
        </w:rPr>
        <w:t>S1</w:t>
      </w:r>
      <w:proofErr w:type="spellStart"/>
      <w:r w:rsidRPr="00C836F5">
        <w:rPr>
          <w:sz w:val="28"/>
          <w:szCs w:val="28"/>
          <w:lang w:val="en-US"/>
        </w:rPr>
        <w:t>i</w:t>
      </w:r>
      <w:proofErr w:type="spellEnd"/>
      <w:r w:rsidRPr="00C836F5">
        <w:rPr>
          <w:sz w:val="28"/>
          <w:szCs w:val="28"/>
        </w:rPr>
        <w:t xml:space="preserve"> - площадь территории, подлежащей обработке от засорения борщевиком Сосновского органом местного самоуправления i-</w:t>
      </w:r>
      <w:proofErr w:type="spellStart"/>
      <w:r w:rsidRPr="00C836F5">
        <w:rPr>
          <w:sz w:val="28"/>
          <w:szCs w:val="28"/>
        </w:rPr>
        <w:t>го</w:t>
      </w:r>
      <w:proofErr w:type="spellEnd"/>
      <w:r w:rsidRPr="00C836F5">
        <w:rPr>
          <w:sz w:val="28"/>
          <w:szCs w:val="28"/>
        </w:rPr>
        <w:t xml:space="preserve"> муниципального образования в очередном финансовом году, на 01 июля текущего года, </w:t>
      </w:r>
      <w:r w:rsidR="004A5342" w:rsidRPr="00C836F5">
        <w:rPr>
          <w:sz w:val="28"/>
          <w:szCs w:val="28"/>
        </w:rPr>
        <w:t>согласованная</w:t>
      </w:r>
      <w:r w:rsidRPr="00C836F5">
        <w:rPr>
          <w:sz w:val="28"/>
          <w:szCs w:val="28"/>
        </w:rPr>
        <w:t xml:space="preserve"> министерством в соответствии </w:t>
      </w:r>
      <w:r w:rsidR="00466761" w:rsidRPr="00C836F5">
        <w:rPr>
          <w:sz w:val="28"/>
          <w:szCs w:val="28"/>
        </w:rPr>
        <w:t>с пунктом 1.10</w:t>
      </w:r>
      <w:hyperlink r:id="rId8" w:anchor="/document/406563299/entry/20" w:history="1"/>
      <w:r w:rsidRPr="00C836F5">
        <w:rPr>
          <w:sz w:val="28"/>
          <w:szCs w:val="28"/>
        </w:rPr>
        <w:t xml:space="preserve"> Методики и правил</w:t>
      </w:r>
      <w:r w:rsidR="002E1826" w:rsidRPr="00C836F5">
        <w:rPr>
          <w:sz w:val="28"/>
          <w:szCs w:val="28"/>
        </w:rPr>
        <w:t>, гектаров</w:t>
      </w:r>
      <w:r w:rsidRPr="00C836F5">
        <w:rPr>
          <w:sz w:val="28"/>
          <w:szCs w:val="28"/>
        </w:rPr>
        <w:t>;</w:t>
      </w:r>
    </w:p>
    <w:p w14:paraId="01CA1E80" w14:textId="04CF1D49" w:rsidR="00387ADD" w:rsidRPr="0017044A" w:rsidRDefault="00387ADD" w:rsidP="00D84359">
      <w:pPr>
        <w:pStyle w:val="af4"/>
        <w:spacing w:before="0"/>
        <w:ind w:left="0" w:firstLine="709"/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N </w:t>
      </w:r>
      <w:r w:rsidR="005F3B55"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–</w:t>
      </w:r>
      <w:r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</w:t>
      </w:r>
      <w:r w:rsidR="00C836F5"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норматив затрат на выполнение мероприятий по борьбе с борщевиком </w:t>
      </w:r>
      <w:r w:rsidR="00C836F5" w:rsidRPr="004A24EE">
        <w:rPr>
          <w:rFonts w:ascii="Times New Roman" w:hAnsi="Times New Roman" w:cs="Times New Roman"/>
          <w:i w:val="0"/>
          <w:iCs w:val="0"/>
          <w:color w:val="auto"/>
          <w:sz w:val="28"/>
          <w:szCs w:val="28"/>
          <w:shd w:val="clear" w:color="auto" w:fill="FFFFFF" w:themeFill="background1"/>
        </w:rPr>
        <w:t>Сосновского на 1 гектаре территории, засоренной борщевиком Сосновского</w:t>
      </w:r>
      <w:r w:rsidRPr="00006AFD">
        <w:rPr>
          <w:rFonts w:ascii="Times New Roman" w:hAnsi="Times New Roman" w:cs="Times New Roman"/>
          <w:i w:val="0"/>
          <w:iCs w:val="0"/>
          <w:color w:val="auto"/>
          <w:sz w:val="28"/>
          <w:szCs w:val="28"/>
          <w:shd w:val="clear" w:color="auto" w:fill="FFFFFF" w:themeFill="background1"/>
        </w:rPr>
        <w:t>,</w:t>
      </w:r>
      <w:r w:rsidRPr="00006AFD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утвержденный</w:t>
      </w:r>
      <w:r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 xml:space="preserve"> приказом министерства</w:t>
      </w:r>
      <w:r w:rsidR="002E1826"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,</w:t>
      </w:r>
      <w:r w:rsidR="002E1826" w:rsidRPr="00C836F5">
        <w:rPr>
          <w:rFonts w:ascii="Times New Roman" w:eastAsia="Times New Roman" w:hAnsi="Times New Roman" w:cs="Calibri"/>
          <w:i w:val="0"/>
          <w:iCs w:val="0"/>
          <w:color w:val="auto"/>
          <w:sz w:val="28"/>
          <w:szCs w:val="28"/>
          <w:lang w:eastAsia="en-US"/>
        </w:rPr>
        <w:t xml:space="preserve"> </w:t>
      </w:r>
      <w:r w:rsidR="00C836F5"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рублей</w:t>
      </w:r>
      <w:r w:rsidRPr="00C836F5">
        <w:rPr>
          <w:rFonts w:ascii="Times New Roman" w:hAnsi="Times New Roman" w:cs="Times New Roman"/>
          <w:i w:val="0"/>
          <w:iCs w:val="0"/>
          <w:color w:val="auto"/>
          <w:sz w:val="28"/>
          <w:szCs w:val="28"/>
        </w:rPr>
        <w:t>.</w:t>
      </w:r>
    </w:p>
    <w:p w14:paraId="5554D8E1" w14:textId="77777777" w:rsidR="00D9528B" w:rsidRPr="0017044A" w:rsidRDefault="00D9528B" w:rsidP="00970F43">
      <w:pPr>
        <w:rPr>
          <w:i/>
          <w:iCs/>
        </w:rPr>
      </w:pPr>
    </w:p>
    <w:p w14:paraId="40EE8DE5" w14:textId="4B0B4BE7" w:rsidR="00276F11" w:rsidRPr="0017044A" w:rsidRDefault="001B7A59" w:rsidP="00970F43">
      <w:pPr>
        <w:pStyle w:val="1"/>
        <w:spacing w:before="0" w:after="0"/>
        <w:rPr>
          <w:sz w:val="28"/>
        </w:rPr>
      </w:pPr>
      <w:bookmarkStart w:id="9" w:name="sub_23"/>
      <w:r w:rsidRPr="0017044A">
        <w:rPr>
          <w:sz w:val="28"/>
        </w:rPr>
        <w:t>3</w:t>
      </w:r>
      <w:r w:rsidR="00276F11" w:rsidRPr="0017044A">
        <w:rPr>
          <w:sz w:val="28"/>
        </w:rPr>
        <w:t>. Правила предоставления межбюджетного трансферта</w:t>
      </w:r>
    </w:p>
    <w:p w14:paraId="4EC06531" w14:textId="77777777" w:rsidR="00514DC8" w:rsidRPr="0017044A" w:rsidRDefault="00514DC8" w:rsidP="00970F43"/>
    <w:p w14:paraId="45F2EFDB" w14:textId="1306B419" w:rsidR="00276F11" w:rsidRPr="0017044A" w:rsidRDefault="001B7A59" w:rsidP="00276F11">
      <w:pPr>
        <w:jc w:val="both"/>
      </w:pPr>
      <w:bookmarkStart w:id="10" w:name="sub_24"/>
      <w:bookmarkEnd w:id="9"/>
      <w:r w:rsidRPr="0017044A">
        <w:t>3</w:t>
      </w:r>
      <w:r w:rsidR="00276F11" w:rsidRPr="0017044A">
        <w:t xml:space="preserve">.1. Межбюджетный трансферт предоставляется на основании соглашения, заключенного по форме, утвержденной </w:t>
      </w:r>
      <w:r w:rsidR="00276F11" w:rsidRPr="0017044A">
        <w:rPr>
          <w:rStyle w:val="af2"/>
          <w:rFonts w:cs="Times New Roman CYR"/>
          <w:color w:val="auto"/>
        </w:rPr>
        <w:t>приказом</w:t>
      </w:r>
      <w:r w:rsidR="00276F11" w:rsidRPr="0017044A">
        <w:t xml:space="preserve"> департамента финансов Ярославской области от 19.10.2021 </w:t>
      </w:r>
      <w:r w:rsidR="009201EA" w:rsidRPr="0017044A">
        <w:t xml:space="preserve">№ </w:t>
      </w:r>
      <w:r w:rsidR="0050656B" w:rsidRPr="0017044A">
        <w:t>45н «</w:t>
      </w:r>
      <w:r w:rsidR="00276F11" w:rsidRPr="0017044A">
        <w:t>Об утверждении типовой формы соглашения о предоставлении иного межбюджетного трансферта из областного бюджета бюджету мун</w:t>
      </w:r>
      <w:r w:rsidR="0050656B" w:rsidRPr="0017044A">
        <w:t>иципального образования области»</w:t>
      </w:r>
      <w:r w:rsidR="00276F11" w:rsidRPr="0017044A">
        <w:t>.</w:t>
      </w:r>
    </w:p>
    <w:p w14:paraId="13E88AD7" w14:textId="5DD3D751" w:rsidR="00276F11" w:rsidRPr="0017044A" w:rsidRDefault="001B7A59" w:rsidP="00276F11">
      <w:pPr>
        <w:jc w:val="both"/>
      </w:pPr>
      <w:bookmarkStart w:id="11" w:name="sub_25"/>
      <w:bookmarkEnd w:id="10"/>
      <w:r w:rsidRPr="0017044A">
        <w:lastRenderedPageBreak/>
        <w:t>3</w:t>
      </w:r>
      <w:r w:rsidR="00276F11" w:rsidRPr="0017044A">
        <w:t>.2. Соглашение заключается</w:t>
      </w:r>
      <w:r w:rsidR="00B02ECF" w:rsidRPr="0017044A">
        <w:t xml:space="preserve"> между министерством и муниципальными образованиями Ярославской области в срок</w:t>
      </w:r>
      <w:r w:rsidR="00276F11" w:rsidRPr="0017044A">
        <w:t xml:space="preserve"> </w:t>
      </w:r>
      <w:r w:rsidR="00B02ECF" w:rsidRPr="0017044A">
        <w:t>до 15 февраля очередного финансового года</w:t>
      </w:r>
      <w:r w:rsidR="00317FCC">
        <w:t xml:space="preserve"> </w:t>
      </w:r>
      <w:r w:rsidR="00317FCC" w:rsidRPr="00317FCC">
        <w:t xml:space="preserve">в государственной информационной системе </w:t>
      </w:r>
      <w:r w:rsidR="00317FCC">
        <w:t>«</w:t>
      </w:r>
      <w:r w:rsidR="00317FCC" w:rsidRPr="00317FCC">
        <w:t>Единая интегрированная информационная система управления бюджетным процессом "Электронн</w:t>
      </w:r>
      <w:r w:rsidR="00317FCC">
        <w:t>ый бюджет Ярославской области».</w:t>
      </w:r>
    </w:p>
    <w:bookmarkEnd w:id="11"/>
    <w:p w14:paraId="5B230B42" w14:textId="45C7333C" w:rsidR="00276F11" w:rsidRPr="0017044A" w:rsidRDefault="00276F11" w:rsidP="00276F11">
      <w:pPr>
        <w:jc w:val="both"/>
      </w:pPr>
      <w:r w:rsidRPr="0017044A">
        <w:t>Соглашение заключается на срок, который не может быть менее срока, на который в установленном порядке утверждено распределение межбюджетного трансферта.</w:t>
      </w:r>
    </w:p>
    <w:p w14:paraId="2C279B5A" w14:textId="16E23170" w:rsidR="002F4180" w:rsidRPr="0017044A" w:rsidRDefault="002F4180" w:rsidP="002F4180">
      <w:pPr>
        <w:jc w:val="both"/>
      </w:pPr>
      <w:r w:rsidRPr="0017044A">
        <w:t>Внесение в соглашение о предоставлении межбюджетного трансферта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 в течение всего периода действия соглашения о предоставлении межбюджетного трансферта, за исключением следующих случаев:</w:t>
      </w:r>
    </w:p>
    <w:p w14:paraId="067F85D8" w14:textId="77777777" w:rsidR="002F4180" w:rsidRPr="0017044A" w:rsidRDefault="002F4180" w:rsidP="002F4180">
      <w:pPr>
        <w:jc w:val="both"/>
      </w:pPr>
      <w:r w:rsidRPr="0017044A">
        <w:t>- если выполнение условий предоставления субсидии оказалось невозможным вследствие обстоятельств непреодолимой силы;</w:t>
      </w:r>
    </w:p>
    <w:p w14:paraId="653E6125" w14:textId="4E6CA4D0" w:rsidR="002F4180" w:rsidRPr="0017044A" w:rsidRDefault="002F4180" w:rsidP="002F4180">
      <w:pPr>
        <w:jc w:val="both"/>
      </w:pPr>
      <w:r w:rsidRPr="0017044A">
        <w:t>- в случае изменения значений целевых показателей государственн</w:t>
      </w:r>
      <w:r w:rsidR="00DD2C72" w:rsidRPr="0017044A">
        <w:t>ой</w:t>
      </w:r>
      <w:r w:rsidRPr="0017044A">
        <w:t xml:space="preserve"> программ</w:t>
      </w:r>
      <w:r w:rsidR="00DD2C72" w:rsidRPr="0017044A">
        <w:t>ы</w:t>
      </w:r>
      <w:r w:rsidRPr="0017044A">
        <w:t xml:space="preserve"> Ярославской области;</w:t>
      </w:r>
    </w:p>
    <w:p w14:paraId="06055606" w14:textId="633120C7" w:rsidR="002F4180" w:rsidRPr="0017044A" w:rsidRDefault="002F4180" w:rsidP="002F4180">
      <w:pPr>
        <w:jc w:val="both"/>
      </w:pPr>
      <w:r w:rsidRPr="0017044A">
        <w:t>- в случае сокращения размера</w:t>
      </w:r>
      <w:r w:rsidR="00DD2C72" w:rsidRPr="0017044A">
        <w:t xml:space="preserve"> межбюджетного трансферта</w:t>
      </w:r>
      <w:r w:rsidRPr="0017044A">
        <w:t>.</w:t>
      </w:r>
    </w:p>
    <w:p w14:paraId="67ADE53C" w14:textId="6DBC2EF4" w:rsidR="000A75B6" w:rsidRPr="0017044A" w:rsidRDefault="001B7A59" w:rsidP="00276F11">
      <w:pPr>
        <w:jc w:val="both"/>
      </w:pPr>
      <w:r w:rsidRPr="0017044A">
        <w:t>3</w:t>
      </w:r>
      <w:r w:rsidR="00276F11" w:rsidRPr="0017044A">
        <w:t xml:space="preserve">.3. Для </w:t>
      </w:r>
      <w:r w:rsidR="003D3BA8" w:rsidRPr="0017044A">
        <w:t xml:space="preserve">предоставления </w:t>
      </w:r>
      <w:r w:rsidR="00276F11" w:rsidRPr="0017044A">
        <w:t xml:space="preserve">межбюджетного трансферта муниципальное образование </w:t>
      </w:r>
      <w:r w:rsidR="00EB4A13">
        <w:t>области</w:t>
      </w:r>
      <w:r w:rsidR="00EB4A13" w:rsidRPr="0017044A">
        <w:t xml:space="preserve"> </w:t>
      </w:r>
      <w:r w:rsidR="00276F11" w:rsidRPr="0017044A">
        <w:t xml:space="preserve">направляет в министерство </w:t>
      </w:r>
      <w:r w:rsidR="000A75B6" w:rsidRPr="0017044A">
        <w:t xml:space="preserve">заявку на </w:t>
      </w:r>
      <w:r w:rsidR="00E2122B" w:rsidRPr="0017044A">
        <w:t>предоставление</w:t>
      </w:r>
      <w:r w:rsidR="000A75B6" w:rsidRPr="0017044A">
        <w:t xml:space="preserve"> межбюджетного трансферта</w:t>
      </w:r>
      <w:r w:rsidR="00193349" w:rsidRPr="0017044A">
        <w:t xml:space="preserve"> (далее – заявка на предоставление)</w:t>
      </w:r>
      <w:r w:rsidR="000A75B6" w:rsidRPr="0017044A">
        <w:t xml:space="preserve"> по форме согласно </w:t>
      </w:r>
      <w:r w:rsidR="000A75B6" w:rsidRPr="0017044A">
        <w:rPr>
          <w:rStyle w:val="af2"/>
          <w:rFonts w:cs="Times New Roman CYR"/>
          <w:color w:val="auto"/>
        </w:rPr>
        <w:t>приложению 2</w:t>
      </w:r>
      <w:r w:rsidR="000A75B6" w:rsidRPr="0017044A">
        <w:t xml:space="preserve"> к Методике и правилам.</w:t>
      </w:r>
    </w:p>
    <w:p w14:paraId="46AFB9B8" w14:textId="518E3C13" w:rsidR="00276F11" w:rsidRPr="0017044A" w:rsidRDefault="000A75B6" w:rsidP="004F7D9F">
      <w:pPr>
        <w:jc w:val="both"/>
      </w:pPr>
      <w:r w:rsidRPr="0017044A">
        <w:t>3.</w:t>
      </w:r>
      <w:r w:rsidR="004F7D9F" w:rsidRPr="0017044A">
        <w:t>4</w:t>
      </w:r>
      <w:r w:rsidRPr="0017044A">
        <w:t xml:space="preserve">. К заявке на </w:t>
      </w:r>
      <w:r w:rsidR="00E2122B" w:rsidRPr="0017044A">
        <w:t>предоставление</w:t>
      </w:r>
      <w:r w:rsidRPr="0017044A">
        <w:t xml:space="preserve"> прикладыва</w:t>
      </w:r>
      <w:r w:rsidR="004F7D9F" w:rsidRPr="0017044A">
        <w:t>ется копия</w:t>
      </w:r>
      <w:r w:rsidR="0050656B" w:rsidRPr="0017044A">
        <w:t xml:space="preserve"> муниципального контракта </w:t>
      </w:r>
      <w:r w:rsidR="00276F11" w:rsidRPr="0017044A">
        <w:t>на выполнение работ по борьбе с борщевиком Сосновского, заключенного</w:t>
      </w:r>
      <w:r w:rsidR="0050656B" w:rsidRPr="0017044A">
        <w:t xml:space="preserve"> в соответствии с Федеральным законом от 05.04.2013 № 44-ФЗ</w:t>
      </w:r>
      <w:r w:rsidR="00CC28D4" w:rsidRPr="0017044A">
        <w:t xml:space="preserve"> «О контрактной системе в сфере закупок товаров, работ, услуг для обеспечения государственных и муниципальных нужд</w:t>
      </w:r>
      <w:r w:rsidR="00C235F9" w:rsidRPr="0017044A">
        <w:t>»</w:t>
      </w:r>
      <w:r w:rsidR="00777B61" w:rsidRPr="0017044A">
        <w:t xml:space="preserve"> (далее – Федеральный закон от 05.04.2013 № 44-ФЗ)</w:t>
      </w:r>
      <w:r w:rsidR="004F7D9F" w:rsidRPr="0017044A">
        <w:t>.</w:t>
      </w:r>
    </w:p>
    <w:p w14:paraId="0CE90654" w14:textId="235D4EC0" w:rsidR="004F7D9F" w:rsidRPr="0017044A" w:rsidRDefault="004F7D9F" w:rsidP="004F7D9F">
      <w:pPr>
        <w:jc w:val="both"/>
      </w:pPr>
      <w:r w:rsidRPr="0017044A">
        <w:t xml:space="preserve">3.5. Перечисление межбюджетного трансферта осуществляется во II квартале и (или) III квартале текущего года в зависимости от кратности обработки, </w:t>
      </w:r>
      <w:r w:rsidR="00231449" w:rsidRPr="0017044A">
        <w:t xml:space="preserve">предусмотренной </w:t>
      </w:r>
      <w:r w:rsidRPr="0017044A">
        <w:t>контрактом:</w:t>
      </w:r>
    </w:p>
    <w:p w14:paraId="7E3D97B3" w14:textId="7EC2A061" w:rsidR="004F7D9F" w:rsidRPr="0017044A" w:rsidRDefault="004F7D9F" w:rsidP="004F7D9F">
      <w:pPr>
        <w:jc w:val="both"/>
      </w:pPr>
      <w:r w:rsidRPr="0017044A">
        <w:t xml:space="preserve">- в размере стоимости контракта </w:t>
      </w:r>
      <w:r w:rsidR="00CA3363" w:rsidRPr="0017044A">
        <w:t>(в случае если контрактом предусмотрена однократная обработка)</w:t>
      </w:r>
      <w:r w:rsidR="00001B0B">
        <w:t xml:space="preserve"> но не более размера, определяемого в пункте 2.2 раздела 2 Методики и правил</w:t>
      </w:r>
      <w:r w:rsidR="00CA3363" w:rsidRPr="0017044A">
        <w:t>;</w:t>
      </w:r>
    </w:p>
    <w:p w14:paraId="62A4846D" w14:textId="0091F1AC" w:rsidR="004F7D9F" w:rsidRPr="009E03DC" w:rsidRDefault="004F7D9F" w:rsidP="004F7D9F">
      <w:pPr>
        <w:jc w:val="both"/>
      </w:pPr>
      <w:r w:rsidRPr="0017044A">
        <w:t xml:space="preserve">- в размере стоимости работ этапа обработки по мере его завершения, но не более 50 процентов от суммы заключенного муниципального </w:t>
      </w:r>
      <w:r w:rsidR="00001B0B" w:rsidRPr="0017044A">
        <w:t>контракта,</w:t>
      </w:r>
      <w:r w:rsidR="009E03DC">
        <w:t xml:space="preserve"> но</w:t>
      </w:r>
      <w:r w:rsidR="00001B0B">
        <w:t xml:space="preserve"> не более </w:t>
      </w:r>
      <w:r w:rsidR="009E03DC" w:rsidRPr="009E03DC">
        <w:t xml:space="preserve">50 % </w:t>
      </w:r>
      <w:r w:rsidR="009E03DC">
        <w:t>размера,</w:t>
      </w:r>
      <w:r w:rsidR="00001B0B" w:rsidRPr="00001B0B">
        <w:t xml:space="preserve"> определяемого в пункте </w:t>
      </w:r>
      <w:r w:rsidR="00001B0B">
        <w:t>2.2 раздела 2 Методики и правил.</w:t>
      </w:r>
    </w:p>
    <w:p w14:paraId="482F2310" w14:textId="05D340C7" w:rsidR="00276F11" w:rsidRPr="0017044A" w:rsidRDefault="001B7A59" w:rsidP="00276F11">
      <w:pPr>
        <w:jc w:val="both"/>
      </w:pPr>
      <w:bookmarkStart w:id="12" w:name="sub_28"/>
      <w:r w:rsidRPr="0017044A">
        <w:t>3</w:t>
      </w:r>
      <w:r w:rsidR="00276F11" w:rsidRPr="0017044A">
        <w:t>.</w:t>
      </w:r>
      <w:r w:rsidR="00AA0F3F">
        <w:t>6</w:t>
      </w:r>
      <w:r w:rsidR="00276F11" w:rsidRPr="0017044A">
        <w:t>. Перечисление межбюджетного трансферта из областного бюджета осуществляется в соответствии с законом Ярославской области об областном бюджете на текущий финансовый год и на плановый период в пределах лимитов бюджетных обязательств, кассового плана областного бюджета, утвержденного на соответствующий квартал.</w:t>
      </w:r>
    </w:p>
    <w:bookmarkEnd w:id="12"/>
    <w:p w14:paraId="5360E8A4" w14:textId="0BDAEE81" w:rsidR="00276F11" w:rsidRPr="0017044A" w:rsidRDefault="00276F11" w:rsidP="0012213F">
      <w:pPr>
        <w:jc w:val="both"/>
      </w:pPr>
      <w:r w:rsidRPr="0017044A">
        <w:lastRenderedPageBreak/>
        <w:t>Перечисление межбюджетного трансферта осуществляется на казначейский счет для осуществления и отражения операций по учету и распределению поступлений для последующего перечисления в местные бюджеты.</w:t>
      </w:r>
    </w:p>
    <w:p w14:paraId="68FC93EB" w14:textId="7E42CDFA" w:rsidR="00B22D82" w:rsidRPr="0017044A" w:rsidRDefault="00B22D82" w:rsidP="00276F11">
      <w:pPr>
        <w:jc w:val="both"/>
      </w:pPr>
    </w:p>
    <w:p w14:paraId="1615332F" w14:textId="7EA27E73" w:rsidR="00B22D82" w:rsidRPr="0017044A" w:rsidRDefault="001B7A59" w:rsidP="00970F43">
      <w:pPr>
        <w:jc w:val="center"/>
        <w:rPr>
          <w:b/>
        </w:rPr>
      </w:pPr>
      <w:r w:rsidRPr="0017044A">
        <w:rPr>
          <w:b/>
        </w:rPr>
        <w:t>4</w:t>
      </w:r>
      <w:r w:rsidR="00B22D82" w:rsidRPr="0017044A">
        <w:rPr>
          <w:b/>
        </w:rPr>
        <w:t xml:space="preserve">. </w:t>
      </w:r>
      <w:r w:rsidR="00A90BD8" w:rsidRPr="0017044A">
        <w:rPr>
          <w:b/>
        </w:rPr>
        <w:t>Результат</w:t>
      </w:r>
      <w:r w:rsidR="00B22D82" w:rsidRPr="0017044A">
        <w:rPr>
          <w:b/>
        </w:rPr>
        <w:t xml:space="preserve"> использования межбюджетного трансферта.</w:t>
      </w:r>
    </w:p>
    <w:p w14:paraId="205C9AE4" w14:textId="2C699935" w:rsidR="00B22D82" w:rsidRPr="0017044A" w:rsidRDefault="00B22D82" w:rsidP="00970F43">
      <w:pPr>
        <w:jc w:val="center"/>
        <w:rPr>
          <w:b/>
        </w:rPr>
      </w:pPr>
    </w:p>
    <w:p w14:paraId="7A31005B" w14:textId="44BD9AFC" w:rsidR="0078205A" w:rsidRPr="0078205A" w:rsidRDefault="0078205A" w:rsidP="0078205A">
      <w:pPr>
        <w:jc w:val="both"/>
      </w:pPr>
      <w:r w:rsidRPr="0078205A">
        <w:t xml:space="preserve">4.1. </w:t>
      </w:r>
      <w:r w:rsidR="003A32F4" w:rsidRPr="003A32F4">
        <w:rPr>
          <w:rFonts w:eastAsia="Calibri" w:cs="Times New Roman"/>
          <w:szCs w:val="28"/>
        </w:rPr>
        <w:t>Результатом использования межбюджетного трансферта является обработанная химическим или механическим, или смешанным способами обработки площадь заросших борщевиком Сосновского земельных участков</w:t>
      </w:r>
      <w:r w:rsidRPr="0078205A">
        <w:t>.</w:t>
      </w:r>
    </w:p>
    <w:p w14:paraId="2DC406E7" w14:textId="6AC0FEDC" w:rsidR="003A32F4" w:rsidRPr="003A32F4" w:rsidRDefault="003A32F4" w:rsidP="003A32F4">
      <w:pPr>
        <w:jc w:val="both"/>
      </w:pPr>
      <w:r>
        <w:t>4.2.</w:t>
      </w:r>
      <w:r w:rsidRPr="003A32F4">
        <w:t xml:space="preserve"> Показателем результата является:</w:t>
      </w:r>
    </w:p>
    <w:p w14:paraId="54498516" w14:textId="77777777" w:rsidR="003A32F4" w:rsidRPr="003A32F4" w:rsidRDefault="003A32F4" w:rsidP="003A32F4">
      <w:pPr>
        <w:jc w:val="both"/>
      </w:pPr>
      <w:r w:rsidRPr="003A32F4">
        <w:t>- при химической обработке площадь земельного участка, заросшего борщевиком Сосновского, на которой имеются признаки действия гербицида (пожелтение и интенсивное разложение надземной части растения);</w:t>
      </w:r>
    </w:p>
    <w:p w14:paraId="23838D89" w14:textId="77777777" w:rsidR="003A32F4" w:rsidRPr="003A32F4" w:rsidRDefault="003A32F4" w:rsidP="003A32F4">
      <w:pPr>
        <w:jc w:val="both"/>
      </w:pPr>
      <w:r w:rsidRPr="003A32F4">
        <w:t>- при механической обработке площадь земельного участка, заросшего борщевиком Сосновского, на которой отсутствуют растения выше 30 сантиметров и сухие остатки;</w:t>
      </w:r>
    </w:p>
    <w:p w14:paraId="08D993DE" w14:textId="77777777" w:rsidR="003A32F4" w:rsidRPr="003A32F4" w:rsidRDefault="003A32F4" w:rsidP="003A32F4">
      <w:pPr>
        <w:jc w:val="both"/>
      </w:pPr>
      <w:r w:rsidRPr="003A32F4">
        <w:t>- при смешанной обработке результаты показателей механической и химической обработки, указанные в абзацах 2 и 3 пункта 4.2. раздела 4 Методики и правил. </w:t>
      </w:r>
    </w:p>
    <w:p w14:paraId="277AC3AF" w14:textId="7693262B" w:rsidR="004200E9" w:rsidRPr="003A32F4" w:rsidRDefault="00466761" w:rsidP="003A32F4">
      <w:pPr>
        <w:jc w:val="both"/>
        <w:rPr>
          <w:rFonts w:eastAsia="Calibri" w:cs="Times New Roman"/>
          <w:szCs w:val="28"/>
        </w:rPr>
      </w:pPr>
      <w:r w:rsidRPr="0017044A">
        <w:t>4.</w:t>
      </w:r>
      <w:r w:rsidR="003A32F4">
        <w:t>3</w:t>
      </w:r>
      <w:r w:rsidR="00D9528B" w:rsidRPr="0017044A">
        <w:t xml:space="preserve">. </w:t>
      </w:r>
      <w:r w:rsidR="003A32F4" w:rsidRPr="003A32F4">
        <w:rPr>
          <w:rFonts w:eastAsia="Calibri" w:cs="Times New Roman"/>
          <w:szCs w:val="28"/>
        </w:rPr>
        <w:t>Плановое значение показателя результата использования межбюджетного трансферта для каждого муниципального образования устанавливается соглашением.</w:t>
      </w:r>
    </w:p>
    <w:p w14:paraId="507B0DDA" w14:textId="2221EB19" w:rsidR="00D9528B" w:rsidRPr="0017044A" w:rsidRDefault="00D9528B" w:rsidP="00E61AF4">
      <w:pPr>
        <w:ind w:firstLine="0"/>
        <w:jc w:val="both"/>
      </w:pPr>
    </w:p>
    <w:p w14:paraId="1F392771" w14:textId="1CA8033A" w:rsidR="00276F11" w:rsidRPr="0017044A" w:rsidRDefault="001B7A59" w:rsidP="00276F11">
      <w:pPr>
        <w:pStyle w:val="1"/>
        <w:spacing w:before="0" w:after="0"/>
        <w:rPr>
          <w:sz w:val="28"/>
        </w:rPr>
      </w:pPr>
      <w:bookmarkStart w:id="13" w:name="sub_29"/>
      <w:r w:rsidRPr="0017044A">
        <w:rPr>
          <w:sz w:val="28"/>
        </w:rPr>
        <w:t>5</w:t>
      </w:r>
      <w:r w:rsidR="00276F11" w:rsidRPr="0017044A">
        <w:rPr>
          <w:sz w:val="28"/>
        </w:rPr>
        <w:t>. Контроль за целевым расходованием средств и соблюдением условий и порядка предоставления межбюджетного трансферта, ответственность за их нарушение. Порядок расходования и возврата остатков межбюджетного трансферта</w:t>
      </w:r>
    </w:p>
    <w:bookmarkEnd w:id="13"/>
    <w:p w14:paraId="6EAAEEF1" w14:textId="77777777" w:rsidR="00276F11" w:rsidRPr="0017044A" w:rsidRDefault="00276F11" w:rsidP="00276F11"/>
    <w:p w14:paraId="2E9D8C09" w14:textId="0E8D3AE1" w:rsidR="00276F11" w:rsidRPr="0017044A" w:rsidRDefault="001B7A59" w:rsidP="00276F11">
      <w:pPr>
        <w:jc w:val="both"/>
      </w:pPr>
      <w:bookmarkStart w:id="14" w:name="sub_30"/>
      <w:r w:rsidRPr="0017044A">
        <w:t>5</w:t>
      </w:r>
      <w:r w:rsidR="00276F11" w:rsidRPr="0017044A">
        <w:t xml:space="preserve">.1. При расходовании межбюджетного трансферта муниципальные образования </w:t>
      </w:r>
      <w:r w:rsidR="00EB4A13">
        <w:t>области</w:t>
      </w:r>
      <w:r w:rsidR="00EB4A13" w:rsidRPr="0017044A">
        <w:t xml:space="preserve"> </w:t>
      </w:r>
      <w:r w:rsidR="00276F11" w:rsidRPr="0017044A">
        <w:t xml:space="preserve">обязаны соблюдать </w:t>
      </w:r>
      <w:r w:rsidR="00EB4B57" w:rsidRPr="0017044A">
        <w:t>услов</w:t>
      </w:r>
      <w:r w:rsidR="00EB4A13">
        <w:t xml:space="preserve">ия предоставления межбюджетного </w:t>
      </w:r>
      <w:r w:rsidR="00EB4B57" w:rsidRPr="0017044A">
        <w:t>трансферта</w:t>
      </w:r>
      <w:r w:rsidR="00EB4A13">
        <w:t>,</w:t>
      </w:r>
      <w:r w:rsidR="00EB4B57" w:rsidRPr="0017044A">
        <w:t xml:space="preserve"> </w:t>
      </w:r>
      <w:r w:rsidR="002E1826" w:rsidRPr="0017044A">
        <w:t xml:space="preserve">установленные </w:t>
      </w:r>
      <w:r w:rsidR="00EB4B57" w:rsidRPr="0017044A">
        <w:t xml:space="preserve">пунктом 1.7 раздела 1 Методики и правил, и </w:t>
      </w:r>
      <w:r w:rsidR="00D34104" w:rsidRPr="0017044A">
        <w:t>правила предоставления межбюджетного трансферта</w:t>
      </w:r>
      <w:r w:rsidR="00EB4A13">
        <w:t>,</w:t>
      </w:r>
      <w:r w:rsidR="00D34104" w:rsidRPr="0017044A">
        <w:t xml:space="preserve"> </w:t>
      </w:r>
      <w:r w:rsidR="002E1826" w:rsidRPr="0017044A">
        <w:t>установленные</w:t>
      </w:r>
      <w:r w:rsidR="00466761" w:rsidRPr="0017044A">
        <w:t xml:space="preserve"> разделом 3</w:t>
      </w:r>
      <w:r w:rsidR="00276F11" w:rsidRPr="0017044A">
        <w:t xml:space="preserve"> Методики и правил.</w:t>
      </w:r>
    </w:p>
    <w:p w14:paraId="079AB4EB" w14:textId="33A4D496" w:rsidR="00C809CB" w:rsidRPr="0017044A" w:rsidRDefault="00C809CB" w:rsidP="00276F11">
      <w:pPr>
        <w:jc w:val="both"/>
      </w:pPr>
      <w:r w:rsidRPr="0017044A">
        <w:t xml:space="preserve">5.2. Для подтверждения целевого использования межбюджетного трансферта по итогам первичной и повторной обработки муниципальное образование </w:t>
      </w:r>
      <w:r w:rsidR="00EB4A13">
        <w:t>области</w:t>
      </w:r>
      <w:r w:rsidR="00EB4A13" w:rsidRPr="0017044A">
        <w:t xml:space="preserve"> </w:t>
      </w:r>
      <w:r w:rsidRPr="0017044A">
        <w:t>в срок до 01 октября представляет в министерство акт выполненных работ по обработке площадей, засоренных борщевиком Сосновского, по форме согласно приложению 3</w:t>
      </w:r>
      <w:r w:rsidR="00EB4A13">
        <w:t xml:space="preserve"> </w:t>
      </w:r>
      <w:r w:rsidR="00EB4A13" w:rsidRPr="0017044A">
        <w:t>к Методике и правилам</w:t>
      </w:r>
      <w:r w:rsidRPr="0017044A">
        <w:t>.</w:t>
      </w:r>
    </w:p>
    <w:p w14:paraId="31E57ACA" w14:textId="2251548A" w:rsidR="00B959FE" w:rsidRPr="0017044A" w:rsidRDefault="00B959FE" w:rsidP="00276F11">
      <w:pPr>
        <w:jc w:val="both"/>
      </w:pPr>
      <w:r w:rsidRPr="0017044A">
        <w:t>5.</w:t>
      </w:r>
      <w:r w:rsidR="00C809CB" w:rsidRPr="0017044A">
        <w:t>3</w:t>
      </w:r>
      <w:r w:rsidRPr="0017044A">
        <w:t xml:space="preserve">. В случае нецелевого использования муниципальным образованием </w:t>
      </w:r>
      <w:r w:rsidR="00EB4A13">
        <w:t xml:space="preserve">области </w:t>
      </w:r>
      <w:r w:rsidRPr="0017044A">
        <w:t>межбюджетного трансферта к нему применяются бюджетные меры принуждения, предусмотренные</w:t>
      </w:r>
      <w:r w:rsidR="00317FCC">
        <w:t xml:space="preserve"> бюджетным законодательством</w:t>
      </w:r>
      <w:r w:rsidRPr="0017044A">
        <w:t> Российской Федерации.</w:t>
      </w:r>
    </w:p>
    <w:bookmarkEnd w:id="14"/>
    <w:p w14:paraId="314C3A3F" w14:textId="63F0E8B3" w:rsidR="00FA198A" w:rsidRPr="0017044A" w:rsidRDefault="001B7A59" w:rsidP="00970F43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17044A">
        <w:rPr>
          <w:szCs w:val="28"/>
        </w:rPr>
        <w:lastRenderedPageBreak/>
        <w:t>5</w:t>
      </w:r>
      <w:r w:rsidR="00276F11" w:rsidRPr="0017044A">
        <w:rPr>
          <w:szCs w:val="28"/>
        </w:rPr>
        <w:t>.</w:t>
      </w:r>
      <w:r w:rsidR="00C809CB" w:rsidRPr="0017044A">
        <w:rPr>
          <w:szCs w:val="28"/>
        </w:rPr>
        <w:t>4</w:t>
      </w:r>
      <w:r w:rsidR="00276F11" w:rsidRPr="0017044A">
        <w:rPr>
          <w:szCs w:val="28"/>
        </w:rPr>
        <w:t xml:space="preserve">. </w:t>
      </w:r>
      <w:r w:rsidR="00FA198A" w:rsidRPr="0017044A">
        <w:rPr>
          <w:rFonts w:cs="Times New Roman"/>
          <w:szCs w:val="28"/>
          <w:lang w:eastAsia="ru-RU"/>
        </w:rPr>
        <w:t>В случае если муниципальным образованием</w:t>
      </w:r>
      <w:r w:rsidR="00EB4A13" w:rsidRPr="00EB4A13">
        <w:t xml:space="preserve"> </w:t>
      </w:r>
      <w:r w:rsidR="00EB4A13">
        <w:t>области</w:t>
      </w:r>
      <w:r w:rsidR="00FA198A" w:rsidRPr="0017044A">
        <w:rPr>
          <w:rFonts w:cs="Times New Roman"/>
          <w:szCs w:val="28"/>
          <w:lang w:eastAsia="ru-RU"/>
        </w:rPr>
        <w:t xml:space="preserve"> по состоянию на 31 декабря года предоставления межбюджетного трансферта не достигнуто плановое значение показателя результата использования межбюджетного трансферта, предусмотренное соглашением, межбюджетный трансферт подлежит возврату из местного бюджета в доход областного бюджета.</w:t>
      </w:r>
    </w:p>
    <w:p w14:paraId="54636185" w14:textId="00D26E27" w:rsidR="00FA198A" w:rsidRDefault="00FA198A" w:rsidP="00970F43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17044A">
        <w:rPr>
          <w:rFonts w:cs="Times New Roman"/>
          <w:szCs w:val="28"/>
          <w:lang w:eastAsia="ru-RU"/>
        </w:rPr>
        <w:t>Объем средств, подлежащих возврату из местного бюджета в доход областного бюджета (</w:t>
      </w:r>
      <w:proofErr w:type="spellStart"/>
      <w:r w:rsidRPr="0017044A">
        <w:rPr>
          <w:rFonts w:cs="Times New Roman"/>
          <w:szCs w:val="28"/>
          <w:lang w:eastAsia="ru-RU"/>
        </w:rPr>
        <w:t>V.возврата</w:t>
      </w:r>
      <w:proofErr w:type="spellEnd"/>
      <w:r w:rsidRPr="0017044A">
        <w:rPr>
          <w:rFonts w:cs="Times New Roman"/>
          <w:szCs w:val="28"/>
          <w:lang w:eastAsia="ru-RU"/>
        </w:rPr>
        <w:t>), рассчитывается по формуле:</w:t>
      </w:r>
    </w:p>
    <w:p w14:paraId="56DA8F5A" w14:textId="77777777" w:rsidR="004A41F4" w:rsidRPr="004A41F4" w:rsidRDefault="004A41F4" w:rsidP="004A41F4">
      <w:pPr>
        <w:shd w:val="clear" w:color="auto" w:fill="FFFFFF"/>
        <w:jc w:val="center"/>
        <w:rPr>
          <w:rFonts w:cs="Times New Roman"/>
          <w:szCs w:val="28"/>
          <w:lang w:eastAsia="ru-RU"/>
        </w:rPr>
      </w:pPr>
      <w:r w:rsidRPr="004A41F4">
        <w:rPr>
          <w:rFonts w:cs="Times New Roman"/>
          <w:szCs w:val="28"/>
          <w:lang w:eastAsia="ru-RU"/>
        </w:rPr>
        <w:t xml:space="preserve">V возврата=(V </w:t>
      </w:r>
      <w:proofErr w:type="spellStart"/>
      <w:r w:rsidRPr="004A41F4">
        <w:rPr>
          <w:rFonts w:cs="Times New Roman"/>
          <w:szCs w:val="28"/>
          <w:lang w:eastAsia="ru-RU"/>
        </w:rPr>
        <w:t>мбт</w:t>
      </w:r>
      <w:proofErr w:type="spellEnd"/>
      <w:r w:rsidRPr="004A41F4">
        <w:rPr>
          <w:rFonts w:cs="Times New Roman"/>
          <w:szCs w:val="28"/>
          <w:lang w:eastAsia="ru-RU"/>
        </w:rPr>
        <w:t xml:space="preserve"> х (1- R i/ P i))х 0,1,</w:t>
      </w:r>
    </w:p>
    <w:p w14:paraId="19BA614A" w14:textId="77777777" w:rsidR="004A41F4" w:rsidRPr="004A41F4" w:rsidRDefault="004A41F4" w:rsidP="004A41F4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4A41F4">
        <w:rPr>
          <w:rFonts w:cs="Times New Roman"/>
          <w:szCs w:val="28"/>
          <w:lang w:eastAsia="ru-RU"/>
        </w:rPr>
        <w:t>где:</w:t>
      </w:r>
    </w:p>
    <w:p w14:paraId="1E331573" w14:textId="77777777" w:rsidR="004A41F4" w:rsidRPr="004A41F4" w:rsidRDefault="004A41F4" w:rsidP="004A41F4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4A41F4">
        <w:rPr>
          <w:rFonts w:cs="Times New Roman"/>
          <w:szCs w:val="28"/>
          <w:lang w:eastAsia="ru-RU"/>
        </w:rPr>
        <w:t xml:space="preserve">V </w:t>
      </w:r>
      <w:proofErr w:type="spellStart"/>
      <w:r w:rsidRPr="004A41F4">
        <w:rPr>
          <w:rFonts w:cs="Times New Roman"/>
          <w:szCs w:val="28"/>
          <w:lang w:eastAsia="ru-RU"/>
        </w:rPr>
        <w:t>мбт</w:t>
      </w:r>
      <w:proofErr w:type="spellEnd"/>
      <w:r w:rsidRPr="004A41F4">
        <w:rPr>
          <w:rFonts w:cs="Times New Roman"/>
          <w:szCs w:val="28"/>
          <w:lang w:eastAsia="ru-RU"/>
        </w:rPr>
        <w:t xml:space="preserve"> - - размер межбюджетного трансферта, предоставленного местному бюджету в отчетном финансовом году;</w:t>
      </w:r>
    </w:p>
    <w:p w14:paraId="28CA8DC8" w14:textId="77777777" w:rsidR="004A41F4" w:rsidRPr="004A41F4" w:rsidRDefault="004A41F4" w:rsidP="004A41F4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4A41F4">
        <w:rPr>
          <w:rFonts w:cs="Times New Roman"/>
          <w:szCs w:val="28"/>
          <w:lang w:eastAsia="ru-RU"/>
        </w:rPr>
        <w:t>R i - фактически достигнутое значение i-</w:t>
      </w:r>
      <w:proofErr w:type="spellStart"/>
      <w:r w:rsidRPr="004A41F4">
        <w:rPr>
          <w:rFonts w:cs="Times New Roman"/>
          <w:szCs w:val="28"/>
          <w:lang w:eastAsia="ru-RU"/>
        </w:rPr>
        <w:t>го</w:t>
      </w:r>
      <w:proofErr w:type="spellEnd"/>
      <w:r w:rsidRPr="004A41F4">
        <w:rPr>
          <w:rFonts w:cs="Times New Roman"/>
          <w:szCs w:val="28"/>
          <w:lang w:eastAsia="ru-RU"/>
        </w:rPr>
        <w:t xml:space="preserve"> результата или показателя предоставления субсидии на отчетную дату;</w:t>
      </w:r>
    </w:p>
    <w:p w14:paraId="7DAE038D" w14:textId="47CFB873" w:rsidR="004A41F4" w:rsidRPr="004A41F4" w:rsidRDefault="004A41F4" w:rsidP="004A41F4">
      <w:pPr>
        <w:shd w:val="clear" w:color="auto" w:fill="FFFFFF"/>
        <w:jc w:val="both"/>
        <w:rPr>
          <w:rFonts w:cs="Times New Roman"/>
          <w:szCs w:val="28"/>
          <w:lang w:eastAsia="ru-RU"/>
        </w:rPr>
      </w:pPr>
      <w:r w:rsidRPr="004A41F4">
        <w:rPr>
          <w:rFonts w:cs="Times New Roman"/>
          <w:szCs w:val="28"/>
          <w:lang w:eastAsia="ru-RU"/>
        </w:rPr>
        <w:t>P i - плановое значение i-</w:t>
      </w:r>
      <w:proofErr w:type="spellStart"/>
      <w:r w:rsidRPr="004A41F4">
        <w:rPr>
          <w:rFonts w:cs="Times New Roman"/>
          <w:szCs w:val="28"/>
          <w:lang w:eastAsia="ru-RU"/>
        </w:rPr>
        <w:t>го</w:t>
      </w:r>
      <w:proofErr w:type="spellEnd"/>
      <w:r w:rsidRPr="004A41F4">
        <w:rPr>
          <w:rFonts w:cs="Times New Roman"/>
          <w:szCs w:val="28"/>
          <w:lang w:eastAsia="ru-RU"/>
        </w:rPr>
        <w:t xml:space="preserve"> результата или показателя предоставления субс</w:t>
      </w:r>
      <w:r>
        <w:rPr>
          <w:rFonts w:cs="Times New Roman"/>
          <w:szCs w:val="28"/>
          <w:lang w:eastAsia="ru-RU"/>
        </w:rPr>
        <w:t>идии, установленное соглашением.</w:t>
      </w:r>
    </w:p>
    <w:p w14:paraId="7C76511A" w14:textId="77777777" w:rsidR="00276F11" w:rsidRPr="0017044A" w:rsidRDefault="00276F11" w:rsidP="000530F9">
      <w:pPr>
        <w:jc w:val="both"/>
      </w:pPr>
      <w:bookmarkStart w:id="15" w:name="sub_56"/>
      <w:r w:rsidRPr="0017044A">
        <w:t>Министерство в срок не позднее 15 марта очередного финансового года направляет в адрес соответствующего муниципального образования согласованное с министерством финансов Ярославской области требование о возврате средств местного бюджета в доход областного бюджета в срок до 01 апреля очередного финансового года.</w:t>
      </w:r>
    </w:p>
    <w:p w14:paraId="62124F59" w14:textId="5E93AC01" w:rsidR="00276F11" w:rsidRPr="0017044A" w:rsidRDefault="00276F11" w:rsidP="000530F9">
      <w:pPr>
        <w:jc w:val="both"/>
      </w:pPr>
      <w:bookmarkStart w:id="16" w:name="sub_448"/>
      <w:bookmarkEnd w:id="15"/>
      <w:r w:rsidRPr="0017044A">
        <w:t xml:space="preserve">Министерство в срок не позднее 15 апреля очередного финансового года представляет в министерство финансов Ярославской области информацию о возврате (невозврате) муниципальными образованиями средств местного бюджета в областной бюджет в срок, установленный </w:t>
      </w:r>
      <w:r w:rsidRPr="0017044A">
        <w:rPr>
          <w:rStyle w:val="af2"/>
          <w:rFonts w:cs="Times New Roman CYR"/>
          <w:color w:val="auto"/>
        </w:rPr>
        <w:t>абзацем седьмым</w:t>
      </w:r>
      <w:r w:rsidRPr="0017044A">
        <w:t xml:space="preserve"> данного пункта.</w:t>
      </w:r>
    </w:p>
    <w:p w14:paraId="737B01BD" w14:textId="32BB57C4" w:rsidR="00276F11" w:rsidRPr="0017044A" w:rsidRDefault="001B7A59" w:rsidP="000530F9">
      <w:pPr>
        <w:jc w:val="both"/>
      </w:pPr>
      <w:bookmarkStart w:id="17" w:name="sub_35"/>
      <w:bookmarkEnd w:id="16"/>
      <w:r w:rsidRPr="0017044A">
        <w:t>5</w:t>
      </w:r>
      <w:r w:rsidR="00276F11" w:rsidRPr="0017044A">
        <w:t>.</w:t>
      </w:r>
      <w:r w:rsidR="00C809CB" w:rsidRPr="0017044A">
        <w:t>5</w:t>
      </w:r>
      <w:r w:rsidR="00276F11" w:rsidRPr="0017044A">
        <w:t xml:space="preserve">. Остаток межбюджетного трансферта, не использованный муниципальным образованием </w:t>
      </w:r>
      <w:r w:rsidR="00EB4A13">
        <w:t xml:space="preserve">области </w:t>
      </w:r>
      <w:r w:rsidR="00276F11" w:rsidRPr="0017044A">
        <w:t>в случае образования экономии в результате проведения закупок товаров (работ, услуг)</w:t>
      </w:r>
      <w:r w:rsidR="00B959FE" w:rsidRPr="0017044A">
        <w:t xml:space="preserve"> в соответствии с Федеральным законом от </w:t>
      </w:r>
      <w:r w:rsidR="00AE3D8B" w:rsidRPr="0017044A">
        <w:t>05.04.2013 № 44-ФЗ</w:t>
      </w:r>
      <w:r w:rsidR="00276F11" w:rsidRPr="0017044A">
        <w:t xml:space="preserve">, </w:t>
      </w:r>
      <w:r w:rsidR="00AE3D8B" w:rsidRPr="0017044A">
        <w:t xml:space="preserve">может быть расходован на реализацию цели, указанной в пункте 1.4 раздела 1 Методики и правил, </w:t>
      </w:r>
      <w:r w:rsidR="00276F11" w:rsidRPr="0017044A">
        <w:t>на дополнительных</w:t>
      </w:r>
      <w:r w:rsidR="00AE3D8B" w:rsidRPr="0017044A">
        <w:t>, вновь выявленных</w:t>
      </w:r>
      <w:r w:rsidR="00276F11" w:rsidRPr="0017044A">
        <w:t xml:space="preserve"> площадях</w:t>
      </w:r>
      <w:r w:rsidR="000F209E" w:rsidRPr="0017044A">
        <w:t>,</w:t>
      </w:r>
      <w:r w:rsidR="00276F11" w:rsidRPr="0017044A">
        <w:t xml:space="preserve"> </w:t>
      </w:r>
      <w:r w:rsidR="000F209E" w:rsidRPr="0017044A">
        <w:t>с учетом</w:t>
      </w:r>
      <w:r w:rsidR="00276F11" w:rsidRPr="0017044A">
        <w:t xml:space="preserve"> </w:t>
      </w:r>
      <w:r w:rsidR="000F209E" w:rsidRPr="0017044A">
        <w:t xml:space="preserve">условий </w:t>
      </w:r>
      <w:r w:rsidR="00AE3D8B" w:rsidRPr="0017044A">
        <w:t xml:space="preserve">и правил предоставления межбюджетного трансферта, </w:t>
      </w:r>
      <w:r w:rsidR="002E1826" w:rsidRPr="0017044A">
        <w:t xml:space="preserve">определенных </w:t>
      </w:r>
      <w:r w:rsidR="00AE3D8B" w:rsidRPr="0017044A">
        <w:t xml:space="preserve">Методикой </w:t>
      </w:r>
      <w:r w:rsidR="00276F11" w:rsidRPr="0017044A">
        <w:t>и правил</w:t>
      </w:r>
      <w:r w:rsidR="00AE3D8B" w:rsidRPr="0017044A">
        <w:t>ами</w:t>
      </w:r>
      <w:r w:rsidR="00276F11" w:rsidRPr="0017044A">
        <w:t>.</w:t>
      </w:r>
    </w:p>
    <w:p w14:paraId="27F79DEE" w14:textId="11098B99" w:rsidR="00276F11" w:rsidRPr="0017044A" w:rsidRDefault="001B7A59" w:rsidP="000530F9">
      <w:pPr>
        <w:jc w:val="both"/>
      </w:pPr>
      <w:bookmarkStart w:id="18" w:name="sub_36"/>
      <w:bookmarkEnd w:id="17"/>
      <w:r w:rsidRPr="0017044A">
        <w:t>5</w:t>
      </w:r>
      <w:r w:rsidR="00276F11" w:rsidRPr="0017044A">
        <w:t>.</w:t>
      </w:r>
      <w:r w:rsidR="00C809CB" w:rsidRPr="0017044A">
        <w:t>6</w:t>
      </w:r>
      <w:r w:rsidR="00276F11" w:rsidRPr="0017044A">
        <w:t xml:space="preserve">. В случае отсутствия подтвержденной потребности в неиспользованных остатках межбюджетного трансферта в соответствии с </w:t>
      </w:r>
      <w:r w:rsidR="00276F11" w:rsidRPr="0017044A">
        <w:rPr>
          <w:rStyle w:val="af2"/>
          <w:rFonts w:cs="Times New Roman CYR"/>
          <w:color w:val="auto"/>
        </w:rPr>
        <w:t>постановлением</w:t>
      </w:r>
      <w:r w:rsidR="00276F11" w:rsidRPr="0017044A">
        <w:t xml:space="preserve"> Правительства области от 03.02.2017 </w:t>
      </w:r>
      <w:r w:rsidR="00EC73F2" w:rsidRPr="0017044A">
        <w:t xml:space="preserve">№ </w:t>
      </w:r>
      <w:r w:rsidR="00276F11" w:rsidRPr="0017044A">
        <w:t xml:space="preserve">75-п </w:t>
      </w:r>
      <w:r w:rsidR="00293355" w:rsidRPr="0017044A">
        <w:t>«</w:t>
      </w:r>
      <w:r w:rsidR="00276F11" w:rsidRPr="0017044A">
        <w:t>Об утверждении порядка возврата межбюджетных трансфертов и принятия главными администраторами средств областного бюджета решений о наличии (об отсутствии) потребности в межбюджетных трансфертах</w:t>
      </w:r>
      <w:r w:rsidR="00293355" w:rsidRPr="0017044A">
        <w:t>»</w:t>
      </w:r>
      <w:r w:rsidR="00276F11" w:rsidRPr="0017044A">
        <w:t xml:space="preserve"> муниципальное образование возвращает неиспользованные остатки межбюджетного трансферта в доход областного бюджета.</w:t>
      </w:r>
    </w:p>
    <w:p w14:paraId="61728BF3" w14:textId="4A1905D0" w:rsidR="00276F11" w:rsidRPr="0017044A" w:rsidRDefault="001B7A59" w:rsidP="000530F9">
      <w:pPr>
        <w:jc w:val="both"/>
      </w:pPr>
      <w:bookmarkStart w:id="19" w:name="sub_37"/>
      <w:bookmarkEnd w:id="18"/>
      <w:r w:rsidRPr="0017044A">
        <w:t>5</w:t>
      </w:r>
      <w:r w:rsidR="00276F11" w:rsidRPr="0017044A">
        <w:t>.</w:t>
      </w:r>
      <w:r w:rsidR="00C809CB" w:rsidRPr="0017044A">
        <w:t>7</w:t>
      </w:r>
      <w:r w:rsidR="00276F11" w:rsidRPr="0017044A">
        <w:t>. Порядок и сроки представления отчетов о расходах муниципального образования</w:t>
      </w:r>
      <w:r w:rsidR="00EB4A13">
        <w:t xml:space="preserve"> области</w:t>
      </w:r>
      <w:r w:rsidR="00276F11" w:rsidRPr="0017044A">
        <w:t xml:space="preserve">, в целях софинансирования которых </w:t>
      </w:r>
      <w:r w:rsidR="00276F11" w:rsidRPr="0017044A">
        <w:lastRenderedPageBreak/>
        <w:t>предоставляется межбюджетный трансферт, отчетов о достижении значений результатов использования межбюджетного трансферта устанавливаются соглашением.</w:t>
      </w:r>
    </w:p>
    <w:p w14:paraId="026FD6FA" w14:textId="54727364" w:rsidR="00276F11" w:rsidRPr="0017044A" w:rsidRDefault="001B7A59" w:rsidP="000530F9">
      <w:pPr>
        <w:jc w:val="both"/>
      </w:pPr>
      <w:bookmarkStart w:id="20" w:name="sub_38"/>
      <w:bookmarkEnd w:id="19"/>
      <w:r w:rsidRPr="0017044A">
        <w:t>5</w:t>
      </w:r>
      <w:r w:rsidR="00276F11" w:rsidRPr="0017044A">
        <w:t>.</w:t>
      </w:r>
      <w:r w:rsidR="00C809CB" w:rsidRPr="0017044A">
        <w:t>8</w:t>
      </w:r>
      <w:r w:rsidR="00276F11" w:rsidRPr="0017044A">
        <w:t>. Оценка результата и эффективности использования муниципальным образованием</w:t>
      </w:r>
      <w:r w:rsidR="00EB4A13">
        <w:t xml:space="preserve"> области</w:t>
      </w:r>
      <w:r w:rsidR="00276F11" w:rsidRPr="0017044A">
        <w:t xml:space="preserve"> межбюджетного трансферта осуществляется один раз в год и указывается в отчете о выполнении условий предоставления и расходования, а также о результате и эффективности использования межбюджетного трансферта по форме согласно </w:t>
      </w:r>
      <w:r w:rsidR="00276F11" w:rsidRPr="0017044A">
        <w:rPr>
          <w:rStyle w:val="af2"/>
          <w:rFonts w:cs="Times New Roman CYR"/>
          <w:color w:val="auto"/>
        </w:rPr>
        <w:t>приложению 4</w:t>
      </w:r>
      <w:r w:rsidR="00276F11" w:rsidRPr="0017044A">
        <w:t xml:space="preserve"> к Методике и правилам.</w:t>
      </w:r>
    </w:p>
    <w:bookmarkEnd w:id="20"/>
    <w:p w14:paraId="1796E54D" w14:textId="77777777" w:rsidR="00276F11" w:rsidRPr="0017044A" w:rsidRDefault="00276F11" w:rsidP="000530F9">
      <w:pPr>
        <w:jc w:val="both"/>
      </w:pPr>
      <w:r w:rsidRPr="0017044A">
        <w:t>Расчет результата использования межбюджетного трансферта муниципальным образованием (R) производится по формуле:</w:t>
      </w:r>
    </w:p>
    <w:p w14:paraId="12E78276" w14:textId="77777777" w:rsidR="00276F11" w:rsidRPr="0017044A" w:rsidRDefault="00276F11" w:rsidP="00276F11"/>
    <w:p w14:paraId="568497EC" w14:textId="6C162D5E" w:rsidR="00276F11" w:rsidRPr="0017044A" w:rsidRDefault="00276F11" w:rsidP="00276F11">
      <w:pPr>
        <w:ind w:firstLine="698"/>
        <w:jc w:val="center"/>
      </w:pPr>
      <w:r w:rsidRPr="0017044A">
        <w:t xml:space="preserve">R = </w:t>
      </w:r>
      <w:proofErr w:type="spellStart"/>
      <w:r w:rsidRPr="0017044A">
        <w:t>П.ф</w:t>
      </w:r>
      <w:proofErr w:type="spellEnd"/>
      <w:r w:rsidRPr="0017044A">
        <w:t xml:space="preserve"> / </w:t>
      </w:r>
      <w:proofErr w:type="spellStart"/>
      <w:r w:rsidRPr="0017044A">
        <w:t>П.п</w:t>
      </w:r>
      <w:proofErr w:type="spellEnd"/>
      <w:r w:rsidRPr="0017044A">
        <w:t>,</w:t>
      </w:r>
    </w:p>
    <w:p w14:paraId="37C51546" w14:textId="77777777" w:rsidR="00276F11" w:rsidRPr="0017044A" w:rsidRDefault="00276F11" w:rsidP="00276F11">
      <w:r w:rsidRPr="0017044A">
        <w:t>где:</w:t>
      </w:r>
    </w:p>
    <w:p w14:paraId="1ECDDE6C" w14:textId="77777777" w:rsidR="00276F11" w:rsidRPr="0017044A" w:rsidRDefault="00276F11" w:rsidP="000530F9">
      <w:pPr>
        <w:jc w:val="both"/>
      </w:pPr>
      <w:proofErr w:type="spellStart"/>
      <w:r w:rsidRPr="0017044A">
        <w:t>П.ф</w:t>
      </w:r>
      <w:proofErr w:type="spellEnd"/>
      <w:r w:rsidRPr="0017044A">
        <w:t xml:space="preserve"> - фактическое значение соответствующего результата предоставления межбюджетного трансферта на отчетную дату;</w:t>
      </w:r>
    </w:p>
    <w:p w14:paraId="5ADA8D5B" w14:textId="77777777" w:rsidR="00276F11" w:rsidRPr="0017044A" w:rsidRDefault="00276F11" w:rsidP="000530F9">
      <w:pPr>
        <w:jc w:val="both"/>
      </w:pPr>
      <w:proofErr w:type="spellStart"/>
      <w:r w:rsidRPr="0017044A">
        <w:t>П.п</w:t>
      </w:r>
      <w:proofErr w:type="spellEnd"/>
      <w:r w:rsidRPr="0017044A">
        <w:t xml:space="preserve"> - плановое значение соответствующего результата предоставления межбюджетного трансферта, установленное соглашением.</w:t>
      </w:r>
    </w:p>
    <w:p w14:paraId="0D6DB7C6" w14:textId="77777777" w:rsidR="00276F11" w:rsidRPr="0017044A" w:rsidRDefault="00276F11" w:rsidP="000530F9">
      <w:pPr>
        <w:jc w:val="both"/>
      </w:pPr>
      <w:r w:rsidRPr="0017044A">
        <w:t>При значении показателя более 0,95 результат использования межбюджетного трансферта признается высоким, при значении показателя от 0,85 до 0,95 - средним, при значении показателя менее 0,85 - низким.</w:t>
      </w:r>
    </w:p>
    <w:p w14:paraId="452FE6FE" w14:textId="657BF522" w:rsidR="00276F11" w:rsidRPr="0017044A" w:rsidRDefault="001B7A59" w:rsidP="000530F9">
      <w:pPr>
        <w:jc w:val="both"/>
      </w:pPr>
      <w:bookmarkStart w:id="21" w:name="sub_39"/>
      <w:r w:rsidRPr="0017044A">
        <w:t>5</w:t>
      </w:r>
      <w:r w:rsidR="00276F11" w:rsidRPr="0017044A">
        <w:t>.</w:t>
      </w:r>
      <w:r w:rsidR="00C809CB" w:rsidRPr="0017044A">
        <w:t>9</w:t>
      </w:r>
      <w:r w:rsidR="00276F11" w:rsidRPr="0017044A">
        <w:t>. Расчет эффективности использования межбюджетного трансферта муниципальным образованием (Э) производится по формуле:</w:t>
      </w:r>
    </w:p>
    <w:bookmarkEnd w:id="21"/>
    <w:p w14:paraId="59BD83BA" w14:textId="77777777" w:rsidR="00276F11" w:rsidRPr="0017044A" w:rsidRDefault="00276F11" w:rsidP="000530F9">
      <w:pPr>
        <w:jc w:val="both"/>
      </w:pPr>
    </w:p>
    <w:p w14:paraId="56734E29" w14:textId="1781310F" w:rsidR="00276F11" w:rsidRPr="0017044A" w:rsidRDefault="003A32F4" w:rsidP="000530F9">
      <w:pPr>
        <w:ind w:firstLine="698"/>
        <w:jc w:val="center"/>
      </w:pPr>
      <w:r w:rsidRPr="003A32F4">
        <w:t>Э = R / Ф / С</w:t>
      </w:r>
      <w:r w:rsidR="00276F11" w:rsidRPr="0017044A">
        <w:t>,</w:t>
      </w:r>
    </w:p>
    <w:p w14:paraId="208A61B3" w14:textId="77777777" w:rsidR="00276F11" w:rsidRPr="0017044A" w:rsidRDefault="00276F11" w:rsidP="000530F9">
      <w:pPr>
        <w:jc w:val="both"/>
      </w:pPr>
      <w:r w:rsidRPr="0017044A">
        <w:t>где:</w:t>
      </w:r>
    </w:p>
    <w:p w14:paraId="77D2CB98" w14:textId="77777777" w:rsidR="00276F11" w:rsidRPr="0017044A" w:rsidRDefault="00276F11" w:rsidP="000530F9">
      <w:pPr>
        <w:jc w:val="both"/>
      </w:pPr>
      <w:r w:rsidRPr="0017044A">
        <w:t>R - значение результата использования межбюджетного трансферта муниципальным образованием;</w:t>
      </w:r>
    </w:p>
    <w:p w14:paraId="6CD96F91" w14:textId="77777777" w:rsidR="00276F11" w:rsidRPr="0017044A" w:rsidRDefault="00276F11" w:rsidP="000530F9">
      <w:pPr>
        <w:jc w:val="both"/>
      </w:pPr>
      <w:r w:rsidRPr="0017044A">
        <w:t>Ф - фактический объем финансирования межбюджетного трансферта, освоенный муниципальным образованием;</w:t>
      </w:r>
    </w:p>
    <w:p w14:paraId="6C99F680" w14:textId="77777777" w:rsidR="00276F11" w:rsidRPr="0017044A" w:rsidRDefault="00276F11" w:rsidP="000530F9">
      <w:pPr>
        <w:jc w:val="both"/>
      </w:pPr>
      <w:r w:rsidRPr="0017044A">
        <w:t>С - плановый объем финансирования межбюджетного трансферта, предусмотренный соглашением.</w:t>
      </w:r>
    </w:p>
    <w:p w14:paraId="67DB695B" w14:textId="796E4A9C" w:rsidR="00276F11" w:rsidRPr="0017044A" w:rsidRDefault="001B7A59" w:rsidP="000530F9">
      <w:pPr>
        <w:jc w:val="both"/>
      </w:pPr>
      <w:r w:rsidRPr="0017044A">
        <w:t>5</w:t>
      </w:r>
      <w:r w:rsidR="00276F11" w:rsidRPr="0017044A">
        <w:t>.</w:t>
      </w:r>
      <w:r w:rsidR="00C809CB" w:rsidRPr="0017044A">
        <w:t>10</w:t>
      </w:r>
      <w:r w:rsidR="00276F11" w:rsidRPr="0017044A">
        <w:t>. Министерство осуществляет контроль соблюдения порядка и условий предоставления межбюджетного трансферта.</w:t>
      </w:r>
    </w:p>
    <w:p w14:paraId="6765A711" w14:textId="6367A91F" w:rsidR="00276F11" w:rsidRPr="0017044A" w:rsidRDefault="00276F11" w:rsidP="000530F9">
      <w:pPr>
        <w:jc w:val="both"/>
      </w:pPr>
      <w:r w:rsidRPr="0017044A">
        <w:t xml:space="preserve">Органы государственного финансового контроля осуществляют финансовый контроль в соответствии со </w:t>
      </w:r>
      <w:r w:rsidRPr="0017044A">
        <w:rPr>
          <w:rStyle w:val="af2"/>
          <w:rFonts w:cs="Times New Roman CYR"/>
          <w:color w:val="auto"/>
        </w:rPr>
        <w:t>статьями 268.1</w:t>
      </w:r>
      <w:r w:rsidRPr="0017044A">
        <w:t xml:space="preserve"> и </w:t>
      </w:r>
      <w:r w:rsidRPr="0017044A">
        <w:rPr>
          <w:rStyle w:val="af2"/>
          <w:rFonts w:cs="Times New Roman CYR"/>
          <w:color w:val="auto"/>
        </w:rPr>
        <w:t>269.2</w:t>
      </w:r>
      <w:r w:rsidRPr="0017044A">
        <w:t xml:space="preserve"> Бюджетного кодекса Российской Федерации.</w:t>
      </w:r>
    </w:p>
    <w:p w14:paraId="41C71D4E" w14:textId="3BE1E916" w:rsidR="00276F11" w:rsidRDefault="001B7A59" w:rsidP="000530F9">
      <w:pPr>
        <w:jc w:val="both"/>
      </w:pPr>
      <w:bookmarkStart w:id="22" w:name="sub_41"/>
      <w:r w:rsidRPr="0017044A">
        <w:t>5</w:t>
      </w:r>
      <w:r w:rsidR="00276F11" w:rsidRPr="0017044A">
        <w:t>.1</w:t>
      </w:r>
      <w:r w:rsidR="00C809CB" w:rsidRPr="0017044A">
        <w:t>1</w:t>
      </w:r>
      <w:r w:rsidR="00276F11" w:rsidRPr="0017044A">
        <w:t>. Контроль за эффективностью мероприятий по борьбе с борщевиком Сосновского осуществляется му</w:t>
      </w:r>
      <w:r w:rsidR="00276F11">
        <w:t>ниципальными образованиями.</w:t>
      </w:r>
    </w:p>
    <w:p w14:paraId="0EBC02EB" w14:textId="3F0C683F" w:rsidR="00276F11" w:rsidRDefault="001B7A59" w:rsidP="000530F9">
      <w:pPr>
        <w:jc w:val="both"/>
      </w:pPr>
      <w:bookmarkStart w:id="23" w:name="sub_42"/>
      <w:bookmarkEnd w:id="22"/>
      <w:r>
        <w:t>5</w:t>
      </w:r>
      <w:r w:rsidR="00276F11">
        <w:t>.1</w:t>
      </w:r>
      <w:r w:rsidR="00C809CB">
        <w:t>2</w:t>
      </w:r>
      <w:r w:rsidR="00276F11">
        <w:t>. Ответственность за достоверность представляемых в соответствии с Методикой и правилами сведений, а также за целевое использование межбюджетного трансферта возлагается на получателя.</w:t>
      </w:r>
    </w:p>
    <w:p w14:paraId="5DC8B315" w14:textId="52ED0729" w:rsidR="00276F11" w:rsidRDefault="001B7A59" w:rsidP="000530F9">
      <w:pPr>
        <w:jc w:val="both"/>
      </w:pPr>
      <w:bookmarkStart w:id="24" w:name="sub_43"/>
      <w:bookmarkEnd w:id="23"/>
      <w:r>
        <w:lastRenderedPageBreak/>
        <w:t>5</w:t>
      </w:r>
      <w:r w:rsidR="00276F11">
        <w:t>.1</w:t>
      </w:r>
      <w:r w:rsidR="00C809CB">
        <w:t>3</w:t>
      </w:r>
      <w:r w:rsidR="00276F11">
        <w:t xml:space="preserve">. В случае нецелевого использования межбюджетного трансферта к муниципальным образованиям применяются бюджетные меры принуждения, предусмотренные </w:t>
      </w:r>
      <w:r w:rsidR="00276F11" w:rsidRPr="000530F9">
        <w:rPr>
          <w:rStyle w:val="af2"/>
          <w:rFonts w:cs="Times New Roman CYR"/>
          <w:color w:val="auto"/>
        </w:rPr>
        <w:t>главой 30</w:t>
      </w:r>
      <w:r w:rsidR="00276F11" w:rsidRPr="000530F9">
        <w:t xml:space="preserve"> </w:t>
      </w:r>
      <w:r w:rsidR="00276F11">
        <w:t>Бюджетного кодекса Российской Федерации.</w:t>
      </w:r>
    </w:p>
    <w:p w14:paraId="51ACAC7B" w14:textId="77777777" w:rsidR="00997EDD" w:rsidRDefault="00997EDD" w:rsidP="000530F9">
      <w:pPr>
        <w:jc w:val="both"/>
      </w:pPr>
    </w:p>
    <w:bookmarkEnd w:id="24"/>
    <w:p w14:paraId="2EA500A7" w14:textId="77777777" w:rsidR="00997EDD" w:rsidRDefault="00997EDD" w:rsidP="00276F11">
      <w:pPr>
        <w:jc w:val="right"/>
        <w:rPr>
          <w:rStyle w:val="af1"/>
          <w:rFonts w:ascii="Arial" w:hAnsi="Arial" w:cs="Arial"/>
          <w:bCs/>
        </w:rPr>
        <w:sectPr w:rsidR="00997EDD" w:rsidSect="00DB6079">
          <w:headerReference w:type="default" r:id="rId9"/>
          <w:footerReference w:type="default" r:id="rId10"/>
          <w:headerReference w:type="first" r:id="rId11"/>
          <w:pgSz w:w="11900" w:h="16800"/>
          <w:pgMar w:top="1134" w:right="850" w:bottom="1134" w:left="1701" w:header="720" w:footer="720" w:gutter="0"/>
          <w:cols w:space="720"/>
          <w:noEndnote/>
          <w:titlePg/>
          <w:docGrid w:linePitch="381"/>
        </w:sectPr>
      </w:pPr>
    </w:p>
    <w:p w14:paraId="3678EAD7" w14:textId="71AA76D3" w:rsidR="00276F11" w:rsidRPr="000530F9" w:rsidRDefault="00276F11" w:rsidP="00276F11">
      <w:pPr>
        <w:jc w:val="right"/>
        <w:rPr>
          <w:rStyle w:val="af1"/>
          <w:rFonts w:cs="Times New Roman"/>
          <w:bCs/>
          <w:color w:val="auto"/>
        </w:rPr>
      </w:pPr>
      <w:r w:rsidRPr="000530F9">
        <w:rPr>
          <w:rStyle w:val="af1"/>
          <w:rFonts w:cs="Times New Roman"/>
          <w:bCs/>
          <w:color w:val="auto"/>
        </w:rPr>
        <w:lastRenderedPageBreak/>
        <w:t>Приложение 1</w:t>
      </w:r>
      <w:r w:rsidRPr="000530F9">
        <w:rPr>
          <w:rStyle w:val="af1"/>
          <w:rFonts w:cs="Times New Roman"/>
          <w:bCs/>
          <w:color w:val="auto"/>
        </w:rPr>
        <w:br/>
        <w:t xml:space="preserve">к </w:t>
      </w:r>
      <w:r w:rsidRPr="000530F9">
        <w:rPr>
          <w:rStyle w:val="af2"/>
          <w:color w:val="auto"/>
        </w:rPr>
        <w:t>Методике и правилам</w:t>
      </w:r>
      <w:r w:rsidRPr="000530F9">
        <w:rPr>
          <w:rStyle w:val="af1"/>
          <w:rFonts w:cs="Times New Roman"/>
          <w:bCs/>
          <w:color w:val="auto"/>
        </w:rPr>
        <w:br/>
      </w:r>
    </w:p>
    <w:p w14:paraId="57D60003" w14:textId="77777777" w:rsidR="00276F11" w:rsidRPr="000530F9" w:rsidRDefault="00276F11" w:rsidP="00276F11">
      <w:pPr>
        <w:rPr>
          <w:rFonts w:cs="Times New Roman"/>
        </w:rPr>
      </w:pPr>
    </w:p>
    <w:p w14:paraId="47CB5EFD" w14:textId="77777777" w:rsidR="00276F11" w:rsidRPr="000530F9" w:rsidRDefault="00276F11" w:rsidP="00276F11">
      <w:pPr>
        <w:jc w:val="right"/>
        <w:rPr>
          <w:rStyle w:val="af1"/>
          <w:rFonts w:cs="Times New Roman"/>
          <w:bCs/>
          <w:color w:val="auto"/>
        </w:rPr>
      </w:pPr>
      <w:r w:rsidRPr="000530F9">
        <w:rPr>
          <w:rStyle w:val="af1"/>
          <w:rFonts w:cs="Times New Roman"/>
          <w:bCs/>
          <w:color w:val="auto"/>
        </w:rPr>
        <w:t>Форма</w:t>
      </w:r>
    </w:p>
    <w:p w14:paraId="346D7FAD" w14:textId="1C123192" w:rsidR="00276F11" w:rsidRPr="00E87A6A" w:rsidRDefault="00276F11" w:rsidP="004A5342">
      <w:pPr>
        <w:ind w:firstLine="0"/>
        <w:rPr>
          <w:szCs w:val="28"/>
        </w:rPr>
      </w:pPr>
    </w:p>
    <w:p w14:paraId="67C7D634" w14:textId="2AFF546F" w:rsidR="00276F11" w:rsidRPr="00E87A6A" w:rsidRDefault="00276F11" w:rsidP="00276F11">
      <w:pPr>
        <w:pStyle w:val="1"/>
        <w:rPr>
          <w:sz w:val="28"/>
          <w:szCs w:val="28"/>
        </w:rPr>
      </w:pPr>
      <w:r w:rsidRPr="00E87A6A">
        <w:rPr>
          <w:sz w:val="28"/>
          <w:szCs w:val="28"/>
        </w:rPr>
        <w:t xml:space="preserve">Заявка на </w:t>
      </w:r>
      <w:r w:rsidR="006D6976" w:rsidRPr="00E87A6A">
        <w:rPr>
          <w:sz w:val="28"/>
          <w:szCs w:val="28"/>
        </w:rPr>
        <w:t xml:space="preserve">планирование </w:t>
      </w:r>
      <w:r w:rsidRPr="00E87A6A">
        <w:rPr>
          <w:sz w:val="28"/>
          <w:szCs w:val="28"/>
        </w:rPr>
        <w:t>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в 20___ году и плановом периоде 20</w:t>
      </w:r>
      <w:r w:rsidR="00C970CB">
        <w:rPr>
          <w:sz w:val="28"/>
          <w:szCs w:val="28"/>
        </w:rPr>
        <w:t xml:space="preserve"> – </w:t>
      </w:r>
      <w:r w:rsidRPr="00E87A6A">
        <w:rPr>
          <w:sz w:val="28"/>
          <w:szCs w:val="28"/>
        </w:rPr>
        <w:t>20__ годов</w:t>
      </w:r>
      <w:r w:rsidRPr="00E87A6A">
        <w:rPr>
          <w:sz w:val="28"/>
          <w:szCs w:val="28"/>
        </w:rPr>
        <w:br/>
        <w:t>____________________________________________________________</w:t>
      </w:r>
      <w:r w:rsidRPr="00E87A6A">
        <w:rPr>
          <w:sz w:val="28"/>
          <w:szCs w:val="28"/>
        </w:rPr>
        <w:br/>
        <w:t>(наименование органа местного самоуправления)</w:t>
      </w:r>
    </w:p>
    <w:p w14:paraId="7871783B" w14:textId="77777777" w:rsidR="00276F11" w:rsidRPr="00E87A6A" w:rsidRDefault="00276F11" w:rsidP="00276F11">
      <w:pPr>
        <w:rPr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6"/>
        <w:gridCol w:w="2343"/>
        <w:gridCol w:w="1855"/>
        <w:gridCol w:w="2246"/>
        <w:gridCol w:w="2539"/>
        <w:gridCol w:w="2051"/>
        <w:gridCol w:w="2539"/>
      </w:tblGrid>
      <w:tr w:rsidR="00C970CB" w:rsidRPr="00C970CB" w14:paraId="1BE5042A" w14:textId="77777777" w:rsidTr="00B20450">
        <w:trPr>
          <w:trHeight w:val="585"/>
        </w:trPr>
        <w:tc>
          <w:tcPr>
            <w:tcW w:w="58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D766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bookmarkStart w:id="25" w:name="sub_1105"/>
            <w:r w:rsidRPr="00C970CB">
              <w:rPr>
                <w:sz w:val="28"/>
                <w:szCs w:val="28"/>
              </w:rPr>
              <w:t>N п/п</w:t>
            </w:r>
            <w:bookmarkEnd w:id="25"/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80B52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Год</w:t>
            </w:r>
          </w:p>
        </w:tc>
        <w:tc>
          <w:tcPr>
            <w:tcW w:w="4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027A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Площадь, подлежащая обработке от засорения борщевиком Сосновского, гектаров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E034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Норматив затрат, утвержденный на очередной финансовый год и плановый период, руб.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82E1B94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Размер иного межбюджетного трансферта на реализацию мероприятий по борьбе с борщевиком Сосновского, руб.</w:t>
            </w:r>
          </w:p>
        </w:tc>
      </w:tr>
      <w:tr w:rsidR="00C970CB" w:rsidRPr="00C970CB" w14:paraId="7B2260DB" w14:textId="77777777" w:rsidTr="00B20450">
        <w:trPr>
          <w:trHeight w:val="608"/>
        </w:trPr>
        <w:tc>
          <w:tcPr>
            <w:tcW w:w="58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D7B6D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D8F8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B0CB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заявленная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34FC" w14:textId="12A2A22E" w:rsidR="00D7154D" w:rsidRPr="00C970CB" w:rsidRDefault="005728BA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 xml:space="preserve">согласованная </w:t>
            </w:r>
            <w:r w:rsidR="00D7154D" w:rsidRPr="00C970CB">
              <w:rPr>
                <w:sz w:val="28"/>
                <w:szCs w:val="28"/>
              </w:rPr>
              <w:t>министерством.</w:t>
            </w:r>
            <w:hyperlink w:anchor="sub_57" w:history="1">
              <w:r w:rsidR="00D7154D" w:rsidRPr="00C970CB">
                <w:rPr>
                  <w:rStyle w:val="af2"/>
                  <w:color w:val="auto"/>
                  <w:sz w:val="28"/>
                  <w:szCs w:val="28"/>
                </w:rPr>
                <w:t>*</w:t>
              </w:r>
            </w:hyperlink>
          </w:p>
        </w:tc>
        <w:tc>
          <w:tcPr>
            <w:tcW w:w="2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8E32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0EAD" w14:textId="249BF469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A2B5BA" w14:textId="3A813711" w:rsidR="00D7154D" w:rsidRPr="00C970CB" w:rsidRDefault="005728BA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согласованный</w:t>
            </w:r>
            <w:r w:rsidR="00D7154D" w:rsidRPr="00C970CB">
              <w:rPr>
                <w:sz w:val="28"/>
                <w:szCs w:val="28"/>
              </w:rPr>
              <w:t xml:space="preserve"> министерством</w:t>
            </w:r>
            <w:hyperlink w:anchor="sub_57" w:history="1">
              <w:r w:rsidR="00D7154D" w:rsidRPr="00C970CB">
                <w:rPr>
                  <w:rStyle w:val="af2"/>
                  <w:color w:val="auto"/>
                  <w:sz w:val="28"/>
                  <w:szCs w:val="28"/>
                </w:rPr>
                <w:t>*</w:t>
              </w:r>
            </w:hyperlink>
            <w:r w:rsidR="00D7154D" w:rsidRPr="00C970CB">
              <w:rPr>
                <w:sz w:val="28"/>
                <w:szCs w:val="28"/>
              </w:rPr>
              <w:t xml:space="preserve"> (гр. 5 </w:t>
            </w:r>
            <w:r w:rsidR="00D7154D" w:rsidRPr="00C970CB">
              <w:rPr>
                <w:noProof/>
                <w:sz w:val="28"/>
                <w:szCs w:val="28"/>
              </w:rPr>
              <w:drawing>
                <wp:inline distT="0" distB="0" distL="0" distR="0" wp14:anchorId="41719480" wp14:editId="2286DD7D">
                  <wp:extent cx="31750" cy="63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50" cy="6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7154D" w:rsidRPr="00C970CB">
              <w:rPr>
                <w:sz w:val="28"/>
                <w:szCs w:val="28"/>
              </w:rPr>
              <w:t xml:space="preserve"> гр.6)</w:t>
            </w:r>
          </w:p>
        </w:tc>
      </w:tr>
      <w:tr w:rsidR="00C970CB" w:rsidRPr="00C970CB" w14:paraId="03AE83A2" w14:textId="77777777" w:rsidTr="00B20450">
        <w:trPr>
          <w:trHeight w:val="304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AABEA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221AC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2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E66D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DF15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E94A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6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2B7" w14:textId="0DFC2CE0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E119FC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8</w:t>
            </w:r>
          </w:p>
        </w:tc>
      </w:tr>
      <w:tr w:rsidR="00C970CB" w:rsidRPr="00C970CB" w14:paraId="5889CAD0" w14:textId="77777777" w:rsidTr="00B20450">
        <w:trPr>
          <w:trHeight w:val="585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CA256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1.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97D4" w14:textId="77777777" w:rsidR="00D7154D" w:rsidRPr="00C970CB" w:rsidRDefault="00D7154D" w:rsidP="00F9291F">
            <w:pPr>
              <w:pStyle w:val="af9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20__ год</w:t>
            </w:r>
          </w:p>
          <w:p w14:paraId="05899103" w14:textId="77777777" w:rsidR="00D7154D" w:rsidRPr="00C970CB" w:rsidRDefault="00D7154D" w:rsidP="00F9291F">
            <w:pPr>
              <w:pStyle w:val="af9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(очередной финансовый год)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B909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8389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C96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A3AB6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B3840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</w:tr>
      <w:tr w:rsidR="00C970CB" w:rsidRPr="00C970CB" w14:paraId="4E615991" w14:textId="77777777" w:rsidTr="00B20450">
        <w:trPr>
          <w:trHeight w:val="1169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660E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2.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EE6A" w14:textId="77777777" w:rsidR="00D7154D" w:rsidRPr="00C970CB" w:rsidRDefault="00D7154D" w:rsidP="00F9291F">
            <w:pPr>
              <w:pStyle w:val="af9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20__ год</w:t>
            </w:r>
          </w:p>
          <w:p w14:paraId="53C855B6" w14:textId="77777777" w:rsidR="00D7154D" w:rsidRPr="00C970CB" w:rsidRDefault="00D7154D" w:rsidP="00F9291F">
            <w:pPr>
              <w:pStyle w:val="af9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 xml:space="preserve">(1-й год, следующий за очередным финансовым </w:t>
            </w:r>
            <w:r w:rsidRPr="00C970CB">
              <w:rPr>
                <w:sz w:val="28"/>
                <w:szCs w:val="28"/>
              </w:rPr>
              <w:lastRenderedPageBreak/>
              <w:t>годом)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605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108F0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9EBB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209C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2DCEBF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</w:tr>
      <w:tr w:rsidR="00C970CB" w:rsidRPr="00C970CB" w14:paraId="062B22AE" w14:textId="77777777" w:rsidTr="00B20450">
        <w:trPr>
          <w:trHeight w:val="1194"/>
        </w:trPr>
        <w:tc>
          <w:tcPr>
            <w:tcW w:w="5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E3E6" w14:textId="77777777" w:rsidR="00D7154D" w:rsidRPr="00C970CB" w:rsidRDefault="00D7154D" w:rsidP="00F9291F">
            <w:pPr>
              <w:pStyle w:val="af6"/>
              <w:jc w:val="center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3.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A853" w14:textId="77777777" w:rsidR="00D7154D" w:rsidRPr="00C970CB" w:rsidRDefault="00D7154D" w:rsidP="00F9291F">
            <w:pPr>
              <w:pStyle w:val="af9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20__ год</w:t>
            </w:r>
          </w:p>
          <w:p w14:paraId="2FEA53B7" w14:textId="77777777" w:rsidR="00D7154D" w:rsidRPr="00C970CB" w:rsidRDefault="00D7154D" w:rsidP="00F9291F">
            <w:pPr>
              <w:pStyle w:val="af9"/>
              <w:rPr>
                <w:sz w:val="28"/>
                <w:szCs w:val="28"/>
              </w:rPr>
            </w:pPr>
            <w:r w:rsidRPr="00C970CB">
              <w:rPr>
                <w:sz w:val="28"/>
                <w:szCs w:val="28"/>
              </w:rPr>
              <w:t>(2-й год, следующий за очередным финансовым годом)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F6C9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47A3A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CAA1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47E0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6D177E" w14:textId="77777777" w:rsidR="00D7154D" w:rsidRPr="00C970CB" w:rsidRDefault="00D7154D" w:rsidP="00F9291F">
            <w:pPr>
              <w:pStyle w:val="af6"/>
              <w:rPr>
                <w:sz w:val="28"/>
                <w:szCs w:val="28"/>
              </w:rPr>
            </w:pPr>
          </w:p>
        </w:tc>
      </w:tr>
    </w:tbl>
    <w:p w14:paraId="3FDE21E3" w14:textId="77777777" w:rsidR="00276F11" w:rsidRDefault="00276F11" w:rsidP="00276F11"/>
    <w:p w14:paraId="3114C550" w14:textId="77777777" w:rsidR="00276F11" w:rsidRDefault="00276F11" w:rsidP="00276F11">
      <w:r>
        <w:t>Руководитель</w:t>
      </w:r>
    </w:p>
    <w:p w14:paraId="04E26249" w14:textId="77777777" w:rsidR="00276F11" w:rsidRDefault="00276F11" w:rsidP="00276F11">
      <w:r>
        <w:t>(уполномоченное лицо</w:t>
      </w:r>
    </w:p>
    <w:p w14:paraId="7BE14449" w14:textId="77777777" w:rsidR="00276F11" w:rsidRDefault="00276F11" w:rsidP="00276F11">
      <w:r>
        <w:t>муниципального образования) ___________________________ ___________ _______________</w:t>
      </w:r>
    </w:p>
    <w:p w14:paraId="0C05A673" w14:textId="77777777" w:rsidR="00276F11" w:rsidRDefault="00276F11" w:rsidP="00276F11">
      <w:r>
        <w:t>(должность) (подпись) (расшифровка подписи)</w:t>
      </w:r>
    </w:p>
    <w:p w14:paraId="4FCF3C0E" w14:textId="77777777" w:rsidR="00276F11" w:rsidRDefault="00276F11" w:rsidP="00276F11">
      <w:r>
        <w:t>Исполнитель ___________________________ _____________________ ____________________</w:t>
      </w:r>
    </w:p>
    <w:p w14:paraId="5C3FBA5A" w14:textId="77777777" w:rsidR="00276F11" w:rsidRDefault="00276F11" w:rsidP="00276F11">
      <w:r>
        <w:t>(должность) (фамилия, инициалы) (телефон с кодом города)</w:t>
      </w:r>
    </w:p>
    <w:p w14:paraId="13DD03A9" w14:textId="77777777" w:rsidR="00276F11" w:rsidRDefault="00276F11" w:rsidP="00276F11">
      <w:r>
        <w:t>"___" ________ 20___ г.</w:t>
      </w:r>
    </w:p>
    <w:p w14:paraId="20E232A1" w14:textId="77777777" w:rsidR="00276F11" w:rsidRDefault="00276F11" w:rsidP="00276F11"/>
    <w:p w14:paraId="20BD01DD" w14:textId="77777777" w:rsidR="00276F11" w:rsidRDefault="00276F11" w:rsidP="00276F11">
      <w:pPr>
        <w:pStyle w:val="af7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0DFD37AE" w14:textId="77777777" w:rsidR="00276F11" w:rsidRDefault="00276F11" w:rsidP="00276F11">
      <w:pPr>
        <w:pStyle w:val="afa"/>
      </w:pPr>
      <w:bookmarkStart w:id="26" w:name="sub_57"/>
      <w:r>
        <w:t>* Заполняется уполномоченным должностным лицом министерства</w:t>
      </w:r>
      <w:r>
        <w:rPr>
          <w:sz w:val="24"/>
          <w:szCs w:val="24"/>
        </w:rPr>
        <w:t xml:space="preserve"> агропромышленного комплекса и потребительского рынка Ярославской области.</w:t>
      </w:r>
    </w:p>
    <w:bookmarkEnd w:id="26"/>
    <w:p w14:paraId="464DD11F" w14:textId="6C6B3897" w:rsidR="00CA6201" w:rsidRDefault="00276F11" w:rsidP="00276F11">
      <w:pPr>
        <w:pStyle w:val="af7"/>
        <w:rPr>
          <w:sz w:val="22"/>
          <w:szCs w:val="22"/>
        </w:rPr>
      </w:pPr>
      <w:r>
        <w:rPr>
          <w:sz w:val="22"/>
          <w:szCs w:val="22"/>
        </w:rPr>
        <w:t>──────────────────────────────</w:t>
      </w:r>
    </w:p>
    <w:p w14:paraId="6866F35C" w14:textId="77777777" w:rsidR="00CA6201" w:rsidRDefault="00CA6201">
      <w:pPr>
        <w:spacing w:after="200" w:line="276" w:lineRule="auto"/>
        <w:ind w:firstLine="0"/>
        <w:rPr>
          <w:rFonts w:ascii="Courier New" w:eastAsiaTheme="minorEastAsia" w:hAnsi="Courier New" w:cs="Courier New"/>
          <w:sz w:val="22"/>
          <w:lang w:eastAsia="ru-RU"/>
        </w:rPr>
      </w:pPr>
      <w:r>
        <w:rPr>
          <w:sz w:val="22"/>
        </w:rPr>
        <w:br w:type="page"/>
      </w:r>
    </w:p>
    <w:p w14:paraId="1FD9C58A" w14:textId="11AF3878" w:rsidR="00276F11" w:rsidRPr="000530F9" w:rsidRDefault="00276F11" w:rsidP="00276F11">
      <w:pPr>
        <w:jc w:val="right"/>
        <w:rPr>
          <w:rStyle w:val="af1"/>
          <w:rFonts w:cs="Times New Roman"/>
          <w:bCs/>
        </w:rPr>
      </w:pPr>
      <w:bookmarkStart w:id="27" w:name="sub_46"/>
      <w:r w:rsidRPr="000530F9">
        <w:rPr>
          <w:rStyle w:val="af1"/>
          <w:rFonts w:cs="Times New Roman"/>
          <w:bCs/>
        </w:rPr>
        <w:lastRenderedPageBreak/>
        <w:t>Приложение 2</w:t>
      </w:r>
      <w:r w:rsidRPr="000530F9">
        <w:rPr>
          <w:rStyle w:val="af1"/>
          <w:rFonts w:cs="Times New Roman"/>
          <w:bCs/>
        </w:rPr>
        <w:br/>
      </w:r>
      <w:r w:rsidRPr="000530F9">
        <w:rPr>
          <w:rStyle w:val="af1"/>
          <w:rFonts w:cs="Times New Roman"/>
          <w:bCs/>
          <w:color w:val="auto"/>
        </w:rPr>
        <w:t xml:space="preserve">к </w:t>
      </w:r>
      <w:r w:rsidRPr="000530F9">
        <w:rPr>
          <w:rStyle w:val="af2"/>
          <w:color w:val="auto"/>
        </w:rPr>
        <w:t>Методике и правилам</w:t>
      </w:r>
    </w:p>
    <w:bookmarkEnd w:id="27"/>
    <w:p w14:paraId="007C0DD0" w14:textId="77777777" w:rsidR="00276F11" w:rsidRPr="000530F9" w:rsidRDefault="00276F11" w:rsidP="00276F11">
      <w:pPr>
        <w:rPr>
          <w:rFonts w:cs="Times New Roman"/>
        </w:rPr>
      </w:pPr>
    </w:p>
    <w:p w14:paraId="322A8D66" w14:textId="77777777" w:rsidR="00276F11" w:rsidRPr="000530F9" w:rsidRDefault="00276F11" w:rsidP="00276F11">
      <w:pPr>
        <w:jc w:val="right"/>
        <w:rPr>
          <w:rStyle w:val="af1"/>
          <w:rFonts w:cs="Times New Roman"/>
          <w:bCs/>
        </w:rPr>
      </w:pPr>
      <w:r w:rsidRPr="000530F9">
        <w:rPr>
          <w:rStyle w:val="af1"/>
          <w:rFonts w:cs="Times New Roman"/>
          <w:bCs/>
        </w:rPr>
        <w:t>Форма</w:t>
      </w:r>
    </w:p>
    <w:p w14:paraId="257F5BAC" w14:textId="77777777" w:rsidR="00276F11" w:rsidRPr="000530F9" w:rsidRDefault="00276F11" w:rsidP="00276F11">
      <w:pPr>
        <w:rPr>
          <w:rFonts w:cs="Times New Roman"/>
        </w:rPr>
      </w:pPr>
    </w:p>
    <w:p w14:paraId="21EC9DC1" w14:textId="00816B59" w:rsidR="00276F11" w:rsidRPr="00BA1604" w:rsidRDefault="00276F11" w:rsidP="00276F11">
      <w:pPr>
        <w:pStyle w:val="1"/>
        <w:rPr>
          <w:sz w:val="28"/>
        </w:rPr>
      </w:pPr>
      <w:r w:rsidRPr="00BA1604">
        <w:rPr>
          <w:sz w:val="28"/>
        </w:rPr>
        <w:t>Заявка на п</w:t>
      </w:r>
      <w:r w:rsidR="005F3B55" w:rsidRPr="00BA1604">
        <w:rPr>
          <w:sz w:val="28"/>
        </w:rPr>
        <w:t>редостав</w:t>
      </w:r>
      <w:r w:rsidRPr="00BA1604">
        <w:rPr>
          <w:sz w:val="28"/>
        </w:rPr>
        <w:t>ление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на 20____ год</w:t>
      </w:r>
      <w:r w:rsidRPr="00BA1604">
        <w:rPr>
          <w:sz w:val="28"/>
        </w:rPr>
        <w:br/>
        <w:t>____________________________________________________________</w:t>
      </w:r>
      <w:r w:rsidRPr="00BA1604">
        <w:rPr>
          <w:sz w:val="28"/>
        </w:rPr>
        <w:br/>
        <w:t>(наименование органа местного самоуправления)</w:t>
      </w:r>
    </w:p>
    <w:p w14:paraId="0D6CC328" w14:textId="77777777" w:rsidR="00276F11" w:rsidRDefault="00276F11" w:rsidP="00276F1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0"/>
        <w:gridCol w:w="1960"/>
        <w:gridCol w:w="1960"/>
        <w:gridCol w:w="1960"/>
        <w:gridCol w:w="2100"/>
        <w:gridCol w:w="2100"/>
      </w:tblGrid>
      <w:tr w:rsidR="00276F11" w:rsidRPr="00BA1604" w14:paraId="56A48E6E" w14:textId="77777777" w:rsidTr="00F9291F">
        <w:tc>
          <w:tcPr>
            <w:tcW w:w="1190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8C708AD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Потребность, руб.</w:t>
            </w:r>
          </w:p>
        </w:tc>
      </w:tr>
      <w:tr w:rsidR="00276F11" w:rsidRPr="00BA1604" w14:paraId="1F17D5D1" w14:textId="77777777" w:rsidTr="00F9291F">
        <w:tc>
          <w:tcPr>
            <w:tcW w:w="574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8EF4A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II квартал</w:t>
            </w:r>
            <w:hyperlink w:anchor="sub_58" w:history="1">
              <w:r w:rsidRPr="00BA1604">
                <w:rPr>
                  <w:rStyle w:val="af2"/>
                  <w:sz w:val="28"/>
                </w:rPr>
                <w:t>*</w:t>
              </w:r>
            </w:hyperlink>
          </w:p>
        </w:tc>
        <w:tc>
          <w:tcPr>
            <w:tcW w:w="6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09318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III квартал</w:t>
            </w:r>
            <w:hyperlink w:anchor="sub_58" w:history="1">
              <w:r w:rsidRPr="00BA1604">
                <w:rPr>
                  <w:rStyle w:val="af2"/>
                  <w:sz w:val="28"/>
                </w:rPr>
                <w:t>*</w:t>
              </w:r>
            </w:hyperlink>
          </w:p>
        </w:tc>
      </w:tr>
      <w:tr w:rsidR="00276F11" w:rsidRPr="00BA1604" w14:paraId="72E8CF56" w14:textId="77777777" w:rsidTr="00F9291F"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7216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апрель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BAEA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май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85D7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июнь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5310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июль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4B02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август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AA360F" w14:textId="77777777" w:rsidR="00276F11" w:rsidRPr="00BA1604" w:rsidRDefault="00276F11" w:rsidP="00F9291F">
            <w:pPr>
              <w:pStyle w:val="af6"/>
              <w:jc w:val="center"/>
              <w:rPr>
                <w:sz w:val="28"/>
              </w:rPr>
            </w:pPr>
            <w:r w:rsidRPr="00BA1604">
              <w:rPr>
                <w:sz w:val="28"/>
              </w:rPr>
              <w:t>сентябрь</w:t>
            </w:r>
          </w:p>
        </w:tc>
      </w:tr>
      <w:tr w:rsidR="00276F11" w:rsidRPr="00BA1604" w14:paraId="7DA523B2" w14:textId="77777777" w:rsidTr="00F9291F">
        <w:tc>
          <w:tcPr>
            <w:tcW w:w="1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1A0A" w14:textId="77777777" w:rsidR="00276F11" w:rsidRPr="00BA1604" w:rsidRDefault="00276F11" w:rsidP="00F9291F">
            <w:pPr>
              <w:pStyle w:val="af6"/>
              <w:rPr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DEF4" w14:textId="77777777" w:rsidR="00276F11" w:rsidRPr="00BA1604" w:rsidRDefault="00276F11" w:rsidP="00F9291F">
            <w:pPr>
              <w:pStyle w:val="af6"/>
              <w:rPr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1102" w14:textId="77777777" w:rsidR="00276F11" w:rsidRPr="00BA1604" w:rsidRDefault="00276F11" w:rsidP="00F9291F">
            <w:pPr>
              <w:pStyle w:val="af6"/>
              <w:rPr>
                <w:sz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2F73" w14:textId="77777777" w:rsidR="00276F11" w:rsidRPr="00BA1604" w:rsidRDefault="00276F11" w:rsidP="00F9291F">
            <w:pPr>
              <w:pStyle w:val="af6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31AF" w14:textId="77777777" w:rsidR="00276F11" w:rsidRPr="00BA1604" w:rsidRDefault="00276F11" w:rsidP="00F9291F">
            <w:pPr>
              <w:pStyle w:val="af6"/>
              <w:rPr>
                <w:sz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90D76D" w14:textId="77777777" w:rsidR="00276F11" w:rsidRPr="00BA1604" w:rsidRDefault="00276F11" w:rsidP="00F9291F">
            <w:pPr>
              <w:pStyle w:val="af6"/>
              <w:rPr>
                <w:sz w:val="28"/>
              </w:rPr>
            </w:pPr>
          </w:p>
        </w:tc>
      </w:tr>
    </w:tbl>
    <w:p w14:paraId="43575F39" w14:textId="77777777" w:rsidR="00276F11" w:rsidRDefault="00276F11" w:rsidP="00276F11"/>
    <w:p w14:paraId="46AC9C41" w14:textId="5C20CFDB" w:rsidR="00276F11" w:rsidRDefault="00276F11" w:rsidP="00276F11">
      <w:bookmarkStart w:id="28" w:name="sub_58"/>
      <w:r>
        <w:t xml:space="preserve">* </w:t>
      </w:r>
      <w:r>
        <w:rPr>
          <w:vertAlign w:val="subscript"/>
        </w:rPr>
        <w:t xml:space="preserve">Потребность указывается </w:t>
      </w:r>
      <w:r w:rsidR="00EB24F5">
        <w:rPr>
          <w:vertAlign w:val="subscript"/>
        </w:rPr>
        <w:t xml:space="preserve"> в соответствии с заключенным муниципальным контрактом. </w:t>
      </w:r>
    </w:p>
    <w:bookmarkEnd w:id="28"/>
    <w:p w14:paraId="66F35043" w14:textId="77777777" w:rsidR="00276F11" w:rsidRDefault="00276F11" w:rsidP="00276F11"/>
    <w:p w14:paraId="1F5B14B3" w14:textId="77777777" w:rsidR="00276F11" w:rsidRDefault="00276F11" w:rsidP="00276F11">
      <w:r>
        <w:t>Руководитель ___________ ___________ _______________________</w:t>
      </w:r>
    </w:p>
    <w:p w14:paraId="0435E242" w14:textId="77777777" w:rsidR="00276F11" w:rsidRDefault="00276F11" w:rsidP="00276F11">
      <w:r>
        <w:t>(уполномоченное лицо) (должность) (подпись) (расшифровка подписи)</w:t>
      </w:r>
    </w:p>
    <w:p w14:paraId="2235BF8A" w14:textId="77777777" w:rsidR="00276F11" w:rsidRDefault="00276F11" w:rsidP="00276F11"/>
    <w:p w14:paraId="0301E881" w14:textId="77777777" w:rsidR="00276F11" w:rsidRDefault="00276F11" w:rsidP="00276F11">
      <w:r>
        <w:t>Исполнитель __________ ____________________ ________________________</w:t>
      </w:r>
    </w:p>
    <w:p w14:paraId="7B414865" w14:textId="77777777" w:rsidR="00276F11" w:rsidRDefault="00276F11" w:rsidP="00276F11">
      <w:r>
        <w:t>(должность) (фамилия, инициалы) (телефон с кодом города)</w:t>
      </w:r>
    </w:p>
    <w:p w14:paraId="128338FE" w14:textId="77777777" w:rsidR="00276F11" w:rsidRDefault="00276F11" w:rsidP="00276F11"/>
    <w:p w14:paraId="4F2E1AD9" w14:textId="77777777" w:rsidR="00276F11" w:rsidRDefault="00276F11" w:rsidP="00276F11">
      <w:r>
        <w:t>"___" ________ 20___ г.</w:t>
      </w:r>
    </w:p>
    <w:p w14:paraId="36C8E7FA" w14:textId="77777777" w:rsidR="00276F11" w:rsidRDefault="00276F11" w:rsidP="00276F11"/>
    <w:p w14:paraId="39D81E27" w14:textId="77777777" w:rsidR="00E87A6A" w:rsidRDefault="00E87A6A" w:rsidP="00276F11"/>
    <w:p w14:paraId="3309953C" w14:textId="77777777" w:rsidR="00E87A6A" w:rsidRDefault="00E87A6A" w:rsidP="00276F11"/>
    <w:p w14:paraId="54781FEF" w14:textId="77777777" w:rsidR="00276F11" w:rsidRPr="000530F9" w:rsidRDefault="00276F11" w:rsidP="00276F11">
      <w:pPr>
        <w:jc w:val="right"/>
        <w:rPr>
          <w:rStyle w:val="af1"/>
          <w:rFonts w:cs="Times New Roman"/>
          <w:bCs/>
          <w:color w:val="auto"/>
        </w:rPr>
      </w:pPr>
      <w:bookmarkStart w:id="29" w:name="sub_47"/>
      <w:r w:rsidRPr="000530F9">
        <w:rPr>
          <w:rStyle w:val="af1"/>
          <w:rFonts w:cs="Times New Roman"/>
          <w:bCs/>
          <w:color w:val="auto"/>
        </w:rPr>
        <w:lastRenderedPageBreak/>
        <w:t>Приложение 3</w:t>
      </w:r>
      <w:r w:rsidRPr="000530F9">
        <w:rPr>
          <w:rStyle w:val="af1"/>
          <w:rFonts w:cs="Times New Roman"/>
          <w:bCs/>
          <w:color w:val="auto"/>
        </w:rPr>
        <w:br/>
        <w:t xml:space="preserve">к </w:t>
      </w:r>
      <w:hyperlink w:anchor="sub_4" w:history="1">
        <w:r w:rsidRPr="000530F9">
          <w:rPr>
            <w:rStyle w:val="af2"/>
            <w:color w:val="auto"/>
          </w:rPr>
          <w:t>Методике и правилам</w:t>
        </w:r>
      </w:hyperlink>
    </w:p>
    <w:bookmarkEnd w:id="29"/>
    <w:p w14:paraId="1F6E03EB" w14:textId="77777777" w:rsidR="00276F11" w:rsidRPr="000530F9" w:rsidRDefault="00276F11" w:rsidP="00276F11">
      <w:pPr>
        <w:rPr>
          <w:rFonts w:cs="Times New Roman"/>
        </w:rPr>
      </w:pPr>
    </w:p>
    <w:p w14:paraId="5A991E05" w14:textId="77777777" w:rsidR="00276F11" w:rsidRPr="000530F9" w:rsidRDefault="00276F11" w:rsidP="00276F11">
      <w:pPr>
        <w:jc w:val="right"/>
        <w:rPr>
          <w:rStyle w:val="af1"/>
          <w:rFonts w:cs="Times New Roman"/>
          <w:bCs/>
          <w:color w:val="auto"/>
        </w:rPr>
      </w:pPr>
      <w:r w:rsidRPr="000530F9">
        <w:rPr>
          <w:rStyle w:val="af1"/>
          <w:rFonts w:cs="Times New Roman"/>
          <w:bCs/>
          <w:color w:val="auto"/>
        </w:rPr>
        <w:t>Форма</w:t>
      </w:r>
    </w:p>
    <w:p w14:paraId="3F2182E1" w14:textId="77777777" w:rsidR="00276F11" w:rsidRDefault="00276F11" w:rsidP="00276F11"/>
    <w:p w14:paraId="03A6BC25" w14:textId="77777777" w:rsidR="00276F11" w:rsidRDefault="00276F11" w:rsidP="00276F11">
      <w:pPr>
        <w:ind w:firstLine="698"/>
        <w:jc w:val="right"/>
      </w:pPr>
      <w:r>
        <w:t>Утверждаю</w:t>
      </w:r>
    </w:p>
    <w:p w14:paraId="2E8C9914" w14:textId="77777777" w:rsidR="00276F11" w:rsidRDefault="00276F11" w:rsidP="00276F11">
      <w:pPr>
        <w:ind w:firstLine="698"/>
        <w:jc w:val="right"/>
      </w:pPr>
      <w:r>
        <w:t>_______________________________________</w:t>
      </w:r>
    </w:p>
    <w:p w14:paraId="62D97299" w14:textId="77777777" w:rsidR="00276F11" w:rsidRDefault="00276F11" w:rsidP="00276F11">
      <w:pPr>
        <w:ind w:firstLine="698"/>
        <w:jc w:val="right"/>
      </w:pPr>
      <w:r>
        <w:t>(наименование должности главы</w:t>
      </w:r>
    </w:p>
    <w:p w14:paraId="4B0E4BB8" w14:textId="77777777" w:rsidR="00276F11" w:rsidRDefault="00276F11" w:rsidP="00276F11">
      <w:pPr>
        <w:ind w:firstLine="698"/>
        <w:jc w:val="right"/>
      </w:pPr>
      <w:r>
        <w:t>муниципального образования области)</w:t>
      </w:r>
    </w:p>
    <w:p w14:paraId="7E7BC082" w14:textId="77777777" w:rsidR="00276F11" w:rsidRDefault="00276F11" w:rsidP="00276F11">
      <w:pPr>
        <w:ind w:firstLine="698"/>
        <w:jc w:val="right"/>
      </w:pPr>
      <w:r>
        <w:t>____________________ _______________________</w:t>
      </w:r>
    </w:p>
    <w:p w14:paraId="6C95464B" w14:textId="77777777" w:rsidR="00276F11" w:rsidRDefault="00276F11" w:rsidP="00276F11">
      <w:pPr>
        <w:ind w:firstLine="698"/>
        <w:jc w:val="right"/>
      </w:pPr>
      <w:r>
        <w:t>(подпись) (расшифровка подписи)</w:t>
      </w:r>
    </w:p>
    <w:p w14:paraId="35B689E2" w14:textId="77777777" w:rsidR="00276F11" w:rsidRDefault="00276F11" w:rsidP="00276F11">
      <w:pPr>
        <w:ind w:firstLine="698"/>
        <w:jc w:val="right"/>
      </w:pPr>
      <w:r>
        <w:t>"____" ______________ 20____ г.</w:t>
      </w:r>
    </w:p>
    <w:p w14:paraId="36D46677" w14:textId="77777777" w:rsidR="00276F11" w:rsidRDefault="00276F11" w:rsidP="00276F11"/>
    <w:p w14:paraId="0D6BA206" w14:textId="2C9EFC3B" w:rsidR="00276F11" w:rsidRDefault="00276F11" w:rsidP="00276F11">
      <w:pPr>
        <w:pStyle w:val="1"/>
      </w:pPr>
      <w:r>
        <w:t xml:space="preserve">Акт выполненных работ по ______________________ </w:t>
      </w:r>
      <w:r w:rsidR="002E1826">
        <w:t xml:space="preserve">(первичной / повторной) </w:t>
      </w:r>
      <w:r>
        <w:t>обработке площадей, засоренных борщевиком Сосновского</w:t>
      </w:r>
    </w:p>
    <w:p w14:paraId="75337BE5" w14:textId="77777777" w:rsidR="00276F11" w:rsidRDefault="00276F11" w:rsidP="00276F11"/>
    <w:p w14:paraId="5324F77A" w14:textId="77777777" w:rsidR="00276F11" w:rsidRDefault="00276F11" w:rsidP="00276F11">
      <w:pPr>
        <w:ind w:firstLine="698"/>
        <w:jc w:val="right"/>
      </w:pPr>
      <w:r>
        <w:t>"___" _______________ 20 года</w:t>
      </w:r>
    </w:p>
    <w:p w14:paraId="4C36E3C1" w14:textId="77777777" w:rsidR="00276F11" w:rsidRDefault="00276F11" w:rsidP="00276F11"/>
    <w:p w14:paraId="70CC342F" w14:textId="77777777" w:rsidR="00276F11" w:rsidRDefault="00276F11" w:rsidP="00276F11">
      <w:r>
        <w:t>Исполнитель работ: ___________________________________________</w:t>
      </w:r>
    </w:p>
    <w:p w14:paraId="64FADD71" w14:textId="77777777" w:rsidR="00276F11" w:rsidRDefault="00276F11" w:rsidP="00276F11">
      <w:pPr>
        <w:ind w:firstLine="698"/>
        <w:jc w:val="center"/>
      </w:pPr>
      <w:r>
        <w:t>(наименование организации, юридический адрес, ИНН)</w:t>
      </w:r>
    </w:p>
    <w:p w14:paraId="070E2753" w14:textId="77777777" w:rsidR="00276F11" w:rsidRDefault="00276F11" w:rsidP="00276F11">
      <w:r>
        <w:t>__________________________________________________________________ __________________________________________________________________</w:t>
      </w:r>
    </w:p>
    <w:p w14:paraId="45074483" w14:textId="77777777" w:rsidR="00276F11" w:rsidRDefault="00276F11" w:rsidP="00276F11">
      <w:r>
        <w:t>Место проведения работ:________________________________________</w:t>
      </w:r>
    </w:p>
    <w:p w14:paraId="42DC399F" w14:textId="77777777" w:rsidR="00276F11" w:rsidRDefault="00276F11" w:rsidP="00276F11">
      <w:pPr>
        <w:ind w:firstLine="698"/>
        <w:jc w:val="center"/>
      </w:pPr>
      <w:r>
        <w:t>(наименование муниципального образования области)</w:t>
      </w:r>
    </w:p>
    <w:p w14:paraId="159B4F0C" w14:textId="77777777" w:rsidR="00276F11" w:rsidRDefault="00276F11" w:rsidP="00276F11">
      <w:r>
        <w:t>__________________________________________________________________</w:t>
      </w:r>
    </w:p>
    <w:p w14:paraId="02344160" w14:textId="77777777" w:rsidR="00276F11" w:rsidRDefault="00276F11" w:rsidP="00276F11"/>
    <w:p w14:paraId="29BCB454" w14:textId="77777777" w:rsidR="00276F11" w:rsidRDefault="00276F11" w:rsidP="00276F11">
      <w:r>
        <w:t>Земельные участки:</w:t>
      </w:r>
    </w:p>
    <w:p w14:paraId="475EB3B0" w14:textId="77777777" w:rsidR="00276F11" w:rsidRDefault="00276F11" w:rsidP="00276F11"/>
    <w:p w14:paraId="1720481F" w14:textId="77777777" w:rsidR="00276F11" w:rsidRDefault="00276F11" w:rsidP="00276F11">
      <w:pPr>
        <w:ind w:firstLine="0"/>
        <w:sectPr w:rsidR="00276F11" w:rsidSect="00E87A6A">
          <w:headerReference w:type="default" r:id="rId13"/>
          <w:footerReference w:type="default" r:id="rId14"/>
          <w:pgSz w:w="16837" w:h="11905" w:orient="landscape"/>
          <w:pgMar w:top="800" w:right="1440" w:bottom="800" w:left="1440" w:header="720" w:footer="720" w:gutter="0"/>
          <w:cols w:space="720"/>
          <w:noEndnote/>
          <w:docGrid w:linePitch="381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2495"/>
        <w:gridCol w:w="2381"/>
        <w:gridCol w:w="2495"/>
        <w:gridCol w:w="2268"/>
        <w:gridCol w:w="2268"/>
        <w:gridCol w:w="2268"/>
      </w:tblGrid>
      <w:tr w:rsidR="00276F11" w14:paraId="2506B20B" w14:textId="77777777" w:rsidTr="00F9291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B974A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lastRenderedPageBreak/>
              <w:t>N п/п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DD68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Кадастровый номер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AB5B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Идентификационный номер участка с </w:t>
            </w:r>
            <w:proofErr w:type="spellStart"/>
            <w:r>
              <w:rPr>
                <w:sz w:val="19"/>
                <w:szCs w:val="19"/>
              </w:rPr>
              <w:t>Геопортала</w:t>
            </w:r>
            <w:proofErr w:type="spellEnd"/>
            <w:r>
              <w:rPr>
                <w:sz w:val="19"/>
                <w:szCs w:val="19"/>
              </w:rPr>
              <w:t xml:space="preserve"> Ярославской области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B453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Способ обработки (механический/химический/смешанный)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AE24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Площадь, 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AAF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Дата (период) проведения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598316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Размер фактически понесенных затрат, рублей</w:t>
            </w:r>
          </w:p>
        </w:tc>
      </w:tr>
      <w:tr w:rsidR="00276F11" w14:paraId="2366FB7F" w14:textId="77777777" w:rsidTr="00F9291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1BAD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80DB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3691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3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0675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8FAB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72CE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7220F4" w14:textId="77777777" w:rsidR="00276F11" w:rsidRDefault="00276F11" w:rsidP="00F9291F">
            <w:pPr>
              <w:pStyle w:val="af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7</w:t>
            </w:r>
          </w:p>
        </w:tc>
      </w:tr>
      <w:tr w:rsidR="00276F11" w14:paraId="23DF9C37" w14:textId="77777777" w:rsidTr="00F9291F">
        <w:tc>
          <w:tcPr>
            <w:tcW w:w="7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C39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DC51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DF73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1851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B797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DF5E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E0E5E0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</w:tr>
      <w:tr w:rsidR="00276F11" w14:paraId="36FCF6FE" w14:textId="77777777" w:rsidTr="00F9291F">
        <w:tc>
          <w:tcPr>
            <w:tcW w:w="328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BA7" w14:textId="77777777" w:rsidR="00276F11" w:rsidRDefault="00276F11" w:rsidP="00F9291F">
            <w:pPr>
              <w:pStyle w:val="af9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Итого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CF0F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40AD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F89A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F7EC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28F99E" w14:textId="77777777" w:rsidR="00276F11" w:rsidRDefault="00276F11" w:rsidP="00F9291F">
            <w:pPr>
              <w:pStyle w:val="af6"/>
              <w:rPr>
                <w:sz w:val="19"/>
                <w:szCs w:val="19"/>
              </w:rPr>
            </w:pPr>
          </w:p>
        </w:tc>
      </w:tr>
    </w:tbl>
    <w:p w14:paraId="219C4AE3" w14:textId="77777777" w:rsidR="00276F11" w:rsidRDefault="00276F11" w:rsidP="00276F11"/>
    <w:p w14:paraId="6996E298" w14:textId="77777777" w:rsidR="00276F11" w:rsidRDefault="00276F11" w:rsidP="00276F11">
      <w:r>
        <w:t>Руководитель комиссии 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Сосновского:</w:t>
      </w:r>
    </w:p>
    <w:p w14:paraId="5C7FE3AB" w14:textId="77777777" w:rsidR="00276F11" w:rsidRDefault="00276F11" w:rsidP="00276F11">
      <w:r>
        <w:t>________________ ___________ __________________</w:t>
      </w:r>
    </w:p>
    <w:p w14:paraId="314DFA07" w14:textId="77777777" w:rsidR="00276F11" w:rsidRDefault="00276F11" w:rsidP="00276F11">
      <w:r>
        <w:t>(должность) (подпись) (расшифровка подписи)</w:t>
      </w:r>
    </w:p>
    <w:p w14:paraId="177DAF65" w14:textId="77777777" w:rsidR="00276F11" w:rsidRDefault="00276F11" w:rsidP="00276F11"/>
    <w:p w14:paraId="4BBE68CB" w14:textId="77777777" w:rsidR="00276F11" w:rsidRDefault="00276F11" w:rsidP="00276F11">
      <w:r>
        <w:t>Члены комиссии по определению необходимости проведения мероприятий по борьбе с борщевиком Сосновского и эффективности проведенных мероприятий по борьбе с борщевиком Сосновского:</w:t>
      </w:r>
    </w:p>
    <w:p w14:paraId="62C708F0" w14:textId="77777777" w:rsidR="00276F11" w:rsidRDefault="00276F11" w:rsidP="00276F11">
      <w:r>
        <w:t>________________ ___________ __________________</w:t>
      </w:r>
    </w:p>
    <w:p w14:paraId="08AECD30" w14:textId="77777777" w:rsidR="00276F11" w:rsidRDefault="00276F11" w:rsidP="00276F11">
      <w:r>
        <w:t>(должность) (подпись) (расшифровка подписи)</w:t>
      </w:r>
    </w:p>
    <w:p w14:paraId="3502506D" w14:textId="77777777" w:rsidR="00276F11" w:rsidRDefault="00276F11" w:rsidP="00276F11">
      <w:r>
        <w:t>________________ ___________ __________________</w:t>
      </w:r>
    </w:p>
    <w:p w14:paraId="34D442F6" w14:textId="77777777" w:rsidR="00276F11" w:rsidRDefault="00276F11" w:rsidP="00276F11">
      <w:r>
        <w:t>(должность) (подпись) (расшифровка подписи)</w:t>
      </w:r>
    </w:p>
    <w:p w14:paraId="4E199748" w14:textId="77777777" w:rsidR="00276F11" w:rsidRDefault="00276F11" w:rsidP="00276F11"/>
    <w:p w14:paraId="46CD7CAC" w14:textId="77777777" w:rsidR="00276F11" w:rsidRDefault="00276F11" w:rsidP="00276F11">
      <w:r>
        <w:t>М.П.</w:t>
      </w:r>
    </w:p>
    <w:p w14:paraId="5434B251" w14:textId="77777777" w:rsidR="00276F11" w:rsidRDefault="00276F11" w:rsidP="00276F11"/>
    <w:p w14:paraId="04A9B37B" w14:textId="77777777" w:rsidR="00276F11" w:rsidRDefault="00276F11" w:rsidP="00276F11">
      <w:r>
        <w:t>"___" __________ 20__ г.</w:t>
      </w:r>
    </w:p>
    <w:p w14:paraId="7D57384B" w14:textId="77777777" w:rsidR="00276F11" w:rsidRDefault="00276F11" w:rsidP="00276F11"/>
    <w:p w14:paraId="16178172" w14:textId="77777777" w:rsidR="00276F11" w:rsidRDefault="00276F11" w:rsidP="00276F11">
      <w:r>
        <w:t>Исполнитель работ</w:t>
      </w:r>
    </w:p>
    <w:p w14:paraId="1ECDB0FB" w14:textId="77777777" w:rsidR="00276F11" w:rsidRDefault="00276F11" w:rsidP="00276F11">
      <w:r>
        <w:t>________________ ___________ __________________</w:t>
      </w:r>
    </w:p>
    <w:p w14:paraId="540B5A5C" w14:textId="77777777" w:rsidR="00276F11" w:rsidRDefault="00276F11" w:rsidP="00276F11">
      <w:r>
        <w:t>(должность) (подпись) (расшифровка подписи)</w:t>
      </w:r>
    </w:p>
    <w:p w14:paraId="529658B5" w14:textId="77777777" w:rsidR="00276F11" w:rsidRDefault="00276F11" w:rsidP="00276F11"/>
    <w:p w14:paraId="6CD5F70F" w14:textId="77777777" w:rsidR="00276F11" w:rsidRDefault="00276F11" w:rsidP="00276F11">
      <w:r>
        <w:t>М.П.</w:t>
      </w:r>
    </w:p>
    <w:p w14:paraId="67A8A74F" w14:textId="77777777" w:rsidR="00276F11" w:rsidRDefault="00276F11" w:rsidP="00276F11">
      <w:r>
        <w:t>"___" __________ 20__ г.</w:t>
      </w:r>
    </w:p>
    <w:p w14:paraId="4C27723E" w14:textId="77777777" w:rsidR="00276F11" w:rsidRPr="000530F9" w:rsidRDefault="00276F11" w:rsidP="00276F11">
      <w:pPr>
        <w:jc w:val="right"/>
        <w:rPr>
          <w:rStyle w:val="af1"/>
          <w:rFonts w:cs="Times New Roman"/>
          <w:bCs/>
          <w:color w:val="auto"/>
        </w:rPr>
      </w:pPr>
      <w:bookmarkStart w:id="30" w:name="sub_49"/>
      <w:r w:rsidRPr="000530F9">
        <w:rPr>
          <w:rStyle w:val="af1"/>
          <w:rFonts w:cs="Times New Roman"/>
          <w:bCs/>
          <w:color w:val="auto"/>
        </w:rPr>
        <w:lastRenderedPageBreak/>
        <w:t>Приложение 4</w:t>
      </w:r>
      <w:r w:rsidRPr="000530F9">
        <w:rPr>
          <w:rStyle w:val="af1"/>
          <w:rFonts w:cs="Times New Roman"/>
          <w:bCs/>
          <w:color w:val="auto"/>
        </w:rPr>
        <w:br/>
        <w:t xml:space="preserve">к </w:t>
      </w:r>
      <w:hyperlink w:anchor="sub_4" w:history="1">
        <w:r w:rsidRPr="000530F9">
          <w:rPr>
            <w:rStyle w:val="af2"/>
            <w:color w:val="auto"/>
          </w:rPr>
          <w:t>Методике и правилам</w:t>
        </w:r>
      </w:hyperlink>
    </w:p>
    <w:bookmarkEnd w:id="30"/>
    <w:p w14:paraId="2056879F" w14:textId="77777777" w:rsidR="00276F11" w:rsidRPr="000530F9" w:rsidRDefault="00276F11" w:rsidP="00276F11">
      <w:pPr>
        <w:rPr>
          <w:rFonts w:cs="Times New Roman"/>
        </w:rPr>
      </w:pPr>
    </w:p>
    <w:p w14:paraId="329DA319" w14:textId="77777777" w:rsidR="00276F11" w:rsidRPr="000530F9" w:rsidRDefault="00276F11" w:rsidP="00276F11">
      <w:pPr>
        <w:jc w:val="right"/>
        <w:rPr>
          <w:rStyle w:val="af1"/>
          <w:rFonts w:cs="Times New Roman"/>
          <w:bCs/>
          <w:color w:val="auto"/>
        </w:rPr>
      </w:pPr>
      <w:r w:rsidRPr="000530F9">
        <w:rPr>
          <w:rStyle w:val="af1"/>
          <w:rFonts w:cs="Times New Roman"/>
          <w:bCs/>
          <w:color w:val="auto"/>
        </w:rPr>
        <w:t>Форма</w:t>
      </w:r>
    </w:p>
    <w:p w14:paraId="6486C2BB" w14:textId="77777777" w:rsidR="00276F11" w:rsidRDefault="00276F11" w:rsidP="00276F11"/>
    <w:p w14:paraId="20E9792B" w14:textId="77777777" w:rsidR="00276F11" w:rsidRDefault="00276F11" w:rsidP="00276F11">
      <w:pPr>
        <w:pStyle w:val="1"/>
      </w:pPr>
      <w:r>
        <w:t>Отчет о выполнении условий предоставления и расходования, а также о результате и эффективности использования межбюджетного трансферта из областного бюджета бюджетам муниципальных образований Ярославской области на реализацию мероприятий по борьбе с борщевиком Сосновского в 20___ году</w:t>
      </w:r>
    </w:p>
    <w:p w14:paraId="37DA3C6A" w14:textId="77777777" w:rsidR="00276F11" w:rsidRDefault="00276F11" w:rsidP="00276F11"/>
    <w:p w14:paraId="4A4C8786" w14:textId="77777777" w:rsidR="00276F11" w:rsidRDefault="00276F11" w:rsidP="00276F11">
      <w:pPr>
        <w:pStyle w:val="1"/>
      </w:pPr>
      <w:bookmarkStart w:id="31" w:name="sub_50"/>
      <w:r>
        <w:t>1. Сведения о выполнении условий предоставления межбюджетного трансферта</w:t>
      </w:r>
    </w:p>
    <w:bookmarkEnd w:id="31"/>
    <w:p w14:paraId="74F7F16C" w14:textId="77777777" w:rsidR="00276F11" w:rsidRDefault="00276F11" w:rsidP="00276F11"/>
    <w:p w14:paraId="66F5C2F4" w14:textId="77777777" w:rsidR="00276F11" w:rsidRDefault="00276F11" w:rsidP="00276F11">
      <w:bookmarkStart w:id="32" w:name="sub_51"/>
      <w:r>
        <w:t>1.1. Получатель межбюджетного трансферта:______________________________________________________.</w:t>
      </w:r>
    </w:p>
    <w:p w14:paraId="7D44FB41" w14:textId="406937E8" w:rsidR="00276F11" w:rsidRDefault="00276F11" w:rsidP="000530F9">
      <w:pPr>
        <w:jc w:val="both"/>
      </w:pPr>
      <w:bookmarkStart w:id="33" w:name="sub_52"/>
      <w:bookmarkEnd w:id="32"/>
      <w:r>
        <w:t>1.2. Наименование муниципальной программ</w:t>
      </w:r>
      <w:r w:rsidR="00C47C41">
        <w:t>ы, предусматривающей работы</w:t>
      </w:r>
      <w:r>
        <w:t xml:space="preserve"> по борьбе с борщевиком Сосновского, реквизиты нормативных правовых актов об утверждении указанной программы и о внесении изменений в нее: ___________________________________________________________________________________________________</w:t>
      </w:r>
    </w:p>
    <w:bookmarkEnd w:id="33"/>
    <w:p w14:paraId="5A67ED0A" w14:textId="77777777" w:rsidR="00276F11" w:rsidRDefault="00276F11" w:rsidP="00276F11">
      <w:r>
        <w:t>_______________________________________________________________________________________________________</w:t>
      </w:r>
    </w:p>
    <w:p w14:paraId="5FFD7F5C" w14:textId="77777777" w:rsidR="00276F11" w:rsidRDefault="00276F11" w:rsidP="00276F11">
      <w:r>
        <w:t>_______________________________________________________________________________________________________.</w:t>
      </w:r>
    </w:p>
    <w:p w14:paraId="1B0BC763" w14:textId="77777777" w:rsidR="00276F11" w:rsidRDefault="00276F11" w:rsidP="00276F11">
      <w:bookmarkStart w:id="34" w:name="sub_53"/>
      <w:r>
        <w:t>1.3. Даты и номера соглашения о предоставлении межбюджетного трансферта и дополнительных соглашений, заключенных в 20___ году: _____________________________________________________________.</w:t>
      </w:r>
    </w:p>
    <w:bookmarkEnd w:id="34"/>
    <w:p w14:paraId="2DECE813" w14:textId="77777777" w:rsidR="00276F11" w:rsidRDefault="00276F11" w:rsidP="00276F11"/>
    <w:p w14:paraId="748FE2D6" w14:textId="77777777" w:rsidR="00276F11" w:rsidRDefault="00276F11" w:rsidP="00276F11">
      <w:pPr>
        <w:pStyle w:val="1"/>
      </w:pPr>
      <w:bookmarkStart w:id="35" w:name="sub_54"/>
      <w:r>
        <w:t>2. Сведения о результате и эффективности использования межбюджетного трансферта</w:t>
      </w:r>
    </w:p>
    <w:bookmarkEnd w:id="35"/>
    <w:p w14:paraId="4EFE25F3" w14:textId="77777777" w:rsidR="00276F11" w:rsidRDefault="00276F11" w:rsidP="00276F11"/>
    <w:p w14:paraId="0702BF03" w14:textId="77777777" w:rsidR="00276F11" w:rsidRDefault="00276F11" w:rsidP="00276F11">
      <w:pPr>
        <w:ind w:firstLine="0"/>
        <w:sectPr w:rsidR="00276F11" w:rsidSect="00E87A6A">
          <w:headerReference w:type="default" r:id="rId15"/>
          <w:footerReference w:type="default" r:id="rId16"/>
          <w:pgSz w:w="16837" w:h="11905" w:orient="landscape"/>
          <w:pgMar w:top="800" w:right="1440" w:bottom="800" w:left="1440" w:header="720" w:footer="720" w:gutter="0"/>
          <w:cols w:space="720"/>
          <w:noEndnote/>
          <w:docGrid w:linePitch="381"/>
        </w:sect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0"/>
        <w:gridCol w:w="2660"/>
        <w:gridCol w:w="2800"/>
        <w:gridCol w:w="3360"/>
        <w:gridCol w:w="2940"/>
        <w:gridCol w:w="3220"/>
        <w:gridCol w:w="3360"/>
        <w:gridCol w:w="3080"/>
        <w:gridCol w:w="3360"/>
      </w:tblGrid>
      <w:tr w:rsidR="00276F11" w14:paraId="06BADA74" w14:textId="77777777" w:rsidTr="00F9291F">
        <w:tc>
          <w:tcPr>
            <w:tcW w:w="35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8081" w14:textId="77777777" w:rsidR="00276F11" w:rsidRDefault="00276F11" w:rsidP="00F9291F">
            <w:pPr>
              <w:pStyle w:val="af6"/>
              <w:jc w:val="center"/>
            </w:pPr>
            <w:r>
              <w:lastRenderedPageBreak/>
              <w:t>Размер (площадь) земельного участка, засоренного борщевиком Сосновского, га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80FE" w14:textId="632FC43B" w:rsidR="00276F11" w:rsidRDefault="00276F11" w:rsidP="00F9291F">
            <w:pPr>
              <w:pStyle w:val="af6"/>
              <w:jc w:val="center"/>
            </w:pPr>
            <w:r>
              <w:t xml:space="preserve">Размер (площадь) земельного участка, </w:t>
            </w:r>
            <w:r w:rsidR="00C47C41">
              <w:t>на котором проведены работы</w:t>
            </w:r>
            <w:r>
              <w:t xml:space="preserve"> по борьбе с борщевиком Сосновского, га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8FF3" w14:textId="77777777" w:rsidR="00276F11" w:rsidRDefault="00276F11" w:rsidP="00F9291F">
            <w:pPr>
              <w:pStyle w:val="af6"/>
              <w:jc w:val="center"/>
            </w:pPr>
            <w:r>
              <w:t xml:space="preserve">Результат использования межбюджетного трансферта, R = </w:t>
            </w:r>
            <w:proofErr w:type="spellStart"/>
            <w:r>
              <w:t>П.ф</w:t>
            </w:r>
            <w:proofErr w:type="spellEnd"/>
            <w:r>
              <w:t>/</w:t>
            </w:r>
            <w:proofErr w:type="spellStart"/>
            <w:r>
              <w:t>П.п</w:t>
            </w:r>
            <w:proofErr w:type="spellEnd"/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4AE5" w14:textId="77777777" w:rsidR="00276F11" w:rsidRDefault="00276F11" w:rsidP="00F9291F">
            <w:pPr>
              <w:pStyle w:val="af6"/>
              <w:jc w:val="center"/>
            </w:pPr>
            <w:r>
              <w:t>Годовой лимит межбюджетного трансферта на 20___ год, руб. (С)</w:t>
            </w:r>
          </w:p>
        </w:tc>
        <w:tc>
          <w:tcPr>
            <w:tcW w:w="3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980" w14:textId="77777777" w:rsidR="00276F11" w:rsidRDefault="00276F11" w:rsidP="00F9291F">
            <w:pPr>
              <w:pStyle w:val="af6"/>
              <w:jc w:val="center"/>
            </w:pPr>
            <w:r>
              <w:t>Фактически выделено межбюджетного трансферта, руб. (Ф)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0C70" w14:textId="39F91117" w:rsidR="00276F11" w:rsidRDefault="00276F11" w:rsidP="00F9291F">
            <w:pPr>
              <w:pStyle w:val="af6"/>
              <w:jc w:val="center"/>
            </w:pPr>
            <w:r>
              <w:t xml:space="preserve">Эффективность использования межбюджетного трансферта, Э = R </w:t>
            </w:r>
            <w:r>
              <w:rPr>
                <w:noProof/>
              </w:rPr>
              <w:drawing>
                <wp:inline distT="0" distB="0" distL="0" distR="0" wp14:anchorId="3D5ACDD7" wp14:editId="6AE04D0E">
                  <wp:extent cx="87630" cy="167005"/>
                  <wp:effectExtent l="0" t="0" r="762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Ф/С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DE9B" w14:textId="77777777" w:rsidR="00276F11" w:rsidRDefault="00276F11" w:rsidP="00F9291F">
            <w:pPr>
              <w:pStyle w:val="af6"/>
              <w:jc w:val="center"/>
            </w:pPr>
            <w:r>
              <w:t xml:space="preserve">Коэффициент возврата межбюджетного трансферта, k =1 - </w:t>
            </w:r>
            <w:proofErr w:type="spellStart"/>
            <w:r>
              <w:t>П.ф</w:t>
            </w:r>
            <w:proofErr w:type="spellEnd"/>
            <w:r>
              <w:t>/</w:t>
            </w:r>
            <w:proofErr w:type="spellStart"/>
            <w:r>
              <w:t>П.п</w:t>
            </w:r>
            <w:proofErr w:type="spellEnd"/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30C9CF" w14:textId="77777777" w:rsidR="00276F11" w:rsidRDefault="00276F11" w:rsidP="00F9291F">
            <w:pPr>
              <w:pStyle w:val="af6"/>
              <w:jc w:val="center"/>
            </w:pPr>
            <w:r>
              <w:t>Размер межбюджетного трансферта, подлежащего возврату, руб., k/Ф</w:t>
            </w:r>
          </w:p>
        </w:tc>
      </w:tr>
      <w:tr w:rsidR="00276F11" w14:paraId="05457EE5" w14:textId="77777777" w:rsidTr="00F9291F">
        <w:tc>
          <w:tcPr>
            <w:tcW w:w="35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35DC" w14:textId="77777777" w:rsidR="00276F11" w:rsidRDefault="00276F11" w:rsidP="00F9291F">
            <w:pPr>
              <w:pStyle w:val="af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E08B8" w14:textId="77777777" w:rsidR="00276F11" w:rsidRDefault="00276F11" w:rsidP="00F9291F">
            <w:pPr>
              <w:pStyle w:val="af6"/>
              <w:jc w:val="center"/>
            </w:pPr>
            <w:r>
              <w:t>плановое значение (</w:t>
            </w:r>
            <w:proofErr w:type="spellStart"/>
            <w:r>
              <w:t>Пп</w:t>
            </w:r>
            <w:proofErr w:type="spellEnd"/>
            <w:r>
              <w:t>)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65D7" w14:textId="77777777" w:rsidR="00276F11" w:rsidRDefault="00276F11" w:rsidP="00F9291F">
            <w:pPr>
              <w:pStyle w:val="af6"/>
              <w:jc w:val="center"/>
            </w:pPr>
            <w:r>
              <w:t>фактическое значение (</w:t>
            </w:r>
            <w:proofErr w:type="spellStart"/>
            <w:r>
              <w:t>Пф</w:t>
            </w:r>
            <w:proofErr w:type="spellEnd"/>
            <w:r>
              <w:t>)</w:t>
            </w: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D1A1" w14:textId="77777777" w:rsidR="00276F11" w:rsidRDefault="00276F11" w:rsidP="00F9291F">
            <w:pPr>
              <w:pStyle w:val="af6"/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F63D" w14:textId="77777777" w:rsidR="00276F11" w:rsidRDefault="00276F11" w:rsidP="00F9291F">
            <w:pPr>
              <w:pStyle w:val="af6"/>
            </w:pPr>
          </w:p>
        </w:tc>
        <w:tc>
          <w:tcPr>
            <w:tcW w:w="3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599B" w14:textId="77777777" w:rsidR="00276F11" w:rsidRDefault="00276F11" w:rsidP="00F9291F">
            <w:pPr>
              <w:pStyle w:val="af6"/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41D0" w14:textId="77777777" w:rsidR="00276F11" w:rsidRDefault="00276F11" w:rsidP="00F9291F">
            <w:pPr>
              <w:pStyle w:val="af6"/>
            </w:pPr>
          </w:p>
        </w:tc>
        <w:tc>
          <w:tcPr>
            <w:tcW w:w="3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08C60" w14:textId="77777777" w:rsidR="00276F11" w:rsidRDefault="00276F11" w:rsidP="00F9291F">
            <w:pPr>
              <w:pStyle w:val="af6"/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66011D" w14:textId="77777777" w:rsidR="00276F11" w:rsidRDefault="00276F11" w:rsidP="00F9291F">
            <w:pPr>
              <w:pStyle w:val="af6"/>
            </w:pPr>
          </w:p>
        </w:tc>
      </w:tr>
      <w:tr w:rsidR="00276F11" w14:paraId="0FB575F5" w14:textId="77777777" w:rsidTr="00F9291F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C3FF" w14:textId="77777777" w:rsidR="00276F11" w:rsidRDefault="00276F11" w:rsidP="00F9291F">
            <w:pPr>
              <w:pStyle w:val="af6"/>
              <w:jc w:val="center"/>
            </w:pPr>
            <w:r>
              <w:t>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FF4D" w14:textId="77777777" w:rsidR="00276F11" w:rsidRDefault="00276F11" w:rsidP="00F9291F">
            <w:pPr>
              <w:pStyle w:val="af6"/>
              <w:jc w:val="center"/>
            </w:pPr>
            <w:r>
              <w:t>2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1BDE" w14:textId="77777777" w:rsidR="00276F11" w:rsidRDefault="00276F11" w:rsidP="00F9291F">
            <w:pPr>
              <w:pStyle w:val="af6"/>
              <w:jc w:val="center"/>
            </w:pPr>
            <w:r>
              <w:t>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E6E5" w14:textId="77777777" w:rsidR="00276F11" w:rsidRDefault="00276F11" w:rsidP="00F9291F">
            <w:pPr>
              <w:pStyle w:val="af6"/>
              <w:jc w:val="center"/>
            </w:pPr>
            <w:r>
              <w:t>4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B176" w14:textId="77777777" w:rsidR="00276F11" w:rsidRDefault="00276F11" w:rsidP="00F9291F">
            <w:pPr>
              <w:pStyle w:val="af6"/>
              <w:jc w:val="center"/>
            </w:pPr>
            <w:r>
              <w:t>5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E6A3" w14:textId="77777777" w:rsidR="00276F11" w:rsidRDefault="00276F11" w:rsidP="00F9291F">
            <w:pPr>
              <w:pStyle w:val="af6"/>
              <w:jc w:val="center"/>
            </w:pPr>
            <w:r>
              <w:t>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AF546" w14:textId="77777777" w:rsidR="00276F11" w:rsidRDefault="00276F11" w:rsidP="00F9291F">
            <w:pPr>
              <w:pStyle w:val="af6"/>
              <w:jc w:val="center"/>
            </w:pPr>
            <w:r>
              <w:t>7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5438" w14:textId="77777777" w:rsidR="00276F11" w:rsidRDefault="00276F11" w:rsidP="00F9291F">
            <w:pPr>
              <w:pStyle w:val="af6"/>
              <w:jc w:val="center"/>
            </w:pPr>
            <w:r>
              <w:t>8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BBE7B9" w14:textId="77777777" w:rsidR="00276F11" w:rsidRDefault="00276F11" w:rsidP="00F9291F">
            <w:pPr>
              <w:pStyle w:val="af6"/>
              <w:jc w:val="center"/>
            </w:pPr>
            <w:r>
              <w:t>9</w:t>
            </w:r>
          </w:p>
        </w:tc>
      </w:tr>
      <w:tr w:rsidR="00276F11" w14:paraId="3E961814" w14:textId="77777777" w:rsidTr="00F9291F">
        <w:tc>
          <w:tcPr>
            <w:tcW w:w="35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F200" w14:textId="77777777" w:rsidR="00276F11" w:rsidRDefault="00276F11" w:rsidP="00F9291F">
            <w:pPr>
              <w:pStyle w:val="af6"/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B41A" w14:textId="77777777" w:rsidR="00276F11" w:rsidRDefault="00276F11" w:rsidP="00F9291F">
            <w:pPr>
              <w:pStyle w:val="af6"/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3BEF" w14:textId="77777777" w:rsidR="00276F11" w:rsidRDefault="00276F11" w:rsidP="00F9291F">
            <w:pPr>
              <w:pStyle w:val="af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2EA5" w14:textId="77777777" w:rsidR="00276F11" w:rsidRDefault="00276F11" w:rsidP="00F9291F">
            <w:pPr>
              <w:pStyle w:val="af6"/>
            </w:pP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63C4B" w14:textId="77777777" w:rsidR="00276F11" w:rsidRDefault="00276F11" w:rsidP="00F9291F">
            <w:pPr>
              <w:pStyle w:val="af6"/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E69B" w14:textId="77777777" w:rsidR="00276F11" w:rsidRDefault="00276F11" w:rsidP="00F9291F">
            <w:pPr>
              <w:pStyle w:val="af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AE96" w14:textId="77777777" w:rsidR="00276F11" w:rsidRDefault="00276F11" w:rsidP="00F9291F">
            <w:pPr>
              <w:pStyle w:val="af6"/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8801" w14:textId="77777777" w:rsidR="00276F11" w:rsidRDefault="00276F11" w:rsidP="00F9291F">
            <w:pPr>
              <w:pStyle w:val="af6"/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FE9490" w14:textId="77777777" w:rsidR="00276F11" w:rsidRDefault="00276F11" w:rsidP="00F9291F">
            <w:pPr>
              <w:pStyle w:val="af6"/>
            </w:pPr>
          </w:p>
        </w:tc>
      </w:tr>
    </w:tbl>
    <w:p w14:paraId="1F2680D9" w14:textId="77777777" w:rsidR="00276F11" w:rsidRDefault="00276F11" w:rsidP="00276F11"/>
    <w:p w14:paraId="2329C68C" w14:textId="77777777" w:rsidR="00276F11" w:rsidRDefault="00276F11" w:rsidP="00276F11">
      <w:pPr>
        <w:ind w:firstLine="0"/>
        <w:sectPr w:rsidR="00276F11">
          <w:headerReference w:type="default" r:id="rId18"/>
          <w:footerReference w:type="default" r:id="rId19"/>
          <w:pgSz w:w="31000" w:h="23811" w:orient="landscape"/>
          <w:pgMar w:top="1440" w:right="800" w:bottom="1440" w:left="800" w:header="720" w:footer="720" w:gutter="0"/>
          <w:cols w:space="720"/>
          <w:noEndnote/>
        </w:sectPr>
      </w:pPr>
    </w:p>
    <w:p w14:paraId="14B2A7CD" w14:textId="77777777" w:rsidR="00276F11" w:rsidRDefault="00276F11" w:rsidP="00276F11">
      <w:pPr>
        <w:pStyle w:val="1"/>
      </w:pPr>
      <w:bookmarkStart w:id="36" w:name="sub_55"/>
      <w:r>
        <w:lastRenderedPageBreak/>
        <w:t>3. Сведения об использовании межбюджетного трансферта</w:t>
      </w:r>
    </w:p>
    <w:bookmarkEnd w:id="36"/>
    <w:p w14:paraId="24DC2D21" w14:textId="77777777" w:rsidR="00276F11" w:rsidRDefault="00276F11" w:rsidP="00276F1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6"/>
        <w:gridCol w:w="2646"/>
        <w:gridCol w:w="3352"/>
        <w:gridCol w:w="3352"/>
        <w:gridCol w:w="1676"/>
        <w:gridCol w:w="1676"/>
        <w:gridCol w:w="1499"/>
      </w:tblGrid>
      <w:tr w:rsidR="00276F11" w14:paraId="1F0B3E20" w14:textId="77777777" w:rsidTr="00F9291F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B684E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N п/п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25E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Наименование получателя межбюджетного трансферта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D550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Дата и номер соглашения о предоставлении межбюджетного трансферта, заключенного с получателем межбюджетного трансферта, дата и номер дополнительных соглашений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0447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Размер межбюджетного трансферта, установленный соглашением о предоставлении межбюджетного трансферта, заключенным с получателем межбюджетного трансферта (с учетом дополнительных соглашений), руб.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E3B1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Дата и номер платежного(</w:t>
            </w:r>
            <w:proofErr w:type="spellStart"/>
            <w:r>
              <w:rPr>
                <w:sz w:val="15"/>
                <w:szCs w:val="15"/>
              </w:rPr>
              <w:t>ых</w:t>
            </w:r>
            <w:proofErr w:type="spellEnd"/>
            <w:r>
              <w:rPr>
                <w:sz w:val="15"/>
                <w:szCs w:val="15"/>
              </w:rPr>
              <w:t>) документа(</w:t>
            </w:r>
            <w:proofErr w:type="spellStart"/>
            <w:r>
              <w:rPr>
                <w:sz w:val="15"/>
                <w:szCs w:val="15"/>
              </w:rPr>
              <w:t>ов</w:t>
            </w:r>
            <w:proofErr w:type="spellEnd"/>
            <w:r>
              <w:rPr>
                <w:sz w:val="15"/>
                <w:szCs w:val="15"/>
              </w:rPr>
              <w:t>)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FD93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Код бюджетной классификации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B6EF67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Фактически оплачено, руб.</w:t>
            </w:r>
          </w:p>
        </w:tc>
      </w:tr>
      <w:tr w:rsidR="00276F11" w14:paraId="0563CA56" w14:textId="77777777" w:rsidTr="00F9291F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2732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6D45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F48A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315D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7D2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B0A8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44EDCF" w14:textId="77777777" w:rsidR="00276F11" w:rsidRDefault="00276F11" w:rsidP="00F9291F">
            <w:pPr>
              <w:pStyle w:val="af6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</w:t>
            </w:r>
          </w:p>
        </w:tc>
      </w:tr>
      <w:tr w:rsidR="00276F11" w14:paraId="79DE8300" w14:textId="77777777" w:rsidTr="00E87A6A">
        <w:tc>
          <w:tcPr>
            <w:tcW w:w="70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F831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93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5D6B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C81C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A5C6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308155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</w:tr>
      <w:tr w:rsidR="00276F11" w14:paraId="246E27AB" w14:textId="77777777" w:rsidTr="00E87A6A">
        <w:tc>
          <w:tcPr>
            <w:tcW w:w="70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9122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935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0A231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3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E74D" w14:textId="77777777" w:rsidR="00276F11" w:rsidRDefault="00276F11" w:rsidP="00F9291F">
            <w:pPr>
              <w:pStyle w:val="af9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итого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3842F9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</w:tr>
      <w:tr w:rsidR="00276F11" w14:paraId="60B01D1F" w14:textId="77777777" w:rsidTr="00F9291F">
        <w:tc>
          <w:tcPr>
            <w:tcW w:w="7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A376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C5A0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6A36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0605A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2228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A9E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EE012E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</w:tr>
      <w:tr w:rsidR="00276F11" w14:paraId="659D819C" w14:textId="77777777" w:rsidTr="00E87A6A">
        <w:tc>
          <w:tcPr>
            <w:tcW w:w="13408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1F2D" w14:textId="77777777" w:rsidR="00276F11" w:rsidRDefault="00276F11" w:rsidP="00F9291F">
            <w:pPr>
              <w:pStyle w:val="af9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Общий итог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AF749" w14:textId="77777777" w:rsidR="00276F11" w:rsidRDefault="00276F11" w:rsidP="00F9291F">
            <w:pPr>
              <w:pStyle w:val="af6"/>
              <w:rPr>
                <w:sz w:val="15"/>
                <w:szCs w:val="15"/>
              </w:rPr>
            </w:pPr>
          </w:p>
        </w:tc>
      </w:tr>
    </w:tbl>
    <w:p w14:paraId="785D0C41" w14:textId="77777777" w:rsidR="00276F11" w:rsidRDefault="00276F11" w:rsidP="00276F11">
      <w:r>
        <w:t>"___" ______________ 20____ г.</w:t>
      </w:r>
    </w:p>
    <w:p w14:paraId="24AC225C" w14:textId="77777777" w:rsidR="00276F11" w:rsidRDefault="00276F11" w:rsidP="00276F11"/>
    <w:p w14:paraId="24A73DE8" w14:textId="77777777" w:rsidR="00E0439A" w:rsidRDefault="00276F11" w:rsidP="00276F11">
      <w:r>
        <w:t>__________________________________________________________ _______________________________ _____________________________________________________</w:t>
      </w:r>
    </w:p>
    <w:p w14:paraId="7AAEE9ED" w14:textId="3EFEB596" w:rsidR="00276F11" w:rsidRDefault="00276F11" w:rsidP="00276F11">
      <w:r>
        <w:t>(наименование должности главы (подпись) (расшифровка подписи) муниципального образования области)</w:t>
      </w:r>
    </w:p>
    <w:p w14:paraId="23512661" w14:textId="77777777" w:rsidR="00276F11" w:rsidRDefault="00276F11" w:rsidP="00276F11"/>
    <w:p w14:paraId="7B3A25AF" w14:textId="77777777" w:rsidR="00276F11" w:rsidRDefault="00276F11" w:rsidP="00276F11">
      <w:r>
        <w:t>М.П.</w:t>
      </w:r>
    </w:p>
    <w:p w14:paraId="00C4B199" w14:textId="77777777" w:rsidR="00276F11" w:rsidRDefault="00276F11" w:rsidP="00276F11"/>
    <w:p w14:paraId="712CDF1A" w14:textId="77777777" w:rsidR="00276F11" w:rsidRPr="00F277B7" w:rsidRDefault="00276F11" w:rsidP="00863753">
      <w:pPr>
        <w:jc w:val="both"/>
        <w:rPr>
          <w:rFonts w:cs="Times New Roman"/>
          <w:szCs w:val="28"/>
        </w:rPr>
      </w:pPr>
    </w:p>
    <w:sectPr w:rsidR="00276F11" w:rsidRPr="00F277B7" w:rsidSect="00E87A6A">
      <w:headerReference w:type="default" r:id="rId20"/>
      <w:headerReference w:type="first" r:id="rId21"/>
      <w:pgSz w:w="16838" w:h="11906" w:orient="landscape"/>
      <w:pgMar w:top="567" w:right="1134" w:bottom="1985" w:left="1134" w:header="567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EE401" w14:textId="77777777" w:rsidR="00E92E8E" w:rsidRDefault="00E92E8E" w:rsidP="00863753">
      <w:r>
        <w:separator/>
      </w:r>
    </w:p>
  </w:endnote>
  <w:endnote w:type="continuationSeparator" w:id="0">
    <w:p w14:paraId="49070620" w14:textId="77777777" w:rsidR="00E92E8E" w:rsidRDefault="00E92E8E" w:rsidP="00863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3115"/>
      <w:gridCol w:w="3115"/>
    </w:tblGrid>
    <w:tr w:rsidR="00777B61" w14:paraId="629B50AC" w14:textId="77777777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14:paraId="1E226B39" w14:textId="5095ED2B" w:rsidR="00777B61" w:rsidRDefault="00777B61">
          <w:pPr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2978374C" w14:textId="01631128" w:rsidR="00777B61" w:rsidRDefault="00777B61">
          <w:pPr>
            <w:ind w:firstLine="0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03EE28AE" w14:textId="5A6575BF" w:rsidR="00777B61" w:rsidRDefault="00777B61">
          <w:pPr>
            <w:ind w:firstLine="0"/>
            <w:jc w:val="right"/>
            <w:rPr>
              <w:rFonts w:cs="Times New Roman"/>
              <w:sz w:val="20"/>
              <w:szCs w:val="20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657"/>
      <w:gridCol w:w="4650"/>
      <w:gridCol w:w="4650"/>
    </w:tblGrid>
    <w:tr w:rsidR="00777B61" w14:paraId="76DEC067" w14:textId="77777777">
      <w:tc>
        <w:tcPr>
          <w:tcW w:w="3008" w:type="dxa"/>
          <w:tcBorders>
            <w:top w:val="nil"/>
            <w:left w:val="nil"/>
            <w:bottom w:val="nil"/>
            <w:right w:val="nil"/>
          </w:tcBorders>
        </w:tcPr>
        <w:p w14:paraId="54BA2478" w14:textId="1655103E" w:rsidR="00777B61" w:rsidRDefault="00777B61">
          <w:pPr>
            <w:ind w:firstLine="0"/>
            <w:rPr>
              <w:rFonts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0415F9C6" w14:textId="142CD0DB" w:rsidR="00777B61" w:rsidRDefault="00777B61">
          <w:pPr>
            <w:ind w:firstLine="0"/>
            <w:jc w:val="center"/>
            <w:rPr>
              <w:rFonts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14:paraId="5A1BC844" w14:textId="7E837502" w:rsidR="00777B61" w:rsidRDefault="00777B61">
          <w:pPr>
            <w:ind w:firstLine="0"/>
            <w:jc w:val="right"/>
            <w:rPr>
              <w:rFonts w:cs="Times New Roman"/>
              <w:sz w:val="20"/>
              <w:szCs w:val="20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8C95C8" w14:textId="77777777" w:rsidR="00777B61" w:rsidRDefault="00777B61">
    <w:r>
      <w:cr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FDE7C" w14:textId="77777777" w:rsidR="00777B61" w:rsidRDefault="00777B61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680C90" w14:textId="77777777" w:rsidR="00E92E8E" w:rsidRDefault="00E92E8E" w:rsidP="00863753">
      <w:r>
        <w:separator/>
      </w:r>
    </w:p>
  </w:footnote>
  <w:footnote w:type="continuationSeparator" w:id="0">
    <w:p w14:paraId="7E538D63" w14:textId="77777777" w:rsidR="00E92E8E" w:rsidRDefault="00E92E8E" w:rsidP="008637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6552121"/>
      <w:docPartObj>
        <w:docPartGallery w:val="Page Numbers (Top of Page)"/>
        <w:docPartUnique/>
      </w:docPartObj>
    </w:sdtPr>
    <w:sdtEndPr/>
    <w:sdtContent>
      <w:p w14:paraId="31B362A3" w14:textId="3643B9DA" w:rsidR="00777B61" w:rsidRDefault="00777B6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162">
          <w:rPr>
            <w:noProof/>
          </w:rPr>
          <w:t>2</w:t>
        </w:r>
        <w:r>
          <w:fldChar w:fldCharType="end"/>
        </w:r>
      </w:p>
    </w:sdtContent>
  </w:sdt>
  <w:p w14:paraId="6542D7A9" w14:textId="77777777" w:rsidR="00777B61" w:rsidRDefault="00777B6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7303915"/>
      <w:docPartObj>
        <w:docPartGallery w:val="Page Numbers (Top of Page)"/>
        <w:docPartUnique/>
      </w:docPartObj>
    </w:sdtPr>
    <w:sdtEndPr/>
    <w:sdtContent>
      <w:p w14:paraId="5C9F4CB2" w14:textId="483809D8" w:rsidR="00B20450" w:rsidRDefault="00AE1162">
        <w:pPr>
          <w:pStyle w:val="a6"/>
          <w:jc w:val="center"/>
        </w:pPr>
      </w:p>
    </w:sdtContent>
  </w:sdt>
  <w:p w14:paraId="49796FDB" w14:textId="77777777" w:rsidR="00B20450" w:rsidRDefault="00B2045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0822890"/>
      <w:docPartObj>
        <w:docPartGallery w:val="Page Numbers (Top of Page)"/>
        <w:docPartUnique/>
      </w:docPartObj>
    </w:sdtPr>
    <w:sdtEndPr/>
    <w:sdtContent>
      <w:p w14:paraId="58C1EB76" w14:textId="62D33ACA" w:rsidR="00B20450" w:rsidRDefault="00B204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162">
          <w:rPr>
            <w:noProof/>
          </w:rPr>
          <w:t>13</w:t>
        </w:r>
        <w:r>
          <w:fldChar w:fldCharType="end"/>
        </w:r>
      </w:p>
    </w:sdtContent>
  </w:sdt>
  <w:p w14:paraId="38C1E41E" w14:textId="0F57DB83" w:rsidR="00777B61" w:rsidRPr="000530F9" w:rsidRDefault="00777B61" w:rsidP="000530F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433050"/>
      <w:docPartObj>
        <w:docPartGallery w:val="Page Numbers (Top of Page)"/>
        <w:docPartUnique/>
      </w:docPartObj>
    </w:sdtPr>
    <w:sdtEndPr/>
    <w:sdtContent>
      <w:p w14:paraId="49D585B7" w14:textId="553BE8B8" w:rsidR="00B20450" w:rsidRDefault="00B204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162">
          <w:rPr>
            <w:noProof/>
          </w:rPr>
          <w:t>15</w:t>
        </w:r>
        <w:r>
          <w:fldChar w:fldCharType="end"/>
        </w:r>
      </w:p>
    </w:sdtContent>
  </w:sdt>
  <w:p w14:paraId="1D43E550" w14:textId="5BEEF856" w:rsidR="00777B61" w:rsidRPr="000530F9" w:rsidRDefault="00777B61" w:rsidP="000530F9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156216"/>
      <w:docPartObj>
        <w:docPartGallery w:val="Page Numbers (Top of Page)"/>
        <w:docPartUnique/>
      </w:docPartObj>
    </w:sdtPr>
    <w:sdtEndPr/>
    <w:sdtContent>
      <w:p w14:paraId="34B51BF0" w14:textId="23754B0C" w:rsidR="00B20450" w:rsidRDefault="00B2045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162">
          <w:rPr>
            <w:noProof/>
          </w:rPr>
          <w:t>16</w:t>
        </w:r>
        <w:r>
          <w:fldChar w:fldCharType="end"/>
        </w:r>
      </w:p>
    </w:sdtContent>
  </w:sdt>
  <w:p w14:paraId="5D762B6C" w14:textId="04C1ECEC" w:rsidR="00777B61" w:rsidRPr="000530F9" w:rsidRDefault="00777B61" w:rsidP="000530F9">
    <w:pPr>
      <w:pStyle w:val="a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165678"/>
      <w:docPartObj>
        <w:docPartGallery w:val="Page Numbers (Top of Page)"/>
        <w:docPartUnique/>
      </w:docPartObj>
    </w:sdtPr>
    <w:sdtEndPr/>
    <w:sdtContent>
      <w:p w14:paraId="6949A6EE" w14:textId="3C217327" w:rsidR="00777B61" w:rsidRDefault="00777B61" w:rsidP="00240520">
        <w:pPr>
          <w:pStyle w:val="a6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2267FD1" w14:textId="77777777" w:rsidR="00777B61" w:rsidRDefault="00777B61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84A1C" w14:textId="7C30293C" w:rsidR="00B20450" w:rsidRDefault="00DB6079">
    <w:pPr>
      <w:pStyle w:val="a6"/>
      <w:jc w:val="center"/>
    </w:pPr>
    <w:r>
      <w:t>16</w:t>
    </w:r>
  </w:p>
  <w:p w14:paraId="281605E5" w14:textId="00E8E8D1" w:rsidR="00777B61" w:rsidRDefault="00777B61" w:rsidP="00240520">
    <w:pPr>
      <w:pStyle w:val="a6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97A9A"/>
    <w:multiLevelType w:val="hybridMultilevel"/>
    <w:tmpl w:val="896467A8"/>
    <w:lvl w:ilvl="0" w:tplc="C1B84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27A7BF9"/>
    <w:multiLevelType w:val="hybridMultilevel"/>
    <w:tmpl w:val="63F2B394"/>
    <w:lvl w:ilvl="0" w:tplc="A632491E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48A0C7B"/>
    <w:multiLevelType w:val="hybridMultilevel"/>
    <w:tmpl w:val="9CB09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80EE6"/>
    <w:multiLevelType w:val="hybridMultilevel"/>
    <w:tmpl w:val="94E8003C"/>
    <w:lvl w:ilvl="0" w:tplc="A58EAEC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A6489A"/>
    <w:multiLevelType w:val="multilevel"/>
    <w:tmpl w:val="0F0A64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CE96BFF"/>
    <w:multiLevelType w:val="multilevel"/>
    <w:tmpl w:val="DA2C6B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 w15:restartNumberingAfterBreak="0">
    <w:nsid w:val="45714162"/>
    <w:multiLevelType w:val="multilevel"/>
    <w:tmpl w:val="FC42170A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78330FA"/>
    <w:multiLevelType w:val="hybridMultilevel"/>
    <w:tmpl w:val="468A9B34"/>
    <w:lvl w:ilvl="0" w:tplc="A58EAEC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61"/>
    <w:rsid w:val="000006F1"/>
    <w:rsid w:val="00001B0B"/>
    <w:rsid w:val="00003095"/>
    <w:rsid w:val="000063D5"/>
    <w:rsid w:val="00006747"/>
    <w:rsid w:val="00006AFD"/>
    <w:rsid w:val="00012203"/>
    <w:rsid w:val="00012857"/>
    <w:rsid w:val="000144E1"/>
    <w:rsid w:val="00014DCA"/>
    <w:rsid w:val="00021E54"/>
    <w:rsid w:val="00025B2B"/>
    <w:rsid w:val="00027CC5"/>
    <w:rsid w:val="00033EE2"/>
    <w:rsid w:val="00033F14"/>
    <w:rsid w:val="00035DCD"/>
    <w:rsid w:val="00036C68"/>
    <w:rsid w:val="00044FEC"/>
    <w:rsid w:val="0005080D"/>
    <w:rsid w:val="00051D52"/>
    <w:rsid w:val="00052E4E"/>
    <w:rsid w:val="000530F9"/>
    <w:rsid w:val="00055636"/>
    <w:rsid w:val="000566F4"/>
    <w:rsid w:val="00063009"/>
    <w:rsid w:val="00063886"/>
    <w:rsid w:val="0006556A"/>
    <w:rsid w:val="00065C4C"/>
    <w:rsid w:val="00070AD5"/>
    <w:rsid w:val="0007378E"/>
    <w:rsid w:val="0007548C"/>
    <w:rsid w:val="00077346"/>
    <w:rsid w:val="00083901"/>
    <w:rsid w:val="00086D12"/>
    <w:rsid w:val="0008729E"/>
    <w:rsid w:val="000873FB"/>
    <w:rsid w:val="00090316"/>
    <w:rsid w:val="00091C8C"/>
    <w:rsid w:val="00094F36"/>
    <w:rsid w:val="000A064A"/>
    <w:rsid w:val="000A0AF6"/>
    <w:rsid w:val="000A24FE"/>
    <w:rsid w:val="000A3CDB"/>
    <w:rsid w:val="000A40F5"/>
    <w:rsid w:val="000A6510"/>
    <w:rsid w:val="000A75B6"/>
    <w:rsid w:val="000B0CE0"/>
    <w:rsid w:val="000B0E9A"/>
    <w:rsid w:val="000B271D"/>
    <w:rsid w:val="000B2E81"/>
    <w:rsid w:val="000B51B9"/>
    <w:rsid w:val="000B6B76"/>
    <w:rsid w:val="000C1F1A"/>
    <w:rsid w:val="000C2DAF"/>
    <w:rsid w:val="000C3B6C"/>
    <w:rsid w:val="000C7222"/>
    <w:rsid w:val="000C72D1"/>
    <w:rsid w:val="000D2FB4"/>
    <w:rsid w:val="000D50D2"/>
    <w:rsid w:val="000D59E1"/>
    <w:rsid w:val="000D6202"/>
    <w:rsid w:val="000E1BDA"/>
    <w:rsid w:val="000E3085"/>
    <w:rsid w:val="000F1B72"/>
    <w:rsid w:val="000F209E"/>
    <w:rsid w:val="000F6CD6"/>
    <w:rsid w:val="000F756D"/>
    <w:rsid w:val="000F7582"/>
    <w:rsid w:val="00100A32"/>
    <w:rsid w:val="0010504C"/>
    <w:rsid w:val="0010618D"/>
    <w:rsid w:val="00106666"/>
    <w:rsid w:val="0010760F"/>
    <w:rsid w:val="00110419"/>
    <w:rsid w:val="00110576"/>
    <w:rsid w:val="0011190D"/>
    <w:rsid w:val="001142CF"/>
    <w:rsid w:val="00114C4F"/>
    <w:rsid w:val="001161C0"/>
    <w:rsid w:val="00120DE5"/>
    <w:rsid w:val="00121FF4"/>
    <w:rsid w:val="0012213F"/>
    <w:rsid w:val="001244A2"/>
    <w:rsid w:val="0012756F"/>
    <w:rsid w:val="00127A6B"/>
    <w:rsid w:val="0013152B"/>
    <w:rsid w:val="00131DD3"/>
    <w:rsid w:val="0013210C"/>
    <w:rsid w:val="00133201"/>
    <w:rsid w:val="00136CEC"/>
    <w:rsid w:val="001412B0"/>
    <w:rsid w:val="00143EAE"/>
    <w:rsid w:val="00143F77"/>
    <w:rsid w:val="00145EBF"/>
    <w:rsid w:val="0014657D"/>
    <w:rsid w:val="00147AD0"/>
    <w:rsid w:val="001529F8"/>
    <w:rsid w:val="00152DB0"/>
    <w:rsid w:val="0015455D"/>
    <w:rsid w:val="001560A5"/>
    <w:rsid w:val="00156E97"/>
    <w:rsid w:val="00160114"/>
    <w:rsid w:val="00160417"/>
    <w:rsid w:val="001616D6"/>
    <w:rsid w:val="0016364D"/>
    <w:rsid w:val="00164E65"/>
    <w:rsid w:val="00165F8B"/>
    <w:rsid w:val="00166236"/>
    <w:rsid w:val="00166958"/>
    <w:rsid w:val="0017044A"/>
    <w:rsid w:val="00170863"/>
    <w:rsid w:val="0017204F"/>
    <w:rsid w:val="00172694"/>
    <w:rsid w:val="0017536C"/>
    <w:rsid w:val="00177871"/>
    <w:rsid w:val="001815B1"/>
    <w:rsid w:val="001853A6"/>
    <w:rsid w:val="001854AF"/>
    <w:rsid w:val="00190C47"/>
    <w:rsid w:val="00191603"/>
    <w:rsid w:val="0019227F"/>
    <w:rsid w:val="00192391"/>
    <w:rsid w:val="00193349"/>
    <w:rsid w:val="00194EAA"/>
    <w:rsid w:val="00195A67"/>
    <w:rsid w:val="00197CD6"/>
    <w:rsid w:val="001A0C21"/>
    <w:rsid w:val="001A4A39"/>
    <w:rsid w:val="001A7527"/>
    <w:rsid w:val="001B26F0"/>
    <w:rsid w:val="001B356C"/>
    <w:rsid w:val="001B3E23"/>
    <w:rsid w:val="001B6DB7"/>
    <w:rsid w:val="001B7A59"/>
    <w:rsid w:val="001C7432"/>
    <w:rsid w:val="001E4CF0"/>
    <w:rsid w:val="001E50E5"/>
    <w:rsid w:val="001E645B"/>
    <w:rsid w:val="001F2E0A"/>
    <w:rsid w:val="001F3155"/>
    <w:rsid w:val="001F5860"/>
    <w:rsid w:val="001F6060"/>
    <w:rsid w:val="001F7057"/>
    <w:rsid w:val="001F743D"/>
    <w:rsid w:val="00200F68"/>
    <w:rsid w:val="00204956"/>
    <w:rsid w:val="00215460"/>
    <w:rsid w:val="00215DFC"/>
    <w:rsid w:val="00216E3D"/>
    <w:rsid w:val="00217916"/>
    <w:rsid w:val="00220B5C"/>
    <w:rsid w:val="00224534"/>
    <w:rsid w:val="002246DA"/>
    <w:rsid w:val="0022659A"/>
    <w:rsid w:val="00227057"/>
    <w:rsid w:val="00231449"/>
    <w:rsid w:val="002349FC"/>
    <w:rsid w:val="0023638C"/>
    <w:rsid w:val="002370A1"/>
    <w:rsid w:val="00240110"/>
    <w:rsid w:val="00240520"/>
    <w:rsid w:val="002435F9"/>
    <w:rsid w:val="00245E4E"/>
    <w:rsid w:val="00246341"/>
    <w:rsid w:val="00247672"/>
    <w:rsid w:val="00247DD9"/>
    <w:rsid w:val="00250FDE"/>
    <w:rsid w:val="00251602"/>
    <w:rsid w:val="00251C5E"/>
    <w:rsid w:val="00251E8C"/>
    <w:rsid w:val="00253FD7"/>
    <w:rsid w:val="0025491C"/>
    <w:rsid w:val="00256194"/>
    <w:rsid w:val="00260969"/>
    <w:rsid w:val="00261206"/>
    <w:rsid w:val="00264839"/>
    <w:rsid w:val="00264F13"/>
    <w:rsid w:val="0026521F"/>
    <w:rsid w:val="00265844"/>
    <w:rsid w:val="002672E3"/>
    <w:rsid w:val="00273429"/>
    <w:rsid w:val="00273E07"/>
    <w:rsid w:val="00274DD1"/>
    <w:rsid w:val="00276F11"/>
    <w:rsid w:val="00280E0E"/>
    <w:rsid w:val="0028273A"/>
    <w:rsid w:val="00283EDE"/>
    <w:rsid w:val="00284299"/>
    <w:rsid w:val="002846C9"/>
    <w:rsid w:val="00284D73"/>
    <w:rsid w:val="002856C0"/>
    <w:rsid w:val="00290CD9"/>
    <w:rsid w:val="00291120"/>
    <w:rsid w:val="00291C73"/>
    <w:rsid w:val="00292E11"/>
    <w:rsid w:val="00293355"/>
    <w:rsid w:val="002A18DC"/>
    <w:rsid w:val="002A3909"/>
    <w:rsid w:val="002A4285"/>
    <w:rsid w:val="002A54A8"/>
    <w:rsid w:val="002A576F"/>
    <w:rsid w:val="002A57C7"/>
    <w:rsid w:val="002B08E8"/>
    <w:rsid w:val="002B2A99"/>
    <w:rsid w:val="002B3801"/>
    <w:rsid w:val="002B5535"/>
    <w:rsid w:val="002B58B9"/>
    <w:rsid w:val="002C14DD"/>
    <w:rsid w:val="002C3DC2"/>
    <w:rsid w:val="002C6337"/>
    <w:rsid w:val="002C6AF2"/>
    <w:rsid w:val="002D219B"/>
    <w:rsid w:val="002D27BF"/>
    <w:rsid w:val="002D4E75"/>
    <w:rsid w:val="002D6F35"/>
    <w:rsid w:val="002E0B91"/>
    <w:rsid w:val="002E1826"/>
    <w:rsid w:val="002E2114"/>
    <w:rsid w:val="002E32BF"/>
    <w:rsid w:val="002E4353"/>
    <w:rsid w:val="002E4620"/>
    <w:rsid w:val="002E7277"/>
    <w:rsid w:val="002E7F2D"/>
    <w:rsid w:val="002F148C"/>
    <w:rsid w:val="002F1C9E"/>
    <w:rsid w:val="002F2C72"/>
    <w:rsid w:val="002F2DDB"/>
    <w:rsid w:val="002F4180"/>
    <w:rsid w:val="002F63D0"/>
    <w:rsid w:val="002F76C0"/>
    <w:rsid w:val="002F7C22"/>
    <w:rsid w:val="003052E4"/>
    <w:rsid w:val="0030683B"/>
    <w:rsid w:val="003105C1"/>
    <w:rsid w:val="0031109E"/>
    <w:rsid w:val="00311A53"/>
    <w:rsid w:val="00311FCB"/>
    <w:rsid w:val="003151A0"/>
    <w:rsid w:val="00317FCC"/>
    <w:rsid w:val="00322E29"/>
    <w:rsid w:val="0032404A"/>
    <w:rsid w:val="0032559B"/>
    <w:rsid w:val="00325EA3"/>
    <w:rsid w:val="003261BF"/>
    <w:rsid w:val="00327076"/>
    <w:rsid w:val="00330CA5"/>
    <w:rsid w:val="00332D91"/>
    <w:rsid w:val="003333BA"/>
    <w:rsid w:val="00335005"/>
    <w:rsid w:val="003400CF"/>
    <w:rsid w:val="00342044"/>
    <w:rsid w:val="0034403E"/>
    <w:rsid w:val="00350352"/>
    <w:rsid w:val="0035385D"/>
    <w:rsid w:val="003543A3"/>
    <w:rsid w:val="00355405"/>
    <w:rsid w:val="0035602F"/>
    <w:rsid w:val="00356EBB"/>
    <w:rsid w:val="00361C18"/>
    <w:rsid w:val="003620C8"/>
    <w:rsid w:val="003629DD"/>
    <w:rsid w:val="00362D88"/>
    <w:rsid w:val="003739C4"/>
    <w:rsid w:val="00375361"/>
    <w:rsid w:val="00377446"/>
    <w:rsid w:val="00377469"/>
    <w:rsid w:val="003811D5"/>
    <w:rsid w:val="00383B35"/>
    <w:rsid w:val="00383E59"/>
    <w:rsid w:val="003844A9"/>
    <w:rsid w:val="0038464D"/>
    <w:rsid w:val="00384BD0"/>
    <w:rsid w:val="0038638F"/>
    <w:rsid w:val="003867EA"/>
    <w:rsid w:val="0038737A"/>
    <w:rsid w:val="00387ADD"/>
    <w:rsid w:val="003916C2"/>
    <w:rsid w:val="00394878"/>
    <w:rsid w:val="003A1867"/>
    <w:rsid w:val="003A1D88"/>
    <w:rsid w:val="003A299A"/>
    <w:rsid w:val="003A32F4"/>
    <w:rsid w:val="003A7548"/>
    <w:rsid w:val="003A757B"/>
    <w:rsid w:val="003A77C4"/>
    <w:rsid w:val="003B5725"/>
    <w:rsid w:val="003C262B"/>
    <w:rsid w:val="003C3171"/>
    <w:rsid w:val="003C3F04"/>
    <w:rsid w:val="003C467F"/>
    <w:rsid w:val="003D3266"/>
    <w:rsid w:val="003D3BA8"/>
    <w:rsid w:val="003D3C13"/>
    <w:rsid w:val="003D445D"/>
    <w:rsid w:val="003D4E36"/>
    <w:rsid w:val="003D6523"/>
    <w:rsid w:val="003D7A49"/>
    <w:rsid w:val="003E073C"/>
    <w:rsid w:val="003E2DD1"/>
    <w:rsid w:val="003E303F"/>
    <w:rsid w:val="003E5F38"/>
    <w:rsid w:val="003E63C3"/>
    <w:rsid w:val="003F0A91"/>
    <w:rsid w:val="003F13E5"/>
    <w:rsid w:val="003F15D5"/>
    <w:rsid w:val="003F23B9"/>
    <w:rsid w:val="003F251C"/>
    <w:rsid w:val="003F3257"/>
    <w:rsid w:val="003F46FA"/>
    <w:rsid w:val="003F6708"/>
    <w:rsid w:val="003F7E61"/>
    <w:rsid w:val="004032F2"/>
    <w:rsid w:val="00404380"/>
    <w:rsid w:val="00411E81"/>
    <w:rsid w:val="00414AA0"/>
    <w:rsid w:val="004200E9"/>
    <w:rsid w:val="00422803"/>
    <w:rsid w:val="00424075"/>
    <w:rsid w:val="00424208"/>
    <w:rsid w:val="00431DD9"/>
    <w:rsid w:val="00442F52"/>
    <w:rsid w:val="004510BD"/>
    <w:rsid w:val="0045448A"/>
    <w:rsid w:val="00454760"/>
    <w:rsid w:val="004604AC"/>
    <w:rsid w:val="00461B5F"/>
    <w:rsid w:val="004633A6"/>
    <w:rsid w:val="004649A2"/>
    <w:rsid w:val="0046674F"/>
    <w:rsid w:val="00466761"/>
    <w:rsid w:val="00466E35"/>
    <w:rsid w:val="00467DFD"/>
    <w:rsid w:val="00472201"/>
    <w:rsid w:val="004735CF"/>
    <w:rsid w:val="00474031"/>
    <w:rsid w:val="004753A1"/>
    <w:rsid w:val="004761D9"/>
    <w:rsid w:val="004779BC"/>
    <w:rsid w:val="004806DF"/>
    <w:rsid w:val="00481176"/>
    <w:rsid w:val="00481B49"/>
    <w:rsid w:val="004836F1"/>
    <w:rsid w:val="0048452E"/>
    <w:rsid w:val="00487081"/>
    <w:rsid w:val="004879D3"/>
    <w:rsid w:val="004919CD"/>
    <w:rsid w:val="00492FDC"/>
    <w:rsid w:val="004934D4"/>
    <w:rsid w:val="004A019C"/>
    <w:rsid w:val="004A0F73"/>
    <w:rsid w:val="004A24EE"/>
    <w:rsid w:val="004A41F4"/>
    <w:rsid w:val="004A5342"/>
    <w:rsid w:val="004A54F1"/>
    <w:rsid w:val="004B2E31"/>
    <w:rsid w:val="004B63DB"/>
    <w:rsid w:val="004C0082"/>
    <w:rsid w:val="004C2C89"/>
    <w:rsid w:val="004C6885"/>
    <w:rsid w:val="004C6B92"/>
    <w:rsid w:val="004C74D0"/>
    <w:rsid w:val="004C7E9C"/>
    <w:rsid w:val="004D11A5"/>
    <w:rsid w:val="004D2E30"/>
    <w:rsid w:val="004D30B1"/>
    <w:rsid w:val="004D3DBB"/>
    <w:rsid w:val="004D5794"/>
    <w:rsid w:val="004D6C9C"/>
    <w:rsid w:val="004D6FAA"/>
    <w:rsid w:val="004D71F2"/>
    <w:rsid w:val="004E2FAB"/>
    <w:rsid w:val="004E45CA"/>
    <w:rsid w:val="004E5C10"/>
    <w:rsid w:val="004E773A"/>
    <w:rsid w:val="004E7D78"/>
    <w:rsid w:val="004F2395"/>
    <w:rsid w:val="004F3566"/>
    <w:rsid w:val="004F673D"/>
    <w:rsid w:val="004F6EAD"/>
    <w:rsid w:val="004F744B"/>
    <w:rsid w:val="004F7D9F"/>
    <w:rsid w:val="00503DF1"/>
    <w:rsid w:val="0050656B"/>
    <w:rsid w:val="00511F3E"/>
    <w:rsid w:val="00514DC8"/>
    <w:rsid w:val="005166B2"/>
    <w:rsid w:val="00521BF0"/>
    <w:rsid w:val="00521DEA"/>
    <w:rsid w:val="00523965"/>
    <w:rsid w:val="00525808"/>
    <w:rsid w:val="00526856"/>
    <w:rsid w:val="005327FB"/>
    <w:rsid w:val="0053577E"/>
    <w:rsid w:val="005358FB"/>
    <w:rsid w:val="005401E3"/>
    <w:rsid w:val="00542981"/>
    <w:rsid w:val="00542A51"/>
    <w:rsid w:val="00544EC4"/>
    <w:rsid w:val="00545A26"/>
    <w:rsid w:val="00547EFF"/>
    <w:rsid w:val="00552B2E"/>
    <w:rsid w:val="0055741D"/>
    <w:rsid w:val="00557A69"/>
    <w:rsid w:val="0056235C"/>
    <w:rsid w:val="005637B4"/>
    <w:rsid w:val="00571678"/>
    <w:rsid w:val="005728BA"/>
    <w:rsid w:val="0057450F"/>
    <w:rsid w:val="00574C1F"/>
    <w:rsid w:val="00576CEE"/>
    <w:rsid w:val="00576FA8"/>
    <w:rsid w:val="00580AB7"/>
    <w:rsid w:val="00581F16"/>
    <w:rsid w:val="0058385F"/>
    <w:rsid w:val="00587461"/>
    <w:rsid w:val="00587B75"/>
    <w:rsid w:val="00590EBD"/>
    <w:rsid w:val="00592DBA"/>
    <w:rsid w:val="00593287"/>
    <w:rsid w:val="0059389F"/>
    <w:rsid w:val="005941CD"/>
    <w:rsid w:val="005942A8"/>
    <w:rsid w:val="00594CAB"/>
    <w:rsid w:val="00595CAC"/>
    <w:rsid w:val="00597643"/>
    <w:rsid w:val="005A0A04"/>
    <w:rsid w:val="005A264F"/>
    <w:rsid w:val="005A3C0C"/>
    <w:rsid w:val="005A75F4"/>
    <w:rsid w:val="005B0832"/>
    <w:rsid w:val="005B41F7"/>
    <w:rsid w:val="005C3D2E"/>
    <w:rsid w:val="005C3E39"/>
    <w:rsid w:val="005C4CC1"/>
    <w:rsid w:val="005C5B8F"/>
    <w:rsid w:val="005D31E8"/>
    <w:rsid w:val="005D37E5"/>
    <w:rsid w:val="005D5158"/>
    <w:rsid w:val="005D51FF"/>
    <w:rsid w:val="005E0A2F"/>
    <w:rsid w:val="005E1A5C"/>
    <w:rsid w:val="005E3409"/>
    <w:rsid w:val="005E7DD3"/>
    <w:rsid w:val="005F02B5"/>
    <w:rsid w:val="005F0CF7"/>
    <w:rsid w:val="005F3B55"/>
    <w:rsid w:val="005F449B"/>
    <w:rsid w:val="005F5984"/>
    <w:rsid w:val="00600A50"/>
    <w:rsid w:val="00601E9D"/>
    <w:rsid w:val="006020F8"/>
    <w:rsid w:val="006028C7"/>
    <w:rsid w:val="00602EE8"/>
    <w:rsid w:val="00611D26"/>
    <w:rsid w:val="0061228C"/>
    <w:rsid w:val="00612DA8"/>
    <w:rsid w:val="00613D23"/>
    <w:rsid w:val="006146AD"/>
    <w:rsid w:val="00615FFC"/>
    <w:rsid w:val="00624006"/>
    <w:rsid w:val="00625E96"/>
    <w:rsid w:val="006305CF"/>
    <w:rsid w:val="00632B81"/>
    <w:rsid w:val="00634D4C"/>
    <w:rsid w:val="00635029"/>
    <w:rsid w:val="00637863"/>
    <w:rsid w:val="00637E88"/>
    <w:rsid w:val="00643EC7"/>
    <w:rsid w:val="00645426"/>
    <w:rsid w:val="006508BC"/>
    <w:rsid w:val="006523BA"/>
    <w:rsid w:val="006529DA"/>
    <w:rsid w:val="00653173"/>
    <w:rsid w:val="00656881"/>
    <w:rsid w:val="00657F49"/>
    <w:rsid w:val="006634B7"/>
    <w:rsid w:val="00665450"/>
    <w:rsid w:val="00670646"/>
    <w:rsid w:val="00672819"/>
    <w:rsid w:val="00673869"/>
    <w:rsid w:val="00677470"/>
    <w:rsid w:val="0068111B"/>
    <w:rsid w:val="00681358"/>
    <w:rsid w:val="00681D11"/>
    <w:rsid w:val="00681E11"/>
    <w:rsid w:val="006832C3"/>
    <w:rsid w:val="006875FF"/>
    <w:rsid w:val="0069051F"/>
    <w:rsid w:val="00691540"/>
    <w:rsid w:val="0069177B"/>
    <w:rsid w:val="00694A5A"/>
    <w:rsid w:val="00694A7E"/>
    <w:rsid w:val="006A199D"/>
    <w:rsid w:val="006A1B8E"/>
    <w:rsid w:val="006A5D4C"/>
    <w:rsid w:val="006A62AB"/>
    <w:rsid w:val="006B0C8E"/>
    <w:rsid w:val="006B0E90"/>
    <w:rsid w:val="006B3BB7"/>
    <w:rsid w:val="006B6C26"/>
    <w:rsid w:val="006C4F2F"/>
    <w:rsid w:val="006C7948"/>
    <w:rsid w:val="006D042B"/>
    <w:rsid w:val="006D18A5"/>
    <w:rsid w:val="006D2A66"/>
    <w:rsid w:val="006D35F7"/>
    <w:rsid w:val="006D6976"/>
    <w:rsid w:val="006D7877"/>
    <w:rsid w:val="006E2399"/>
    <w:rsid w:val="006E546C"/>
    <w:rsid w:val="006E7A62"/>
    <w:rsid w:val="006F18E8"/>
    <w:rsid w:val="006F44C7"/>
    <w:rsid w:val="006F623C"/>
    <w:rsid w:val="006F74AE"/>
    <w:rsid w:val="00700B42"/>
    <w:rsid w:val="00702755"/>
    <w:rsid w:val="00703AE5"/>
    <w:rsid w:val="007044E6"/>
    <w:rsid w:val="007056CA"/>
    <w:rsid w:val="00705C0D"/>
    <w:rsid w:val="007277F3"/>
    <w:rsid w:val="007301F6"/>
    <w:rsid w:val="00733F39"/>
    <w:rsid w:val="00734BEF"/>
    <w:rsid w:val="00741C2A"/>
    <w:rsid w:val="00741FE4"/>
    <w:rsid w:val="00744E8A"/>
    <w:rsid w:val="00745B41"/>
    <w:rsid w:val="00750143"/>
    <w:rsid w:val="00750DE9"/>
    <w:rsid w:val="007517FD"/>
    <w:rsid w:val="00751987"/>
    <w:rsid w:val="007520A6"/>
    <w:rsid w:val="00755CEB"/>
    <w:rsid w:val="00756B67"/>
    <w:rsid w:val="00757344"/>
    <w:rsid w:val="00757E38"/>
    <w:rsid w:val="0076110E"/>
    <w:rsid w:val="00764175"/>
    <w:rsid w:val="00764B0E"/>
    <w:rsid w:val="00765AAA"/>
    <w:rsid w:val="007676F6"/>
    <w:rsid w:val="007715D2"/>
    <w:rsid w:val="00775156"/>
    <w:rsid w:val="00775763"/>
    <w:rsid w:val="00777846"/>
    <w:rsid w:val="00777B61"/>
    <w:rsid w:val="007812F6"/>
    <w:rsid w:val="0078161F"/>
    <w:rsid w:val="0078205A"/>
    <w:rsid w:val="00784842"/>
    <w:rsid w:val="00785707"/>
    <w:rsid w:val="00786269"/>
    <w:rsid w:val="00786EDB"/>
    <w:rsid w:val="0078788D"/>
    <w:rsid w:val="007907B9"/>
    <w:rsid w:val="007916C9"/>
    <w:rsid w:val="0079729B"/>
    <w:rsid w:val="00797BE2"/>
    <w:rsid w:val="00797F5F"/>
    <w:rsid w:val="007A0FF7"/>
    <w:rsid w:val="007A19EA"/>
    <w:rsid w:val="007A243D"/>
    <w:rsid w:val="007A3CEB"/>
    <w:rsid w:val="007A42E5"/>
    <w:rsid w:val="007A5043"/>
    <w:rsid w:val="007A526F"/>
    <w:rsid w:val="007A717A"/>
    <w:rsid w:val="007A7520"/>
    <w:rsid w:val="007B3F1A"/>
    <w:rsid w:val="007B41CA"/>
    <w:rsid w:val="007B47FD"/>
    <w:rsid w:val="007B53A2"/>
    <w:rsid w:val="007B638C"/>
    <w:rsid w:val="007B71F8"/>
    <w:rsid w:val="007C30BA"/>
    <w:rsid w:val="007C3471"/>
    <w:rsid w:val="007C46AE"/>
    <w:rsid w:val="007C692F"/>
    <w:rsid w:val="007D06AA"/>
    <w:rsid w:val="007D1863"/>
    <w:rsid w:val="007D433F"/>
    <w:rsid w:val="007D4A99"/>
    <w:rsid w:val="007D76D9"/>
    <w:rsid w:val="007E3D37"/>
    <w:rsid w:val="007E4B6C"/>
    <w:rsid w:val="007F175B"/>
    <w:rsid w:val="007F4911"/>
    <w:rsid w:val="007F7A5C"/>
    <w:rsid w:val="00800A52"/>
    <w:rsid w:val="00804221"/>
    <w:rsid w:val="00807422"/>
    <w:rsid w:val="008122E4"/>
    <w:rsid w:val="00812AF5"/>
    <w:rsid w:val="00812DEB"/>
    <w:rsid w:val="00814497"/>
    <w:rsid w:val="00814C52"/>
    <w:rsid w:val="00815A5A"/>
    <w:rsid w:val="00816110"/>
    <w:rsid w:val="00822CC6"/>
    <w:rsid w:val="00823344"/>
    <w:rsid w:val="0082453D"/>
    <w:rsid w:val="00825D88"/>
    <w:rsid w:val="008318AD"/>
    <w:rsid w:val="00832A08"/>
    <w:rsid w:val="00834C3D"/>
    <w:rsid w:val="00835390"/>
    <w:rsid w:val="00836B1E"/>
    <w:rsid w:val="008445E2"/>
    <w:rsid w:val="00846A69"/>
    <w:rsid w:val="00850EE5"/>
    <w:rsid w:val="00851EEE"/>
    <w:rsid w:val="008521B0"/>
    <w:rsid w:val="00852ADB"/>
    <w:rsid w:val="00852ED9"/>
    <w:rsid w:val="00857061"/>
    <w:rsid w:val="008603C2"/>
    <w:rsid w:val="008615AD"/>
    <w:rsid w:val="00861D00"/>
    <w:rsid w:val="00863753"/>
    <w:rsid w:val="00863B2D"/>
    <w:rsid w:val="008642A5"/>
    <w:rsid w:val="00865EBC"/>
    <w:rsid w:val="00871D59"/>
    <w:rsid w:val="008725C9"/>
    <w:rsid w:val="008763AA"/>
    <w:rsid w:val="008763E1"/>
    <w:rsid w:val="00880971"/>
    <w:rsid w:val="00883839"/>
    <w:rsid w:val="00883DCF"/>
    <w:rsid w:val="0088567C"/>
    <w:rsid w:val="00887616"/>
    <w:rsid w:val="00891FA2"/>
    <w:rsid w:val="00894715"/>
    <w:rsid w:val="00895900"/>
    <w:rsid w:val="008A4875"/>
    <w:rsid w:val="008A6339"/>
    <w:rsid w:val="008A6AEF"/>
    <w:rsid w:val="008A7763"/>
    <w:rsid w:val="008A7E06"/>
    <w:rsid w:val="008B0AEE"/>
    <w:rsid w:val="008B4123"/>
    <w:rsid w:val="008B5422"/>
    <w:rsid w:val="008B6178"/>
    <w:rsid w:val="008B7B96"/>
    <w:rsid w:val="008C059E"/>
    <w:rsid w:val="008C12C6"/>
    <w:rsid w:val="008D0E33"/>
    <w:rsid w:val="008D30B4"/>
    <w:rsid w:val="008D4358"/>
    <w:rsid w:val="008D560B"/>
    <w:rsid w:val="008D6267"/>
    <w:rsid w:val="008D7364"/>
    <w:rsid w:val="008D7C85"/>
    <w:rsid w:val="008E2E98"/>
    <w:rsid w:val="008E3CCA"/>
    <w:rsid w:val="008F200E"/>
    <w:rsid w:val="008F2F5F"/>
    <w:rsid w:val="008F3611"/>
    <w:rsid w:val="008F5405"/>
    <w:rsid w:val="009201EA"/>
    <w:rsid w:val="00921E09"/>
    <w:rsid w:val="00933853"/>
    <w:rsid w:val="00934427"/>
    <w:rsid w:val="00935111"/>
    <w:rsid w:val="0094033B"/>
    <w:rsid w:val="00946820"/>
    <w:rsid w:val="009477DF"/>
    <w:rsid w:val="00950136"/>
    <w:rsid w:val="009519F6"/>
    <w:rsid w:val="0095536D"/>
    <w:rsid w:val="009563F7"/>
    <w:rsid w:val="00957D12"/>
    <w:rsid w:val="0096060A"/>
    <w:rsid w:val="00962261"/>
    <w:rsid w:val="009633A7"/>
    <w:rsid w:val="00964937"/>
    <w:rsid w:val="0096493E"/>
    <w:rsid w:val="00965278"/>
    <w:rsid w:val="0096576B"/>
    <w:rsid w:val="00970AF7"/>
    <w:rsid w:val="00970F43"/>
    <w:rsid w:val="0097111F"/>
    <w:rsid w:val="00975D32"/>
    <w:rsid w:val="009769E5"/>
    <w:rsid w:val="00982E61"/>
    <w:rsid w:val="00983A79"/>
    <w:rsid w:val="00984F04"/>
    <w:rsid w:val="00990E9C"/>
    <w:rsid w:val="00997EDD"/>
    <w:rsid w:val="009A1890"/>
    <w:rsid w:val="009A23EB"/>
    <w:rsid w:val="009A5DB8"/>
    <w:rsid w:val="009B61A2"/>
    <w:rsid w:val="009C681F"/>
    <w:rsid w:val="009D226B"/>
    <w:rsid w:val="009D226C"/>
    <w:rsid w:val="009D5080"/>
    <w:rsid w:val="009E03DC"/>
    <w:rsid w:val="009E06B1"/>
    <w:rsid w:val="009E24BB"/>
    <w:rsid w:val="009E37D5"/>
    <w:rsid w:val="009E432A"/>
    <w:rsid w:val="009F06B7"/>
    <w:rsid w:val="009F30CB"/>
    <w:rsid w:val="009F3FF7"/>
    <w:rsid w:val="009F4CAB"/>
    <w:rsid w:val="009F4F4E"/>
    <w:rsid w:val="00A05F22"/>
    <w:rsid w:val="00A06436"/>
    <w:rsid w:val="00A10AF1"/>
    <w:rsid w:val="00A12AC4"/>
    <w:rsid w:val="00A13D9B"/>
    <w:rsid w:val="00A2224A"/>
    <w:rsid w:val="00A23C19"/>
    <w:rsid w:val="00A242C6"/>
    <w:rsid w:val="00A2536E"/>
    <w:rsid w:val="00A269CE"/>
    <w:rsid w:val="00A2711C"/>
    <w:rsid w:val="00A33153"/>
    <w:rsid w:val="00A337D3"/>
    <w:rsid w:val="00A35158"/>
    <w:rsid w:val="00A37667"/>
    <w:rsid w:val="00A446CD"/>
    <w:rsid w:val="00A454F1"/>
    <w:rsid w:val="00A469D6"/>
    <w:rsid w:val="00A474ED"/>
    <w:rsid w:val="00A52790"/>
    <w:rsid w:val="00A5595B"/>
    <w:rsid w:val="00A6209B"/>
    <w:rsid w:val="00A6467D"/>
    <w:rsid w:val="00A65CBD"/>
    <w:rsid w:val="00A660AD"/>
    <w:rsid w:val="00A666A3"/>
    <w:rsid w:val="00A66D10"/>
    <w:rsid w:val="00A709BB"/>
    <w:rsid w:val="00A716F4"/>
    <w:rsid w:val="00A80DCC"/>
    <w:rsid w:val="00A81BF6"/>
    <w:rsid w:val="00A85668"/>
    <w:rsid w:val="00A857EE"/>
    <w:rsid w:val="00A875F8"/>
    <w:rsid w:val="00A90BD8"/>
    <w:rsid w:val="00A9487E"/>
    <w:rsid w:val="00A96483"/>
    <w:rsid w:val="00A96B2F"/>
    <w:rsid w:val="00A97AB7"/>
    <w:rsid w:val="00AA0F3F"/>
    <w:rsid w:val="00AA36F5"/>
    <w:rsid w:val="00AA7BC7"/>
    <w:rsid w:val="00AB066C"/>
    <w:rsid w:val="00AB4329"/>
    <w:rsid w:val="00AB510F"/>
    <w:rsid w:val="00AC2926"/>
    <w:rsid w:val="00AC334D"/>
    <w:rsid w:val="00AC58C5"/>
    <w:rsid w:val="00AD0BD6"/>
    <w:rsid w:val="00AD2522"/>
    <w:rsid w:val="00AD7D9C"/>
    <w:rsid w:val="00AE05B5"/>
    <w:rsid w:val="00AE1162"/>
    <w:rsid w:val="00AE359F"/>
    <w:rsid w:val="00AE3D8B"/>
    <w:rsid w:val="00AE40C3"/>
    <w:rsid w:val="00AF266C"/>
    <w:rsid w:val="00AF66D2"/>
    <w:rsid w:val="00B009B4"/>
    <w:rsid w:val="00B01467"/>
    <w:rsid w:val="00B01D62"/>
    <w:rsid w:val="00B02ECF"/>
    <w:rsid w:val="00B0356A"/>
    <w:rsid w:val="00B05AF9"/>
    <w:rsid w:val="00B05E36"/>
    <w:rsid w:val="00B11C18"/>
    <w:rsid w:val="00B122F0"/>
    <w:rsid w:val="00B1231B"/>
    <w:rsid w:val="00B13FB5"/>
    <w:rsid w:val="00B15001"/>
    <w:rsid w:val="00B20450"/>
    <w:rsid w:val="00B22D82"/>
    <w:rsid w:val="00B25AB6"/>
    <w:rsid w:val="00B26BCB"/>
    <w:rsid w:val="00B3006D"/>
    <w:rsid w:val="00B31A48"/>
    <w:rsid w:val="00B33F8C"/>
    <w:rsid w:val="00B34637"/>
    <w:rsid w:val="00B34690"/>
    <w:rsid w:val="00B417F8"/>
    <w:rsid w:val="00B42A9A"/>
    <w:rsid w:val="00B432D7"/>
    <w:rsid w:val="00B43421"/>
    <w:rsid w:val="00B43D4C"/>
    <w:rsid w:val="00B44313"/>
    <w:rsid w:val="00B45F32"/>
    <w:rsid w:val="00B467C1"/>
    <w:rsid w:val="00B47DE7"/>
    <w:rsid w:val="00B52615"/>
    <w:rsid w:val="00B63454"/>
    <w:rsid w:val="00B64F59"/>
    <w:rsid w:val="00B66827"/>
    <w:rsid w:val="00B77588"/>
    <w:rsid w:val="00B82864"/>
    <w:rsid w:val="00B83ECE"/>
    <w:rsid w:val="00B865F3"/>
    <w:rsid w:val="00B8697A"/>
    <w:rsid w:val="00B92C29"/>
    <w:rsid w:val="00B92FD0"/>
    <w:rsid w:val="00B93875"/>
    <w:rsid w:val="00B94112"/>
    <w:rsid w:val="00B959FE"/>
    <w:rsid w:val="00B9607C"/>
    <w:rsid w:val="00B9652E"/>
    <w:rsid w:val="00B972FB"/>
    <w:rsid w:val="00BA0529"/>
    <w:rsid w:val="00BA0889"/>
    <w:rsid w:val="00BA1604"/>
    <w:rsid w:val="00BA1BA5"/>
    <w:rsid w:val="00BA2039"/>
    <w:rsid w:val="00BA4E21"/>
    <w:rsid w:val="00BB1AB4"/>
    <w:rsid w:val="00BB4DF1"/>
    <w:rsid w:val="00BB6F88"/>
    <w:rsid w:val="00BB7862"/>
    <w:rsid w:val="00BB7A68"/>
    <w:rsid w:val="00BC0D8E"/>
    <w:rsid w:val="00BC25E2"/>
    <w:rsid w:val="00BC6527"/>
    <w:rsid w:val="00BD1209"/>
    <w:rsid w:val="00BD394D"/>
    <w:rsid w:val="00BD3F0A"/>
    <w:rsid w:val="00BE08F0"/>
    <w:rsid w:val="00BE159A"/>
    <w:rsid w:val="00BE503E"/>
    <w:rsid w:val="00BE7133"/>
    <w:rsid w:val="00BF1999"/>
    <w:rsid w:val="00BF41BA"/>
    <w:rsid w:val="00BF42BB"/>
    <w:rsid w:val="00BF75BA"/>
    <w:rsid w:val="00BF7813"/>
    <w:rsid w:val="00BF7E68"/>
    <w:rsid w:val="00C04C3C"/>
    <w:rsid w:val="00C05563"/>
    <w:rsid w:val="00C10333"/>
    <w:rsid w:val="00C13641"/>
    <w:rsid w:val="00C16CBE"/>
    <w:rsid w:val="00C2031E"/>
    <w:rsid w:val="00C209CC"/>
    <w:rsid w:val="00C21D85"/>
    <w:rsid w:val="00C235F9"/>
    <w:rsid w:val="00C23871"/>
    <w:rsid w:val="00C24101"/>
    <w:rsid w:val="00C24D05"/>
    <w:rsid w:val="00C321F2"/>
    <w:rsid w:val="00C32D2F"/>
    <w:rsid w:val="00C364B9"/>
    <w:rsid w:val="00C37720"/>
    <w:rsid w:val="00C428EF"/>
    <w:rsid w:val="00C44725"/>
    <w:rsid w:val="00C46D03"/>
    <w:rsid w:val="00C46FE8"/>
    <w:rsid w:val="00C4779B"/>
    <w:rsid w:val="00C47C41"/>
    <w:rsid w:val="00C50546"/>
    <w:rsid w:val="00C5174D"/>
    <w:rsid w:val="00C568DF"/>
    <w:rsid w:val="00C57714"/>
    <w:rsid w:val="00C656C8"/>
    <w:rsid w:val="00C70C93"/>
    <w:rsid w:val="00C717A0"/>
    <w:rsid w:val="00C72843"/>
    <w:rsid w:val="00C735CF"/>
    <w:rsid w:val="00C7598C"/>
    <w:rsid w:val="00C801B6"/>
    <w:rsid w:val="00C809CB"/>
    <w:rsid w:val="00C82FB8"/>
    <w:rsid w:val="00C836F5"/>
    <w:rsid w:val="00C846BD"/>
    <w:rsid w:val="00C84A3C"/>
    <w:rsid w:val="00C85623"/>
    <w:rsid w:val="00C87EA9"/>
    <w:rsid w:val="00C92163"/>
    <w:rsid w:val="00C94DD7"/>
    <w:rsid w:val="00C95481"/>
    <w:rsid w:val="00C970CB"/>
    <w:rsid w:val="00CA04C7"/>
    <w:rsid w:val="00CA3363"/>
    <w:rsid w:val="00CA41AC"/>
    <w:rsid w:val="00CA48D7"/>
    <w:rsid w:val="00CA5B67"/>
    <w:rsid w:val="00CA5BB2"/>
    <w:rsid w:val="00CA6201"/>
    <w:rsid w:val="00CA7EB3"/>
    <w:rsid w:val="00CB0C97"/>
    <w:rsid w:val="00CB0EB9"/>
    <w:rsid w:val="00CB604B"/>
    <w:rsid w:val="00CC28D4"/>
    <w:rsid w:val="00CC413C"/>
    <w:rsid w:val="00CC41B0"/>
    <w:rsid w:val="00CC4926"/>
    <w:rsid w:val="00CC5686"/>
    <w:rsid w:val="00CD5E36"/>
    <w:rsid w:val="00CD61B1"/>
    <w:rsid w:val="00CE04F0"/>
    <w:rsid w:val="00CE724F"/>
    <w:rsid w:val="00CF0ABD"/>
    <w:rsid w:val="00CF156B"/>
    <w:rsid w:val="00CF28B7"/>
    <w:rsid w:val="00CF5C61"/>
    <w:rsid w:val="00D03530"/>
    <w:rsid w:val="00D041F2"/>
    <w:rsid w:val="00D05854"/>
    <w:rsid w:val="00D125BE"/>
    <w:rsid w:val="00D136C3"/>
    <w:rsid w:val="00D15A83"/>
    <w:rsid w:val="00D16267"/>
    <w:rsid w:val="00D2052F"/>
    <w:rsid w:val="00D23F03"/>
    <w:rsid w:val="00D255A4"/>
    <w:rsid w:val="00D25B58"/>
    <w:rsid w:val="00D26A1C"/>
    <w:rsid w:val="00D30F19"/>
    <w:rsid w:val="00D31032"/>
    <w:rsid w:val="00D34104"/>
    <w:rsid w:val="00D41462"/>
    <w:rsid w:val="00D41AD6"/>
    <w:rsid w:val="00D50B35"/>
    <w:rsid w:val="00D52E2E"/>
    <w:rsid w:val="00D60705"/>
    <w:rsid w:val="00D60E5D"/>
    <w:rsid w:val="00D61743"/>
    <w:rsid w:val="00D63D4D"/>
    <w:rsid w:val="00D7154D"/>
    <w:rsid w:val="00D71DEA"/>
    <w:rsid w:val="00D71F05"/>
    <w:rsid w:val="00D72D71"/>
    <w:rsid w:val="00D73097"/>
    <w:rsid w:val="00D73F59"/>
    <w:rsid w:val="00D755BB"/>
    <w:rsid w:val="00D77CB5"/>
    <w:rsid w:val="00D828DC"/>
    <w:rsid w:val="00D84359"/>
    <w:rsid w:val="00D86DCB"/>
    <w:rsid w:val="00D87A49"/>
    <w:rsid w:val="00D9528B"/>
    <w:rsid w:val="00D964CF"/>
    <w:rsid w:val="00DA296B"/>
    <w:rsid w:val="00DA4695"/>
    <w:rsid w:val="00DA6A6B"/>
    <w:rsid w:val="00DB3757"/>
    <w:rsid w:val="00DB529D"/>
    <w:rsid w:val="00DB6079"/>
    <w:rsid w:val="00DC30E5"/>
    <w:rsid w:val="00DC41C3"/>
    <w:rsid w:val="00DC500E"/>
    <w:rsid w:val="00DD2C72"/>
    <w:rsid w:val="00DD5F91"/>
    <w:rsid w:val="00DD6FF4"/>
    <w:rsid w:val="00DE04FB"/>
    <w:rsid w:val="00DE0D0D"/>
    <w:rsid w:val="00DE138A"/>
    <w:rsid w:val="00DE2AF4"/>
    <w:rsid w:val="00DF05F4"/>
    <w:rsid w:val="00DF1169"/>
    <w:rsid w:val="00DF211C"/>
    <w:rsid w:val="00DF565D"/>
    <w:rsid w:val="00DF5A54"/>
    <w:rsid w:val="00DF5E95"/>
    <w:rsid w:val="00E0439A"/>
    <w:rsid w:val="00E100E2"/>
    <w:rsid w:val="00E1126A"/>
    <w:rsid w:val="00E14333"/>
    <w:rsid w:val="00E14E89"/>
    <w:rsid w:val="00E15B19"/>
    <w:rsid w:val="00E1740D"/>
    <w:rsid w:val="00E20F7B"/>
    <w:rsid w:val="00E2122B"/>
    <w:rsid w:val="00E21AC3"/>
    <w:rsid w:val="00E23B43"/>
    <w:rsid w:val="00E243E5"/>
    <w:rsid w:val="00E321F1"/>
    <w:rsid w:val="00E354CD"/>
    <w:rsid w:val="00E3661A"/>
    <w:rsid w:val="00E368D3"/>
    <w:rsid w:val="00E36CE4"/>
    <w:rsid w:val="00E37036"/>
    <w:rsid w:val="00E370C1"/>
    <w:rsid w:val="00E41BFC"/>
    <w:rsid w:val="00E41CA7"/>
    <w:rsid w:val="00E452C6"/>
    <w:rsid w:val="00E50286"/>
    <w:rsid w:val="00E5155F"/>
    <w:rsid w:val="00E53844"/>
    <w:rsid w:val="00E53BEF"/>
    <w:rsid w:val="00E57FD7"/>
    <w:rsid w:val="00E61010"/>
    <w:rsid w:val="00E61AF4"/>
    <w:rsid w:val="00E638E8"/>
    <w:rsid w:val="00E652E2"/>
    <w:rsid w:val="00E6629E"/>
    <w:rsid w:val="00E665B1"/>
    <w:rsid w:val="00E66AF7"/>
    <w:rsid w:val="00E66FCE"/>
    <w:rsid w:val="00E7692D"/>
    <w:rsid w:val="00E7756F"/>
    <w:rsid w:val="00E80064"/>
    <w:rsid w:val="00E80B2B"/>
    <w:rsid w:val="00E8122A"/>
    <w:rsid w:val="00E81A5F"/>
    <w:rsid w:val="00E82559"/>
    <w:rsid w:val="00E834BF"/>
    <w:rsid w:val="00E849B9"/>
    <w:rsid w:val="00E87A6A"/>
    <w:rsid w:val="00E9161A"/>
    <w:rsid w:val="00E92E8E"/>
    <w:rsid w:val="00E94DAF"/>
    <w:rsid w:val="00E95F90"/>
    <w:rsid w:val="00E97126"/>
    <w:rsid w:val="00EA07F0"/>
    <w:rsid w:val="00EA1634"/>
    <w:rsid w:val="00EA3DEB"/>
    <w:rsid w:val="00EA3EE4"/>
    <w:rsid w:val="00EA5387"/>
    <w:rsid w:val="00EA73A7"/>
    <w:rsid w:val="00EB24F5"/>
    <w:rsid w:val="00EB4A13"/>
    <w:rsid w:val="00EB4B57"/>
    <w:rsid w:val="00EC20A3"/>
    <w:rsid w:val="00EC24C7"/>
    <w:rsid w:val="00EC66A7"/>
    <w:rsid w:val="00EC73F2"/>
    <w:rsid w:val="00ED0A1E"/>
    <w:rsid w:val="00ED0E15"/>
    <w:rsid w:val="00ED27B9"/>
    <w:rsid w:val="00ED2F56"/>
    <w:rsid w:val="00ED61EE"/>
    <w:rsid w:val="00EE08D6"/>
    <w:rsid w:val="00EE4ED1"/>
    <w:rsid w:val="00EF07F0"/>
    <w:rsid w:val="00EF0964"/>
    <w:rsid w:val="00EF43EA"/>
    <w:rsid w:val="00EF6479"/>
    <w:rsid w:val="00EF6C3B"/>
    <w:rsid w:val="00EF7A4D"/>
    <w:rsid w:val="00F06F1C"/>
    <w:rsid w:val="00F14227"/>
    <w:rsid w:val="00F14741"/>
    <w:rsid w:val="00F157C6"/>
    <w:rsid w:val="00F1605F"/>
    <w:rsid w:val="00F17456"/>
    <w:rsid w:val="00F2031F"/>
    <w:rsid w:val="00F21035"/>
    <w:rsid w:val="00F237B4"/>
    <w:rsid w:val="00F277B7"/>
    <w:rsid w:val="00F2783F"/>
    <w:rsid w:val="00F30E10"/>
    <w:rsid w:val="00F31044"/>
    <w:rsid w:val="00F31555"/>
    <w:rsid w:val="00F319D4"/>
    <w:rsid w:val="00F31CD1"/>
    <w:rsid w:val="00F32D2A"/>
    <w:rsid w:val="00F33E10"/>
    <w:rsid w:val="00F34FB9"/>
    <w:rsid w:val="00F409B5"/>
    <w:rsid w:val="00F40B18"/>
    <w:rsid w:val="00F448EB"/>
    <w:rsid w:val="00F468CC"/>
    <w:rsid w:val="00F46E9B"/>
    <w:rsid w:val="00F56817"/>
    <w:rsid w:val="00F62925"/>
    <w:rsid w:val="00F65A17"/>
    <w:rsid w:val="00F66F20"/>
    <w:rsid w:val="00F6774F"/>
    <w:rsid w:val="00F6794A"/>
    <w:rsid w:val="00F70FE8"/>
    <w:rsid w:val="00F73ABD"/>
    <w:rsid w:val="00F83413"/>
    <w:rsid w:val="00F8584D"/>
    <w:rsid w:val="00F85F28"/>
    <w:rsid w:val="00F870DB"/>
    <w:rsid w:val="00F9284D"/>
    <w:rsid w:val="00F9291F"/>
    <w:rsid w:val="00F93B67"/>
    <w:rsid w:val="00F945CD"/>
    <w:rsid w:val="00F97FDD"/>
    <w:rsid w:val="00FA1064"/>
    <w:rsid w:val="00FA198A"/>
    <w:rsid w:val="00FA1EBB"/>
    <w:rsid w:val="00FB0B10"/>
    <w:rsid w:val="00FB300F"/>
    <w:rsid w:val="00FB38CE"/>
    <w:rsid w:val="00FB4DDC"/>
    <w:rsid w:val="00FC2754"/>
    <w:rsid w:val="00FC4B0A"/>
    <w:rsid w:val="00FC4D4E"/>
    <w:rsid w:val="00FC60EF"/>
    <w:rsid w:val="00FC66F4"/>
    <w:rsid w:val="00FC7A37"/>
    <w:rsid w:val="00FD3D46"/>
    <w:rsid w:val="00FD47B6"/>
    <w:rsid w:val="00FE1FCC"/>
    <w:rsid w:val="00FE28B2"/>
    <w:rsid w:val="00FE4876"/>
    <w:rsid w:val="00FE495C"/>
    <w:rsid w:val="00FE5794"/>
    <w:rsid w:val="00FE647E"/>
    <w:rsid w:val="00FF6CF0"/>
    <w:rsid w:val="00FF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968FC63"/>
  <w15:docId w15:val="{4C8EAE96-3669-4244-84C2-3FCA5932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285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9"/>
    <w:qFormat/>
    <w:rsid w:val="00276F11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2">
    <w:name w:val="Сетка таблицы12112"/>
    <w:basedOn w:val="a1"/>
    <w:next w:val="a3"/>
    <w:uiPriority w:val="59"/>
    <w:rsid w:val="003F7E6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5"/>
    <w:basedOn w:val="a1"/>
    <w:next w:val="a3"/>
    <w:uiPriority w:val="59"/>
    <w:rsid w:val="003F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3F7E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7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3753"/>
    <w:rPr>
      <w:rFonts w:ascii="Segoe UI" w:eastAsia="Times New Roman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6375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63753"/>
    <w:rPr>
      <w:rFonts w:ascii="Times New Roman" w:eastAsia="Times New Roman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86375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63753"/>
    <w:rPr>
      <w:rFonts w:ascii="Times New Roman" w:eastAsia="Times New Roman" w:hAnsi="Times New Roman" w:cs="Calibri"/>
      <w:sz w:val="28"/>
    </w:rPr>
  </w:style>
  <w:style w:type="paragraph" w:styleId="aa">
    <w:name w:val="List Paragraph"/>
    <w:basedOn w:val="a"/>
    <w:uiPriority w:val="34"/>
    <w:qFormat/>
    <w:rsid w:val="00744E8A"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301F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301F6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301F6"/>
    <w:rPr>
      <w:rFonts w:ascii="Times New Roman" w:eastAsia="Times New Roman" w:hAnsi="Times New Roman" w:cs="Calibri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301F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301F6"/>
    <w:rPr>
      <w:rFonts w:ascii="Times New Roman" w:eastAsia="Times New Roman" w:hAnsi="Times New Roman" w:cs="Calibri"/>
      <w:b/>
      <w:bCs/>
      <w:sz w:val="20"/>
      <w:szCs w:val="20"/>
    </w:rPr>
  </w:style>
  <w:style w:type="paragraph" w:styleId="af0">
    <w:name w:val="Revision"/>
    <w:hidden/>
    <w:uiPriority w:val="99"/>
    <w:semiHidden/>
    <w:rsid w:val="001560A5"/>
    <w:pPr>
      <w:spacing w:after="0" w:line="240" w:lineRule="auto"/>
    </w:pPr>
    <w:rPr>
      <w:rFonts w:ascii="Times New Roman" w:eastAsia="Times New Roman" w:hAnsi="Times New Roman" w:cs="Calibri"/>
      <w:sz w:val="28"/>
    </w:rPr>
  </w:style>
  <w:style w:type="character" w:customStyle="1" w:styleId="10">
    <w:name w:val="Заголовок 1 Знак"/>
    <w:basedOn w:val="a0"/>
    <w:link w:val="1"/>
    <w:uiPriority w:val="99"/>
    <w:rsid w:val="00276F1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1">
    <w:name w:val="Цветовое выделение"/>
    <w:uiPriority w:val="99"/>
    <w:rsid w:val="00276F11"/>
    <w:rPr>
      <w:b/>
      <w:color w:val="26282F"/>
    </w:rPr>
  </w:style>
  <w:style w:type="character" w:customStyle="1" w:styleId="af2">
    <w:name w:val="Гипертекстовая ссылка"/>
    <w:basedOn w:val="af1"/>
    <w:uiPriority w:val="99"/>
    <w:rsid w:val="00276F11"/>
    <w:rPr>
      <w:rFonts w:cs="Times New Roman"/>
      <w:b w:val="0"/>
      <w:color w:val="106BBE"/>
    </w:rPr>
  </w:style>
  <w:style w:type="paragraph" w:customStyle="1" w:styleId="af3">
    <w:name w:val="Комментарий"/>
    <w:basedOn w:val="a"/>
    <w:next w:val="a"/>
    <w:uiPriority w:val="99"/>
    <w:rsid w:val="00276F11"/>
    <w:pPr>
      <w:widowControl w:val="0"/>
      <w:autoSpaceDE w:val="0"/>
      <w:autoSpaceDN w:val="0"/>
      <w:adjustRightInd w:val="0"/>
      <w:spacing w:before="75"/>
      <w:ind w:left="170" w:firstLine="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4">
    <w:name w:val="Информация о версии"/>
    <w:basedOn w:val="af3"/>
    <w:next w:val="a"/>
    <w:uiPriority w:val="99"/>
    <w:rsid w:val="00276F11"/>
    <w:rPr>
      <w:i/>
      <w:iCs/>
    </w:rPr>
  </w:style>
  <w:style w:type="paragraph" w:customStyle="1" w:styleId="af5">
    <w:name w:val="Информация об изменениях"/>
    <w:basedOn w:val="a"/>
    <w:next w:val="a"/>
    <w:uiPriority w:val="99"/>
    <w:rsid w:val="00276F11"/>
    <w:pPr>
      <w:widowControl w:val="0"/>
      <w:autoSpaceDE w:val="0"/>
      <w:autoSpaceDN w:val="0"/>
      <w:adjustRightInd w:val="0"/>
      <w:spacing w:before="180"/>
      <w:ind w:left="360" w:right="360" w:firstLine="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6">
    <w:name w:val="Нормальный (таблица)"/>
    <w:basedOn w:val="a"/>
    <w:next w:val="a"/>
    <w:uiPriority w:val="99"/>
    <w:rsid w:val="00276F11"/>
    <w:pPr>
      <w:widowControl w:val="0"/>
      <w:autoSpaceDE w:val="0"/>
      <w:autoSpaceDN w:val="0"/>
      <w:adjustRightInd w:val="0"/>
      <w:ind w:firstLine="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7">
    <w:name w:val="Таблицы (моноширинный)"/>
    <w:basedOn w:val="a"/>
    <w:next w:val="a"/>
    <w:uiPriority w:val="99"/>
    <w:rsid w:val="00276F11"/>
    <w:pPr>
      <w:widowControl w:val="0"/>
      <w:autoSpaceDE w:val="0"/>
      <w:autoSpaceDN w:val="0"/>
      <w:adjustRightInd w:val="0"/>
      <w:ind w:firstLine="0"/>
    </w:pPr>
    <w:rPr>
      <w:rFonts w:ascii="Courier New" w:eastAsiaTheme="minorEastAsia" w:hAnsi="Courier New" w:cs="Courier New"/>
      <w:sz w:val="24"/>
      <w:szCs w:val="24"/>
      <w:lang w:eastAsia="ru-RU"/>
    </w:rPr>
  </w:style>
  <w:style w:type="paragraph" w:customStyle="1" w:styleId="af8">
    <w:name w:val="Подзаголовок для информации об изменениях"/>
    <w:basedOn w:val="a"/>
    <w:next w:val="a"/>
    <w:uiPriority w:val="99"/>
    <w:rsid w:val="00276F1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76F11"/>
    <w:pPr>
      <w:widowControl w:val="0"/>
      <w:autoSpaceDE w:val="0"/>
      <w:autoSpaceDN w:val="0"/>
      <w:adjustRightInd w:val="0"/>
      <w:ind w:firstLine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a">
    <w:name w:val="Сноска"/>
    <w:basedOn w:val="a"/>
    <w:next w:val="a"/>
    <w:uiPriority w:val="99"/>
    <w:rsid w:val="00276F11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customStyle="1" w:styleId="s1">
    <w:name w:val="s_1"/>
    <w:basedOn w:val="a"/>
    <w:rsid w:val="00846A6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846A6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styleId="afb">
    <w:name w:val="Hyperlink"/>
    <w:basedOn w:val="a0"/>
    <w:uiPriority w:val="99"/>
    <w:unhideWhenUsed/>
    <w:rsid w:val="00846A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0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CFBB0-1323-4DB8-9F22-2350D5C36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17</Pages>
  <Words>3855</Words>
  <Characters>21976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Дарья Михайловна</dc:creator>
  <cp:lastModifiedBy>Овсянникова Евгения Владимировна</cp:lastModifiedBy>
  <cp:revision>9</cp:revision>
  <cp:lastPrinted>2024-07-02T12:22:00Z</cp:lastPrinted>
  <dcterms:created xsi:type="dcterms:W3CDTF">2024-10-23T05:11:00Z</dcterms:created>
  <dcterms:modified xsi:type="dcterms:W3CDTF">2024-10-30T13:06:00Z</dcterms:modified>
</cp:coreProperties>
</file>