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48695A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48695A" w:rsidRDefault="00636A74" w:rsidP="003C1DE0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636A74">
        <w:rPr>
          <w:szCs w:val="28"/>
        </w:rPr>
        <w:t xml:space="preserve">В соответствии со статьями 27 и 41 Устава Ярославской области, распоряжением Губернатора Ярославской </w:t>
      </w:r>
      <w:r w:rsidR="003C1DE0">
        <w:rPr>
          <w:szCs w:val="28"/>
        </w:rPr>
        <w:t>области от 18</w:t>
      </w:r>
      <w:r w:rsidRPr="00636A74">
        <w:rPr>
          <w:szCs w:val="28"/>
        </w:rPr>
        <w:t xml:space="preserve">.09.2024 № </w:t>
      </w:r>
      <w:r w:rsidR="003C1DE0">
        <w:rPr>
          <w:szCs w:val="28"/>
        </w:rPr>
        <w:t>296</w:t>
      </w:r>
      <w:r w:rsidRPr="00636A74">
        <w:rPr>
          <w:szCs w:val="28"/>
        </w:rPr>
        <w:t xml:space="preserve">-рлс </w:t>
      </w:r>
      <w:r>
        <w:rPr>
          <w:szCs w:val="28"/>
        </w:rPr>
        <w:t xml:space="preserve">вношу </w:t>
      </w:r>
      <w:r w:rsidR="00F92244" w:rsidRPr="00F92244">
        <w:rPr>
          <w:szCs w:val="28"/>
        </w:rPr>
        <w:t>в Ярославскую областную Думу проект закона Ярославской области</w:t>
      </w:r>
      <w:r w:rsidR="003C1DE0">
        <w:rPr>
          <w:bCs/>
          <w:szCs w:val="28"/>
        </w:rPr>
        <w:t xml:space="preserve"> </w:t>
      </w:r>
      <w:r w:rsidR="0048695A" w:rsidRPr="003C1DE0">
        <w:rPr>
          <w:bCs/>
          <w:szCs w:val="28"/>
        </w:rPr>
        <w:t>«</w:t>
      </w:r>
      <w:r w:rsidR="005267B4" w:rsidRPr="005267B4">
        <w:rPr>
          <w:bCs/>
          <w:szCs w:val="28"/>
        </w:rPr>
        <w:t xml:space="preserve">О внесении изменений в Закон Ярославской области «О наименованиях, границах и статусе муниципальных </w:t>
      </w:r>
      <w:r w:rsidR="005267B4">
        <w:rPr>
          <w:bCs/>
          <w:szCs w:val="28"/>
        </w:rPr>
        <w:t>образований Ярославской области</w:t>
      </w:r>
      <w:r w:rsidR="003C1DE0" w:rsidRPr="003C1DE0">
        <w:rPr>
          <w:bCs/>
          <w:szCs w:val="28"/>
        </w:rPr>
        <w:t>»</w:t>
      </w:r>
      <w:r w:rsidR="00F92244" w:rsidRPr="003C1DE0">
        <w:rPr>
          <w:bCs/>
          <w:szCs w:val="28"/>
        </w:rPr>
        <w:t>.</w:t>
      </w:r>
    </w:p>
    <w:p w:rsidR="000A74D7" w:rsidRPr="003C1DE0" w:rsidRDefault="000A74D7" w:rsidP="003C1DE0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0A74D7">
        <w:rPr>
          <w:bCs/>
          <w:szCs w:val="28"/>
        </w:rPr>
        <w:t>Прошу рассмотреть указанный законопроект в первоочередном порядке.</w:t>
      </w:r>
    </w:p>
    <w:p w:rsidR="00DD7EA5" w:rsidRPr="0048695A" w:rsidRDefault="0048695A" w:rsidP="0048695A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3C1DE0">
        <w:rPr>
          <w:bCs/>
          <w:szCs w:val="28"/>
        </w:rPr>
        <w:t>Официальным представителем Губернатора Ярославской области</w:t>
      </w:r>
      <w:r w:rsidRPr="0048695A">
        <w:rPr>
          <w:bCs/>
          <w:szCs w:val="28"/>
        </w:rPr>
        <w:t xml:space="preserve"> по указанному законопроекту назначен полномочный представитель Губернатора Ярославской области в Ярославской областной Думе Вошатко А.В.</w:t>
      </w:r>
    </w:p>
    <w:p w:rsidR="0048695A" w:rsidRDefault="0048695A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6577B8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9708EF">
        <w:rPr>
          <w:szCs w:val="28"/>
        </w:rPr>
        <w:t>8</w:t>
      </w:r>
      <w:r w:rsidR="00DD7EA5" w:rsidRPr="00DD7EA5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636A74" w:rsidRPr="00636A74" w:rsidRDefault="00636A74" w:rsidP="00636A74">
            <w:pPr>
              <w:keepNext/>
              <w:keepLines/>
              <w:jc w:val="both"/>
              <w:rPr>
                <w:szCs w:val="28"/>
              </w:rPr>
            </w:pPr>
            <w:r w:rsidRPr="00636A74">
              <w:rPr>
                <w:szCs w:val="28"/>
              </w:rPr>
              <w:t xml:space="preserve">Исполняющий обязанности </w:t>
            </w:r>
          </w:p>
          <w:p w:rsidR="00845799" w:rsidRPr="009C5E08" w:rsidRDefault="00636A74" w:rsidP="00636A74">
            <w:pPr>
              <w:keepNext/>
              <w:keepLines/>
              <w:jc w:val="both"/>
              <w:rPr>
                <w:szCs w:val="28"/>
              </w:rPr>
            </w:pPr>
            <w:r w:rsidRPr="00636A74">
              <w:rPr>
                <w:szCs w:val="28"/>
              </w:rPr>
              <w:t>Губернатора Ярославской области</w:t>
            </w:r>
          </w:p>
        </w:tc>
        <w:tc>
          <w:tcPr>
            <w:tcW w:w="4650" w:type="dxa"/>
          </w:tcPr>
          <w:p w:rsidR="00636A74" w:rsidRDefault="00636A74" w:rsidP="006975C5">
            <w:pPr>
              <w:keepNext/>
              <w:keepLines/>
              <w:ind w:left="107"/>
              <w:jc w:val="right"/>
              <w:rPr>
                <w:szCs w:val="28"/>
              </w:rPr>
            </w:pPr>
          </w:p>
          <w:p w:rsidR="00A84DCE" w:rsidRDefault="00636A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 w:rsidRPr="00636A74">
              <w:rPr>
                <w:szCs w:val="28"/>
              </w:rPr>
              <w:t xml:space="preserve">А.М. </w:t>
            </w:r>
            <w:proofErr w:type="spellStart"/>
            <w:r w:rsidRPr="00636A74">
              <w:rPr>
                <w:szCs w:val="28"/>
              </w:rPr>
              <w:t>Колядин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11B" w:rsidRDefault="0086511B">
      <w:r>
        <w:separator/>
      </w:r>
    </w:p>
  </w:endnote>
  <w:endnote w:type="continuationSeparator" w:id="0">
    <w:p w:rsidR="0086511B" w:rsidRDefault="00865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11B" w:rsidRDefault="0086511B">
      <w:r>
        <w:separator/>
      </w:r>
    </w:p>
  </w:footnote>
  <w:footnote w:type="continuationSeparator" w:id="0">
    <w:p w:rsidR="0086511B" w:rsidRDefault="008651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A74D7"/>
    <w:rsid w:val="000B6643"/>
    <w:rsid w:val="000C4C30"/>
    <w:rsid w:val="000D18B8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B5DB7"/>
    <w:rsid w:val="003B6922"/>
    <w:rsid w:val="003C1DE0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8695A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267B4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36A74"/>
    <w:rsid w:val="00643CED"/>
    <w:rsid w:val="00646696"/>
    <w:rsid w:val="006577B8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4D4D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11B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505A"/>
    <w:rsid w:val="009262B6"/>
    <w:rsid w:val="00945529"/>
    <w:rsid w:val="00963C4B"/>
    <w:rsid w:val="009708EF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C0DCC-1139-47AD-B31A-DFA51C138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2024-09-24T05:31:00Z</dcterms:created>
  <dcterms:modified xsi:type="dcterms:W3CDTF">2024-09-24T05:31:00Z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