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281B12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A663D3">
      <w:pPr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11205" w:rsidRPr="00281B12" w:rsidRDefault="00A11205" w:rsidP="00281B12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281B12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281B12">
        <w:rPr>
          <w:bCs/>
          <w:szCs w:val="28"/>
        </w:rPr>
        <w:t xml:space="preserve"> </w:t>
      </w:r>
      <w:r w:rsidR="00A663D3" w:rsidRPr="00A663D3">
        <w:rPr>
          <w:bCs/>
          <w:szCs w:val="28"/>
        </w:rPr>
        <w:t>«О</w:t>
      </w:r>
      <w:r w:rsidR="00A663D3">
        <w:rPr>
          <w:bCs/>
          <w:szCs w:val="28"/>
        </w:rPr>
        <w:t> </w:t>
      </w:r>
      <w:r w:rsidR="00A663D3" w:rsidRPr="00A663D3">
        <w:rPr>
          <w:bCs/>
          <w:szCs w:val="28"/>
        </w:rPr>
        <w:t xml:space="preserve">наделении городского округа город Переславль-Залесский Ярославской области статусом муниципального округа </w:t>
      </w:r>
      <w:r w:rsidR="00454CF6" w:rsidRPr="00454CF6">
        <w:rPr>
          <w:bCs/>
          <w:szCs w:val="28"/>
        </w:rPr>
        <w:t xml:space="preserve">и </w:t>
      </w:r>
      <w:r w:rsidR="00F87D73">
        <w:rPr>
          <w:bCs/>
          <w:szCs w:val="28"/>
        </w:rPr>
        <w:t>внесении изменений в </w:t>
      </w:r>
      <w:r w:rsidR="00454CF6" w:rsidRPr="00454CF6">
        <w:rPr>
          <w:bCs/>
          <w:szCs w:val="28"/>
        </w:rPr>
        <w:t>отдельные законодательные акты Ярославской области»</w:t>
      </w:r>
      <w:r w:rsidRPr="00281B12">
        <w:rPr>
          <w:bCs/>
          <w:szCs w:val="28"/>
        </w:rPr>
        <w:t>.</w:t>
      </w:r>
    </w:p>
    <w:p w:rsidR="00DD7EA5" w:rsidRPr="00DD7EA5" w:rsidRDefault="00A11205" w:rsidP="00A11205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11205">
        <w:rPr>
          <w:bCs/>
          <w:szCs w:val="28"/>
        </w:rPr>
        <w:t xml:space="preserve">Официальным представителем Губернатора </w:t>
      </w:r>
      <w:r w:rsidR="00281B12">
        <w:rPr>
          <w:bCs/>
          <w:szCs w:val="28"/>
        </w:rPr>
        <w:t>Ярославской области по </w:t>
      </w:r>
      <w:r w:rsidRPr="00A11205">
        <w:rPr>
          <w:bCs/>
          <w:szCs w:val="28"/>
        </w:rPr>
        <w:t xml:space="preserve">указанному законопроекту назначен </w:t>
      </w:r>
      <w:r w:rsidR="00A22AE1">
        <w:rPr>
          <w:bCs/>
          <w:szCs w:val="28"/>
        </w:rPr>
        <w:t>министр</w:t>
      </w:r>
      <w:r w:rsidRPr="00A11205">
        <w:rPr>
          <w:bCs/>
          <w:szCs w:val="28"/>
        </w:rPr>
        <w:t xml:space="preserve"> </w:t>
      </w:r>
      <w:r w:rsidR="009C2E12">
        <w:rPr>
          <w:bCs/>
          <w:szCs w:val="28"/>
        </w:rPr>
        <w:t xml:space="preserve">регионального развития </w:t>
      </w:r>
      <w:r w:rsidRPr="00A11205">
        <w:rPr>
          <w:bCs/>
          <w:szCs w:val="28"/>
        </w:rPr>
        <w:t xml:space="preserve">Ярославской области </w:t>
      </w:r>
      <w:r w:rsidR="009C2E12">
        <w:rPr>
          <w:bCs/>
          <w:szCs w:val="28"/>
        </w:rPr>
        <w:t>Чуркин Е.Ю.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281B12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F87D73">
        <w:rPr>
          <w:szCs w:val="28"/>
        </w:rPr>
        <w:t>6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C9C" w:rsidRDefault="00857C9C">
      <w:r>
        <w:separator/>
      </w:r>
    </w:p>
  </w:endnote>
  <w:endnote w:type="continuationSeparator" w:id="0">
    <w:p w:rsidR="00857C9C" w:rsidRDefault="00857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C9C" w:rsidRDefault="00857C9C">
      <w:r>
        <w:separator/>
      </w:r>
    </w:p>
  </w:footnote>
  <w:footnote w:type="continuationSeparator" w:id="0">
    <w:p w:rsidR="00857C9C" w:rsidRDefault="00857C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72A3"/>
    <w:rsid w:val="002224A6"/>
    <w:rsid w:val="0022272F"/>
    <w:rsid w:val="002321FE"/>
    <w:rsid w:val="002326E3"/>
    <w:rsid w:val="00247871"/>
    <w:rsid w:val="00247B75"/>
    <w:rsid w:val="0025394A"/>
    <w:rsid w:val="00267EF0"/>
    <w:rsid w:val="00281B12"/>
    <w:rsid w:val="0028500D"/>
    <w:rsid w:val="00294E51"/>
    <w:rsid w:val="0029507F"/>
    <w:rsid w:val="00297EE9"/>
    <w:rsid w:val="002D79ED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4CF6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0964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57C9C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2E12"/>
    <w:rsid w:val="009C4DDC"/>
    <w:rsid w:val="009C5E08"/>
    <w:rsid w:val="009E11A6"/>
    <w:rsid w:val="00A02A1D"/>
    <w:rsid w:val="00A11205"/>
    <w:rsid w:val="00A160B1"/>
    <w:rsid w:val="00A1650D"/>
    <w:rsid w:val="00A22AE1"/>
    <w:rsid w:val="00A2387A"/>
    <w:rsid w:val="00A3171A"/>
    <w:rsid w:val="00A32EDE"/>
    <w:rsid w:val="00A33B5F"/>
    <w:rsid w:val="00A50968"/>
    <w:rsid w:val="00A55D70"/>
    <w:rsid w:val="00A663D3"/>
    <w:rsid w:val="00A7501C"/>
    <w:rsid w:val="00A820B0"/>
    <w:rsid w:val="00A83BFA"/>
    <w:rsid w:val="00A84DCE"/>
    <w:rsid w:val="00A92E6B"/>
    <w:rsid w:val="00A943A4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436A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2A31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5358B"/>
    <w:rsid w:val="00D7160D"/>
    <w:rsid w:val="00D77321"/>
    <w:rsid w:val="00D85E62"/>
    <w:rsid w:val="00D871C5"/>
    <w:rsid w:val="00D87611"/>
    <w:rsid w:val="00D93F47"/>
    <w:rsid w:val="00D941E8"/>
    <w:rsid w:val="00D97D1D"/>
    <w:rsid w:val="00DA2874"/>
    <w:rsid w:val="00DB31D6"/>
    <w:rsid w:val="00DB57BB"/>
    <w:rsid w:val="00DC47CD"/>
    <w:rsid w:val="00DD7EA5"/>
    <w:rsid w:val="00DE1C2A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643A5"/>
    <w:rsid w:val="00F714BC"/>
    <w:rsid w:val="00F81637"/>
    <w:rsid w:val="00F857B0"/>
    <w:rsid w:val="00F87D73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59EB-BCF5-4D23-8F34-9C4832761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93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58</cp:revision>
  <cp:lastPrinted>2024-06-07T05:51:00Z</cp:lastPrinted>
  <dcterms:created xsi:type="dcterms:W3CDTF">2022-09-15T06:03:00Z</dcterms:created>
  <dcterms:modified xsi:type="dcterms:W3CDTF">2024-08-23T07:13:00Z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