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BEDDE" w14:textId="77777777" w:rsidR="00F56ECB" w:rsidRDefault="00E45F90" w:rsidP="00F56E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5F90">
        <w:rPr>
          <w:rFonts w:ascii="Times New Roman" w:eastAsia="Calibri" w:hAnsi="Times New Roman" w:cs="Times New Roman"/>
          <w:sz w:val="28"/>
          <w:szCs w:val="28"/>
        </w:rPr>
        <w:t xml:space="preserve">Финансово-экономическое обоснование </w:t>
      </w:r>
    </w:p>
    <w:p w14:paraId="57A65D7C" w14:textId="57CF1681" w:rsidR="00EE2234" w:rsidRDefault="00154C1B" w:rsidP="00EE223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проекту з</w:t>
      </w:r>
      <w:r w:rsidR="00E45F90" w:rsidRPr="00E45F90">
        <w:rPr>
          <w:rFonts w:ascii="Times New Roman" w:eastAsia="Calibri" w:hAnsi="Times New Roman" w:cs="Times New Roman"/>
          <w:sz w:val="28"/>
          <w:szCs w:val="28"/>
        </w:rPr>
        <w:t xml:space="preserve">акона Ярославской области </w:t>
      </w:r>
      <w:r w:rsidR="0022419B">
        <w:rPr>
          <w:rFonts w:ascii="Times New Roman" w:eastAsia="Calibri" w:hAnsi="Times New Roman" w:cs="Times New Roman"/>
          <w:bCs/>
          <w:sz w:val="28"/>
          <w:szCs w:val="28"/>
        </w:rPr>
        <w:t>«О внесении изменений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974B746" w14:textId="2A8C7C47" w:rsidR="00EE2234" w:rsidRDefault="0022419B" w:rsidP="00EE223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статьи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</w:rPr>
        <w:t xml:space="preserve"> 11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 13 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</w:rPr>
        <w:t xml:space="preserve">Закона Ярославской области </w:t>
      </w:r>
    </w:p>
    <w:p w14:paraId="77CFA0EB" w14:textId="245D46E0" w:rsidR="00EE2234" w:rsidRPr="00EE2234" w:rsidRDefault="00EE2234" w:rsidP="00EE22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2234">
        <w:rPr>
          <w:rFonts w:ascii="Times New Roman" w:eastAsia="Calibri" w:hAnsi="Times New Roman" w:cs="Times New Roman"/>
          <w:bCs/>
          <w:sz w:val="28"/>
          <w:szCs w:val="28"/>
        </w:rPr>
        <w:t>«О мировых судьях в Ярославской области»</w:t>
      </w:r>
    </w:p>
    <w:p w14:paraId="5E32F854" w14:textId="4B543059" w:rsidR="00F56ECB" w:rsidRPr="00E45F90" w:rsidRDefault="00F56ECB" w:rsidP="00EE22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C9033C" w14:textId="60F784B9" w:rsidR="0085584F" w:rsidRDefault="0085584F" w:rsidP="00EE2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Принятие проекта закона Ярославской области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2419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 внесении изменений в статьи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11 </w:t>
      </w:r>
      <w:r w:rsidR="0022419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13 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Закона Ярославс</w:t>
      </w:r>
      <w:r w:rsidR="0022419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кой области «О мировых судьях в 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Ярославской области»</w:t>
      </w:r>
      <w:r w:rsidR="00BA39C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проект закона)</w:t>
      </w:r>
      <w:r w:rsidRPr="0085584F">
        <w:rPr>
          <w:rFonts w:ascii="Times New Roman" w:hAnsi="Times New Roman"/>
          <w:bCs/>
          <w:sz w:val="28"/>
          <w:szCs w:val="28"/>
        </w:rPr>
        <w:t xml:space="preserve"> </w:t>
      </w: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повлечет дополнительные расходы областного бюджета</w:t>
      </w:r>
      <w:r w:rsid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части обеспечения мировых судей </w:t>
      </w:r>
      <w:r w:rsidR="0022419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 </w:t>
      </w:r>
      <w:r w:rsid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Ярославской области (далее – мировой судья) служебным обмундированием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49CC705F" w14:textId="6F24C8FB" w:rsidR="00EE2234" w:rsidRDefault="004E7950" w:rsidP="00EE2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к</w:t>
      </w:r>
      <w:r w:rsid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омплект служебного обмунд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ирования мирового судьи включаются</w:t>
      </w:r>
      <w:r w:rsid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рубашка (</w:t>
      </w:r>
      <w:r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блузка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китель, брюки (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юбка</w:t>
      </w:r>
      <w:r w:rsid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), </w:t>
      </w:r>
      <w:r w:rsidR="00EE2234"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галстук</w:t>
      </w:r>
      <w:r w:rsidR="004301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5AC59672" w14:textId="798A01F2" w:rsidR="005C2E4E" w:rsidRPr="005C2E4E" w:rsidRDefault="005C2E4E" w:rsidP="005C2E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C2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Расчет затрат на приобретение одного комплекта осуществляется исходя из следующей стоимости предметов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комплекта: рубашка (блузка) ‒2 </w:t>
      </w:r>
      <w:r w:rsidRPr="005C2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786,00 рублей, китель – 18 905,00 рублей, брюки (юбка) – 3 482,50 рубля, галстук – 515,12 рублей.</w:t>
      </w:r>
    </w:p>
    <w:p w14:paraId="69297558" w14:textId="77777777" w:rsidR="005C2E4E" w:rsidRPr="005C2E4E" w:rsidRDefault="005C2E4E" w:rsidP="005C2E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C2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 учетом штатной численности мировых судей потребуется приобретение 70 комплектов служебного обмундирования.</w:t>
      </w:r>
    </w:p>
    <w:p w14:paraId="3E1BFBD8" w14:textId="77777777" w:rsidR="005C2E4E" w:rsidRDefault="005C2E4E" w:rsidP="005C2E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C2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Потребность в выделении дополнительных бюджетных ассигнований на приобретение служебного обмундирования в случае принятия проекта закона составляет 1 798 203,40 рубля.</w:t>
      </w:r>
    </w:p>
    <w:p w14:paraId="49C1DCC6" w14:textId="4B37FE1A" w:rsidR="00FC34D6" w:rsidRPr="00FC34D6" w:rsidRDefault="00EE2234" w:rsidP="005C2E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E22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Финансирование расходов на обеспечение мировых судей служебным обмундированием потребует увеличения лимитов бюджетных обязательств, предусмотренных на материально-техническое обеспечение деятельности мировых судей </w:t>
      </w:r>
      <w:r w:rsidR="00FC34D6" w:rsidRP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</w:t>
      </w:r>
      <w:r w:rsid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 Ярославской области</w:t>
      </w:r>
      <w:r w:rsidR="00FC34D6" w:rsidRP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 09.12.2024 </w:t>
      </w:r>
      <w:r w:rsid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№ 88-з «Об </w:t>
      </w:r>
      <w:r w:rsidR="00FC34D6" w:rsidRP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областном бюджете на 2025 год и на пл</w:t>
      </w:r>
      <w:r w:rsid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ановый период</w:t>
      </w:r>
      <w:r w:rsid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>2026 и 2027 годов». Соответствующие измен</w:t>
      </w:r>
      <w:r w:rsidR="009464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ения будут внесены в указанный З</w:t>
      </w:r>
      <w:r w:rsidR="00FC34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акон Ярославской области при его последующих уточнениях.</w:t>
      </w:r>
    </w:p>
    <w:p w14:paraId="5136B1F0" w14:textId="11EAB9D3" w:rsidR="00F44B51" w:rsidRPr="00A81657" w:rsidRDefault="00F44B51" w:rsidP="00EE2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sectPr w:rsidR="00F44B51" w:rsidRPr="00A81657" w:rsidSect="008558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FB"/>
    <w:rsid w:val="00005D92"/>
    <w:rsid w:val="00006133"/>
    <w:rsid w:val="00022BE6"/>
    <w:rsid w:val="000B25F8"/>
    <w:rsid w:val="0013256E"/>
    <w:rsid w:val="00154C1B"/>
    <w:rsid w:val="00162F72"/>
    <w:rsid w:val="001B2490"/>
    <w:rsid w:val="0022208D"/>
    <w:rsid w:val="0022419B"/>
    <w:rsid w:val="00265C7E"/>
    <w:rsid w:val="00294A17"/>
    <w:rsid w:val="003D6ED5"/>
    <w:rsid w:val="003F5D9F"/>
    <w:rsid w:val="00430179"/>
    <w:rsid w:val="00454B0E"/>
    <w:rsid w:val="004D16D2"/>
    <w:rsid w:val="004D391D"/>
    <w:rsid w:val="004E7950"/>
    <w:rsid w:val="00541023"/>
    <w:rsid w:val="005468DC"/>
    <w:rsid w:val="00581FD0"/>
    <w:rsid w:val="005C2E4E"/>
    <w:rsid w:val="005E38A3"/>
    <w:rsid w:val="005F5318"/>
    <w:rsid w:val="00613A0B"/>
    <w:rsid w:val="006261C3"/>
    <w:rsid w:val="00643538"/>
    <w:rsid w:val="00644647"/>
    <w:rsid w:val="00716153"/>
    <w:rsid w:val="007D725C"/>
    <w:rsid w:val="007F48FC"/>
    <w:rsid w:val="00826F62"/>
    <w:rsid w:val="0085584F"/>
    <w:rsid w:val="0086604A"/>
    <w:rsid w:val="009464E4"/>
    <w:rsid w:val="009B55FB"/>
    <w:rsid w:val="009D27C8"/>
    <w:rsid w:val="00A81657"/>
    <w:rsid w:val="00B82791"/>
    <w:rsid w:val="00BA000A"/>
    <w:rsid w:val="00BA39C1"/>
    <w:rsid w:val="00C34B08"/>
    <w:rsid w:val="00E45F90"/>
    <w:rsid w:val="00EE2234"/>
    <w:rsid w:val="00F44B51"/>
    <w:rsid w:val="00F56ECB"/>
    <w:rsid w:val="00FC34D6"/>
    <w:rsid w:val="00FD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CB39"/>
  <w15:docId w15:val="{73D1DB12-FDCD-4185-826D-CCE5AD68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5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Чеботова Валерия Владимировна</cp:lastModifiedBy>
  <cp:revision>23</cp:revision>
  <cp:lastPrinted>2025-10-16T11:23:00Z</cp:lastPrinted>
  <dcterms:created xsi:type="dcterms:W3CDTF">2022-06-21T07:38:00Z</dcterms:created>
  <dcterms:modified xsi:type="dcterms:W3CDTF">2025-10-27T13:48:00Z</dcterms:modified>
</cp:coreProperties>
</file>