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72D" w:rsidRDefault="002E0302" w:rsidP="00730D1A">
      <w:pPr>
        <w:pStyle w:val="a3"/>
        <w:widowControl w:val="0"/>
        <w:tabs>
          <w:tab w:val="left" w:pos="709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BB39B0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D4163A" w:rsidRPr="00D4163A">
        <w:rPr>
          <w:bCs/>
          <w:sz w:val="28"/>
          <w:szCs w:val="28"/>
        </w:rPr>
        <w:t>«</w:t>
      </w:r>
      <w:r w:rsidR="00D4163A" w:rsidRPr="00D4163A">
        <w:rPr>
          <w:rFonts w:eastAsia="Calibri"/>
          <w:bCs/>
          <w:sz w:val="28"/>
          <w:szCs w:val="28"/>
          <w:lang w:eastAsia="en-US"/>
        </w:rPr>
        <w:t xml:space="preserve">О внесении изменений в Закон Ярославской области «О защите населения </w:t>
      </w:r>
    </w:p>
    <w:p w:rsidR="0004172D" w:rsidRDefault="00D4163A" w:rsidP="00730D1A">
      <w:pPr>
        <w:pStyle w:val="a3"/>
        <w:widowControl w:val="0"/>
        <w:tabs>
          <w:tab w:val="left" w:pos="709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D4163A">
        <w:rPr>
          <w:rFonts w:eastAsia="Calibri"/>
          <w:bCs/>
          <w:sz w:val="28"/>
          <w:szCs w:val="28"/>
          <w:lang w:eastAsia="en-US"/>
        </w:rPr>
        <w:t xml:space="preserve">и территорий Ярославской области от чрезвычайных ситуаций </w:t>
      </w:r>
      <w:proofErr w:type="gramStart"/>
      <w:r w:rsidRPr="00D4163A">
        <w:rPr>
          <w:rFonts w:eastAsia="Calibri"/>
          <w:bCs/>
          <w:sz w:val="28"/>
          <w:szCs w:val="28"/>
          <w:lang w:eastAsia="en-US"/>
        </w:rPr>
        <w:t>природного</w:t>
      </w:r>
      <w:proofErr w:type="gramEnd"/>
    </w:p>
    <w:p w:rsidR="002E0302" w:rsidRPr="00D4163A" w:rsidRDefault="00D4163A" w:rsidP="00730D1A">
      <w:pPr>
        <w:pStyle w:val="a3"/>
        <w:widowControl w:val="0"/>
        <w:tabs>
          <w:tab w:val="left" w:pos="709"/>
        </w:tabs>
        <w:jc w:val="center"/>
        <w:rPr>
          <w:sz w:val="28"/>
          <w:szCs w:val="28"/>
        </w:rPr>
      </w:pPr>
      <w:r w:rsidRPr="00D4163A">
        <w:rPr>
          <w:rFonts w:eastAsia="Calibri"/>
          <w:bCs/>
          <w:sz w:val="28"/>
          <w:szCs w:val="28"/>
          <w:lang w:eastAsia="en-US"/>
        </w:rPr>
        <w:t>и техногенного характера»</w:t>
      </w:r>
    </w:p>
    <w:p w:rsidR="002E0302" w:rsidRPr="00D4163A" w:rsidRDefault="002E0302" w:rsidP="0017075F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</w:p>
    <w:p w:rsidR="00D4163A" w:rsidRPr="00D4163A" w:rsidRDefault="002E0302" w:rsidP="00F16221">
      <w:pPr>
        <w:autoSpaceDE w:val="0"/>
        <w:autoSpaceDN w:val="0"/>
        <w:adjustRightInd w:val="0"/>
        <w:ind w:firstLine="709"/>
        <w:rPr>
          <w:bCs/>
          <w:iCs/>
        </w:rPr>
      </w:pPr>
      <w:proofErr w:type="gramStart"/>
      <w:r w:rsidRPr="00EB429F">
        <w:rPr>
          <w:szCs w:val="28"/>
        </w:rPr>
        <w:t xml:space="preserve">Проект </w:t>
      </w:r>
      <w:r w:rsidR="00D9533C">
        <w:rPr>
          <w:szCs w:val="28"/>
        </w:rPr>
        <w:t>з</w:t>
      </w:r>
      <w:r w:rsidRPr="00EB429F">
        <w:rPr>
          <w:szCs w:val="28"/>
        </w:rPr>
        <w:t xml:space="preserve">акона Ярославской области </w:t>
      </w:r>
      <w:r w:rsidR="00D4163A" w:rsidRPr="003640E4">
        <w:rPr>
          <w:bCs/>
        </w:rPr>
        <w:t>«</w:t>
      </w:r>
      <w:r w:rsidR="00D4163A" w:rsidRPr="003640E4">
        <w:rPr>
          <w:rFonts w:eastAsia="Calibri"/>
          <w:bCs/>
          <w:szCs w:val="28"/>
          <w:lang w:eastAsia="en-US"/>
        </w:rPr>
        <w:t>О внесении изменений в Закон Ярославской области «О защите населения и территорий Ярославской области от чрезвычайных ситуаций природного и техногенного характера»</w:t>
      </w:r>
      <w:r w:rsidR="00D4163A" w:rsidRPr="003640E4">
        <w:rPr>
          <w:rFonts w:eastAsia="Calibri"/>
          <w:b/>
          <w:bCs/>
          <w:szCs w:val="28"/>
          <w:lang w:eastAsia="en-US"/>
        </w:rPr>
        <w:t xml:space="preserve"> </w:t>
      </w:r>
      <w:r w:rsidR="00D4163A" w:rsidRPr="00F70BE2">
        <w:rPr>
          <w:bCs/>
        </w:rPr>
        <w:t xml:space="preserve">(далее – проект закона, законопроект) подготовлен в целях </w:t>
      </w:r>
      <w:r w:rsidR="00D4163A" w:rsidRPr="006203B6">
        <w:rPr>
          <w:szCs w:val="28"/>
        </w:rPr>
        <w:t xml:space="preserve">совершенствования </w:t>
      </w:r>
      <w:r w:rsidR="00D4163A">
        <w:rPr>
          <w:bCs/>
          <w:iCs/>
        </w:rPr>
        <w:t xml:space="preserve">регионального законодательства </w:t>
      </w:r>
      <w:r w:rsidR="00D4163A">
        <w:rPr>
          <w:rFonts w:eastAsiaTheme="minorHAnsi"/>
          <w:szCs w:val="28"/>
          <w:lang w:eastAsia="en-US"/>
        </w:rPr>
        <w:t>в области защиты населения и территорий Ярославской области от ч</w:t>
      </w:r>
      <w:bookmarkStart w:id="0" w:name="_GoBack"/>
      <w:bookmarkEnd w:id="0"/>
      <w:r w:rsidR="00D4163A">
        <w:rPr>
          <w:rFonts w:eastAsiaTheme="minorHAnsi"/>
          <w:szCs w:val="28"/>
          <w:lang w:eastAsia="en-US"/>
        </w:rPr>
        <w:t>резвычайных ситуаций природного и техногенного характера</w:t>
      </w:r>
      <w:r w:rsidR="00D4163A" w:rsidRPr="00D4163A">
        <w:rPr>
          <w:szCs w:val="28"/>
        </w:rPr>
        <w:t xml:space="preserve"> </w:t>
      </w:r>
      <w:r w:rsidR="00D4163A">
        <w:rPr>
          <w:szCs w:val="28"/>
        </w:rPr>
        <w:t xml:space="preserve">и </w:t>
      </w:r>
      <w:r w:rsidR="00D4163A" w:rsidRPr="003A6903">
        <w:rPr>
          <w:bCs/>
          <w:iCs/>
        </w:rPr>
        <w:t xml:space="preserve">приведения </w:t>
      </w:r>
      <w:r w:rsidR="00D4163A">
        <w:rPr>
          <w:bCs/>
          <w:iCs/>
        </w:rPr>
        <w:t xml:space="preserve">его </w:t>
      </w:r>
      <w:r w:rsidR="00D4163A" w:rsidRPr="003A6903">
        <w:rPr>
          <w:bCs/>
          <w:iCs/>
        </w:rPr>
        <w:t>отдельных положений в соответствие федеральному законодательству</w:t>
      </w:r>
      <w:r w:rsidR="00D4163A">
        <w:rPr>
          <w:bCs/>
          <w:iCs/>
        </w:rPr>
        <w:t>.</w:t>
      </w:r>
      <w:proofErr w:type="gramEnd"/>
    </w:p>
    <w:p w:rsidR="00BE34C9" w:rsidRDefault="00152E5D" w:rsidP="00F16221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proofErr w:type="gramStart"/>
      <w:r w:rsidRPr="002B2FCD">
        <w:rPr>
          <w:rFonts w:eastAsia="Calibri"/>
          <w:szCs w:val="28"/>
          <w:lang w:eastAsia="en-US"/>
        </w:rPr>
        <w:t xml:space="preserve">Федеральным законом от </w:t>
      </w:r>
      <w:r w:rsidR="00046DED">
        <w:rPr>
          <w:rFonts w:eastAsia="Calibri"/>
          <w:szCs w:val="28"/>
          <w:lang w:eastAsia="en-US"/>
        </w:rPr>
        <w:t>30</w:t>
      </w:r>
      <w:r w:rsidRPr="002B2FCD">
        <w:rPr>
          <w:rFonts w:eastAsia="Calibri"/>
          <w:szCs w:val="28"/>
          <w:lang w:eastAsia="en-US"/>
        </w:rPr>
        <w:t>.</w:t>
      </w:r>
      <w:r w:rsidR="00046DED">
        <w:rPr>
          <w:rFonts w:eastAsia="Calibri"/>
          <w:szCs w:val="28"/>
          <w:lang w:eastAsia="en-US"/>
        </w:rPr>
        <w:t>12</w:t>
      </w:r>
      <w:r w:rsidRPr="002B2FCD">
        <w:rPr>
          <w:rFonts w:eastAsia="Calibri"/>
          <w:szCs w:val="28"/>
          <w:lang w:eastAsia="en-US"/>
        </w:rPr>
        <w:t>.202</w:t>
      </w:r>
      <w:r w:rsidR="00046DED">
        <w:rPr>
          <w:rFonts w:eastAsia="Calibri"/>
          <w:szCs w:val="28"/>
          <w:lang w:eastAsia="en-US"/>
        </w:rPr>
        <w:t>1</w:t>
      </w:r>
      <w:r w:rsidRPr="002B2FCD">
        <w:rPr>
          <w:rFonts w:eastAsia="Calibri"/>
          <w:szCs w:val="28"/>
          <w:lang w:eastAsia="en-US"/>
        </w:rPr>
        <w:t xml:space="preserve"> № </w:t>
      </w:r>
      <w:r w:rsidR="00046DED">
        <w:rPr>
          <w:rFonts w:eastAsia="Calibri"/>
          <w:szCs w:val="28"/>
          <w:lang w:eastAsia="en-US"/>
        </w:rPr>
        <w:t>459</w:t>
      </w:r>
      <w:r w:rsidRPr="002B2FCD">
        <w:rPr>
          <w:rFonts w:eastAsia="Calibri"/>
          <w:szCs w:val="28"/>
          <w:lang w:eastAsia="en-US"/>
        </w:rPr>
        <w:t>-ФЗ внесены изменения в Федеральный закон от 21.12.1994 № 68-ФЗ «О защите населения и территорий от чрезвычайных ситуаций приро</w:t>
      </w:r>
      <w:r w:rsidR="00F16221">
        <w:rPr>
          <w:rFonts w:eastAsia="Calibri"/>
          <w:szCs w:val="28"/>
          <w:lang w:eastAsia="en-US"/>
        </w:rPr>
        <w:t xml:space="preserve">дного и техногенного характера», в том числе </w:t>
      </w:r>
      <w:r w:rsidR="0068618D">
        <w:rPr>
          <w:rFonts w:eastAsia="Calibri"/>
          <w:szCs w:val="28"/>
          <w:lang w:eastAsia="en-US"/>
        </w:rPr>
        <w:t>исключено полномочие</w:t>
      </w:r>
      <w:r w:rsidR="0068618D" w:rsidRPr="0068618D">
        <w:rPr>
          <w:rFonts w:eastAsia="Calibri"/>
          <w:szCs w:val="28"/>
          <w:lang w:eastAsia="en-US"/>
        </w:rPr>
        <w:t xml:space="preserve"> </w:t>
      </w:r>
      <w:r w:rsidR="0068618D">
        <w:rPr>
          <w:rFonts w:eastAsiaTheme="minorHAnsi"/>
          <w:szCs w:val="28"/>
          <w:lang w:eastAsia="en-US"/>
        </w:rPr>
        <w:t xml:space="preserve">органов государственной власти субъектов Российской Федерации и органов местного самоуправления </w:t>
      </w:r>
      <w:r w:rsidR="0068618D">
        <w:rPr>
          <w:rFonts w:eastAsia="Calibri"/>
          <w:szCs w:val="28"/>
          <w:lang w:eastAsia="en-US"/>
        </w:rPr>
        <w:t xml:space="preserve">по </w:t>
      </w:r>
      <w:r w:rsidR="0068618D">
        <w:rPr>
          <w:rFonts w:eastAsiaTheme="minorHAnsi"/>
          <w:szCs w:val="28"/>
          <w:lang w:eastAsia="en-US"/>
        </w:rPr>
        <w:t>принятию решений о проведении эвакуационных мероприятий в чрезвычайных ситуациях соответственно регионального и межмуниципального, муниципального характера.</w:t>
      </w:r>
      <w:proofErr w:type="gramEnd"/>
      <w:r w:rsidR="0068618D">
        <w:rPr>
          <w:rFonts w:eastAsiaTheme="minorHAnsi"/>
          <w:szCs w:val="28"/>
          <w:lang w:eastAsia="en-US"/>
        </w:rPr>
        <w:t xml:space="preserve"> </w:t>
      </w:r>
      <w:proofErr w:type="gramStart"/>
      <w:r w:rsidR="0068618D">
        <w:rPr>
          <w:rFonts w:eastAsiaTheme="minorHAnsi"/>
          <w:szCs w:val="28"/>
          <w:lang w:eastAsia="en-US"/>
        </w:rPr>
        <w:t xml:space="preserve">Полномочие по принятию указанных решений возложено </w:t>
      </w:r>
      <w:r w:rsidR="0089775A">
        <w:rPr>
          <w:rFonts w:eastAsiaTheme="minorHAnsi"/>
          <w:szCs w:val="28"/>
          <w:lang w:eastAsia="en-US"/>
        </w:rPr>
        <w:t xml:space="preserve">на комиссии по предупреждению и ликвидации чрезвычайных ситуаций и обеспечению пожарной безопасности </w:t>
      </w:r>
      <w:r w:rsidR="00D71B4D">
        <w:rPr>
          <w:rFonts w:eastAsiaTheme="minorHAnsi"/>
          <w:szCs w:val="28"/>
          <w:lang w:eastAsia="en-US"/>
        </w:rPr>
        <w:t>субъектов Российской Федерации и муниципальных образований</w:t>
      </w:r>
      <w:r w:rsidR="00F16221">
        <w:rPr>
          <w:rFonts w:eastAsiaTheme="minorHAnsi"/>
          <w:szCs w:val="28"/>
          <w:lang w:eastAsia="en-US"/>
        </w:rPr>
        <w:t>, при этом органы государственной власти субъектов Российской Федерации и органы местного самоуправления обеспечивают проведение эвакуационных мероприятий при угрозе возникновения или возникновении чрезвычайных ситуаций регионального и межмуниципального</w:t>
      </w:r>
      <w:r w:rsidR="0089775A">
        <w:rPr>
          <w:rFonts w:eastAsiaTheme="minorHAnsi"/>
          <w:szCs w:val="28"/>
          <w:lang w:eastAsia="en-US"/>
        </w:rPr>
        <w:t>, муниципального</w:t>
      </w:r>
      <w:r w:rsidR="00F16221">
        <w:rPr>
          <w:rFonts w:eastAsiaTheme="minorHAnsi"/>
          <w:szCs w:val="28"/>
          <w:lang w:eastAsia="en-US"/>
        </w:rPr>
        <w:t xml:space="preserve"> характера. </w:t>
      </w:r>
      <w:proofErr w:type="gramEnd"/>
    </w:p>
    <w:p w:rsidR="00BE34C9" w:rsidRDefault="00F16221" w:rsidP="00F16221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Кроме того,</w:t>
      </w:r>
      <w:r w:rsidR="00BE34C9">
        <w:rPr>
          <w:rFonts w:eastAsiaTheme="minorHAnsi"/>
          <w:szCs w:val="28"/>
          <w:lang w:eastAsia="en-US"/>
        </w:rPr>
        <w:t xml:space="preserve"> указанным Федеральным законом:</w:t>
      </w:r>
    </w:p>
    <w:p w:rsidR="00F16221" w:rsidRDefault="00BE34C9" w:rsidP="00F16221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- </w:t>
      </w:r>
      <w:r w:rsidR="00F16221">
        <w:rPr>
          <w:rFonts w:eastAsiaTheme="minorHAnsi"/>
          <w:szCs w:val="28"/>
          <w:lang w:eastAsia="en-US"/>
        </w:rPr>
        <w:t xml:space="preserve">на органы местного самоуправления возложено полномочие </w:t>
      </w:r>
      <w:r w:rsidR="00D71B4D">
        <w:rPr>
          <w:szCs w:val="28"/>
        </w:rPr>
        <w:t xml:space="preserve">устанавливать </w:t>
      </w:r>
      <w:r w:rsidR="00F16221">
        <w:rPr>
          <w:szCs w:val="28"/>
        </w:rPr>
        <w:t>факты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  <w:r>
        <w:rPr>
          <w:szCs w:val="28"/>
        </w:rPr>
        <w:t>;</w:t>
      </w:r>
    </w:p>
    <w:p w:rsidR="00BE34C9" w:rsidRDefault="00BE34C9" w:rsidP="00F16221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 установлена обязанность населения эвакуироваться с территории, на которой существует угроза возникновения чрезвычайной ситуации, или из зоны чрезвычайной ситуации при получении информации о проведении эвакуационных мероприятий.</w:t>
      </w:r>
    </w:p>
    <w:p w:rsidR="00F16221" w:rsidRDefault="00067963" w:rsidP="00F16221">
      <w:pPr>
        <w:tabs>
          <w:tab w:val="left" w:pos="709"/>
        </w:tabs>
        <w:ind w:firstLine="709"/>
        <w:rPr>
          <w:szCs w:val="28"/>
        </w:rPr>
      </w:pPr>
      <w:proofErr w:type="gramStart"/>
      <w:r w:rsidRPr="003A6903">
        <w:rPr>
          <w:bCs/>
          <w:iCs/>
        </w:rPr>
        <w:t xml:space="preserve">С учетом изменений федерального законодательства </w:t>
      </w:r>
      <w:r>
        <w:rPr>
          <w:bCs/>
          <w:iCs/>
        </w:rPr>
        <w:t xml:space="preserve">проектом закона </w:t>
      </w:r>
      <w:r w:rsidRPr="00A84721">
        <w:t xml:space="preserve">предлагается внести изменения </w:t>
      </w:r>
      <w:r w:rsidR="002362D3">
        <w:t xml:space="preserve">в </w:t>
      </w:r>
      <w:r w:rsidR="002362D3" w:rsidRPr="003640E4">
        <w:rPr>
          <w:rFonts w:eastAsia="Calibri"/>
          <w:bCs/>
          <w:szCs w:val="28"/>
          <w:lang w:eastAsia="en-US"/>
        </w:rPr>
        <w:t xml:space="preserve">Закон Ярославской области </w:t>
      </w:r>
      <w:r w:rsidR="00260FAB">
        <w:rPr>
          <w:rFonts w:eastAsia="Calibri"/>
          <w:bCs/>
          <w:szCs w:val="28"/>
          <w:lang w:eastAsia="en-US"/>
        </w:rPr>
        <w:t xml:space="preserve">от 07.04.2003 № 19-з </w:t>
      </w:r>
      <w:r w:rsidR="002362D3" w:rsidRPr="003640E4">
        <w:rPr>
          <w:rFonts w:eastAsia="Calibri"/>
          <w:bCs/>
          <w:szCs w:val="28"/>
          <w:lang w:eastAsia="en-US"/>
        </w:rPr>
        <w:t>«О защите населения и территорий Ярославской области от чрезвычайных ситуаций природного и техногенного характера»</w:t>
      </w:r>
      <w:r w:rsidR="00260FAB">
        <w:rPr>
          <w:rFonts w:eastAsia="Calibri"/>
          <w:bCs/>
          <w:szCs w:val="28"/>
          <w:lang w:eastAsia="en-US"/>
        </w:rPr>
        <w:t xml:space="preserve"> (далее – Закон области)</w:t>
      </w:r>
      <w:r w:rsidR="002362D3">
        <w:rPr>
          <w:rFonts w:eastAsia="Calibri"/>
          <w:bCs/>
          <w:szCs w:val="28"/>
          <w:lang w:eastAsia="en-US"/>
        </w:rPr>
        <w:t xml:space="preserve"> </w:t>
      </w:r>
      <w:r w:rsidR="00BE34C9">
        <w:rPr>
          <w:szCs w:val="28"/>
        </w:rPr>
        <w:t>в части</w:t>
      </w:r>
      <w:r w:rsidR="005A175D">
        <w:rPr>
          <w:szCs w:val="28"/>
        </w:rPr>
        <w:t xml:space="preserve"> уточнения полномочий </w:t>
      </w:r>
      <w:r w:rsidR="00806625">
        <w:rPr>
          <w:szCs w:val="28"/>
        </w:rPr>
        <w:t xml:space="preserve">Губернатора Ярославской области (статья 7 Закона области), </w:t>
      </w:r>
      <w:r w:rsidR="005A175D">
        <w:rPr>
          <w:szCs w:val="28"/>
        </w:rPr>
        <w:t xml:space="preserve">Правительства Ярославской области </w:t>
      </w:r>
      <w:r w:rsidR="00806625">
        <w:rPr>
          <w:szCs w:val="28"/>
        </w:rPr>
        <w:t xml:space="preserve">(статья 8 Закона области) </w:t>
      </w:r>
      <w:r w:rsidR="005A175D">
        <w:rPr>
          <w:szCs w:val="28"/>
        </w:rPr>
        <w:t xml:space="preserve">и органов местного самоуправления </w:t>
      </w:r>
      <w:r w:rsidR="005A175D">
        <w:t>муниципальных образований Ярославской области</w:t>
      </w:r>
      <w:proofErr w:type="gramEnd"/>
      <w:r w:rsidR="00806625">
        <w:t xml:space="preserve"> </w:t>
      </w:r>
      <w:r w:rsidR="00806625">
        <w:rPr>
          <w:szCs w:val="28"/>
        </w:rPr>
        <w:t>(статья 9 Закона области)</w:t>
      </w:r>
      <w:r w:rsidR="00BE34C9">
        <w:t xml:space="preserve">, обязанностей </w:t>
      </w:r>
      <w:r w:rsidR="004C743B">
        <w:t xml:space="preserve">населения </w:t>
      </w:r>
      <w:r w:rsidR="004C743B">
        <w:rPr>
          <w:szCs w:val="28"/>
        </w:rPr>
        <w:lastRenderedPageBreak/>
        <w:t xml:space="preserve">(статья 10 Закона области) и </w:t>
      </w:r>
      <w:r w:rsidR="00BE34C9">
        <w:t xml:space="preserve">организаций </w:t>
      </w:r>
      <w:r w:rsidR="00806625">
        <w:rPr>
          <w:szCs w:val="28"/>
        </w:rPr>
        <w:t>(статья 11 Закона области)</w:t>
      </w:r>
      <w:r w:rsidR="00BE34C9">
        <w:t xml:space="preserve">. Кроме того, законопроектом </w:t>
      </w:r>
      <w:r w:rsidR="00F16221">
        <w:rPr>
          <w:szCs w:val="28"/>
        </w:rPr>
        <w:t xml:space="preserve"> уточн</w:t>
      </w:r>
      <w:r w:rsidR="00BE34C9">
        <w:rPr>
          <w:szCs w:val="28"/>
        </w:rPr>
        <w:t>яются положения о</w:t>
      </w:r>
      <w:r w:rsidR="00F16221">
        <w:rPr>
          <w:szCs w:val="28"/>
        </w:rPr>
        <w:t xml:space="preserve"> территориальной подсистем</w:t>
      </w:r>
      <w:r w:rsidR="00BE34C9">
        <w:rPr>
          <w:szCs w:val="28"/>
        </w:rPr>
        <w:t>е</w:t>
      </w:r>
      <w:r w:rsidR="00F16221">
        <w:rPr>
          <w:szCs w:val="28"/>
        </w:rPr>
        <w:t xml:space="preserve"> единой государственной системы предупреждения и ликвидации чрезвычайных ситуаций</w:t>
      </w:r>
      <w:r w:rsidR="00806625">
        <w:rPr>
          <w:szCs w:val="28"/>
        </w:rPr>
        <w:t xml:space="preserve"> (статья 4 Закона области), вносятся другие изменения в целях </w:t>
      </w:r>
      <w:r w:rsidR="00806625" w:rsidRPr="003A6903">
        <w:rPr>
          <w:bCs/>
          <w:iCs/>
        </w:rPr>
        <w:t>приведения в соответствие федеральному законодательству</w:t>
      </w:r>
      <w:r w:rsidR="00BE34C9">
        <w:rPr>
          <w:szCs w:val="28"/>
        </w:rPr>
        <w:t>.</w:t>
      </w:r>
    </w:p>
    <w:p w:rsidR="00D71B4D" w:rsidRDefault="00D71B4D" w:rsidP="00D71B4D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p w:rsidR="00D1400C" w:rsidRPr="001C094C" w:rsidRDefault="00D1400C" w:rsidP="00D71B4D">
      <w:pPr>
        <w:ind w:firstLine="709"/>
        <w:rPr>
          <w:szCs w:val="28"/>
        </w:rPr>
      </w:pPr>
    </w:p>
    <w:sectPr w:rsidR="00D1400C" w:rsidRPr="001C094C" w:rsidSect="00401640">
      <w:headerReference w:type="default" r:id="rId9"/>
      <w:pgSz w:w="11906" w:h="16838"/>
      <w:pgMar w:top="709" w:right="566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85" w:rsidRDefault="00B37785" w:rsidP="00E75934">
      <w:r>
        <w:separator/>
      </w:r>
    </w:p>
  </w:endnote>
  <w:endnote w:type="continuationSeparator" w:id="0">
    <w:p w:rsidR="00B37785" w:rsidRDefault="00B37785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85" w:rsidRDefault="00B37785" w:rsidP="00E75934">
      <w:r>
        <w:separator/>
      </w:r>
    </w:p>
  </w:footnote>
  <w:footnote w:type="continuationSeparator" w:id="0">
    <w:p w:rsidR="00B37785" w:rsidRDefault="00B37785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1712361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02F6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6ABD"/>
    <w:rsid w:val="0017075F"/>
    <w:rsid w:val="00173861"/>
    <w:rsid w:val="00177967"/>
    <w:rsid w:val="001833EC"/>
    <w:rsid w:val="00186503"/>
    <w:rsid w:val="00191511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6D90"/>
    <w:rsid w:val="00217EDC"/>
    <w:rsid w:val="002362D3"/>
    <w:rsid w:val="002369F0"/>
    <w:rsid w:val="00250531"/>
    <w:rsid w:val="00260FAB"/>
    <w:rsid w:val="002621E1"/>
    <w:rsid w:val="002626CC"/>
    <w:rsid w:val="00275D57"/>
    <w:rsid w:val="00283F5C"/>
    <w:rsid w:val="002953D5"/>
    <w:rsid w:val="00296D1E"/>
    <w:rsid w:val="002A2A61"/>
    <w:rsid w:val="002D456E"/>
    <w:rsid w:val="002E0302"/>
    <w:rsid w:val="002E23E4"/>
    <w:rsid w:val="00304D7B"/>
    <w:rsid w:val="00312747"/>
    <w:rsid w:val="0031638D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D306F"/>
    <w:rsid w:val="003E1EC4"/>
    <w:rsid w:val="003E4B49"/>
    <w:rsid w:val="003E4E5F"/>
    <w:rsid w:val="003F0E71"/>
    <w:rsid w:val="00400C43"/>
    <w:rsid w:val="00401640"/>
    <w:rsid w:val="004045BD"/>
    <w:rsid w:val="004202C7"/>
    <w:rsid w:val="00430507"/>
    <w:rsid w:val="004358A3"/>
    <w:rsid w:val="0044207C"/>
    <w:rsid w:val="00447BE7"/>
    <w:rsid w:val="004502B4"/>
    <w:rsid w:val="00450B28"/>
    <w:rsid w:val="0045126D"/>
    <w:rsid w:val="004563DD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517CD4"/>
    <w:rsid w:val="0052321D"/>
    <w:rsid w:val="00534267"/>
    <w:rsid w:val="00534FD7"/>
    <w:rsid w:val="00537ACC"/>
    <w:rsid w:val="00537DFC"/>
    <w:rsid w:val="00544402"/>
    <w:rsid w:val="005542AB"/>
    <w:rsid w:val="00554927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E59EE"/>
    <w:rsid w:val="00604981"/>
    <w:rsid w:val="00615114"/>
    <w:rsid w:val="00636CF7"/>
    <w:rsid w:val="00655149"/>
    <w:rsid w:val="00655C87"/>
    <w:rsid w:val="006610A9"/>
    <w:rsid w:val="00673745"/>
    <w:rsid w:val="0068618D"/>
    <w:rsid w:val="006A102A"/>
    <w:rsid w:val="006B1AFF"/>
    <w:rsid w:val="006B6D69"/>
    <w:rsid w:val="006C4CEC"/>
    <w:rsid w:val="006C5C20"/>
    <w:rsid w:val="006C76B6"/>
    <w:rsid w:val="006D2C73"/>
    <w:rsid w:val="006D2F11"/>
    <w:rsid w:val="006F0DD3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965B0"/>
    <w:rsid w:val="007A30A4"/>
    <w:rsid w:val="007A3EA9"/>
    <w:rsid w:val="007B0C3A"/>
    <w:rsid w:val="007C0780"/>
    <w:rsid w:val="007E03B7"/>
    <w:rsid w:val="007F4D7E"/>
    <w:rsid w:val="007F5593"/>
    <w:rsid w:val="00800B47"/>
    <w:rsid w:val="00802A33"/>
    <w:rsid w:val="00806625"/>
    <w:rsid w:val="00813038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B0C34"/>
    <w:rsid w:val="008B16EA"/>
    <w:rsid w:val="008B5D3E"/>
    <w:rsid w:val="008B6D1D"/>
    <w:rsid w:val="008C110B"/>
    <w:rsid w:val="008E4334"/>
    <w:rsid w:val="008F1990"/>
    <w:rsid w:val="009116F0"/>
    <w:rsid w:val="00917504"/>
    <w:rsid w:val="009242BA"/>
    <w:rsid w:val="00930C48"/>
    <w:rsid w:val="00933C34"/>
    <w:rsid w:val="00961628"/>
    <w:rsid w:val="0098112E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765B"/>
    <w:rsid w:val="00A076C5"/>
    <w:rsid w:val="00A1328A"/>
    <w:rsid w:val="00A230B2"/>
    <w:rsid w:val="00A24D20"/>
    <w:rsid w:val="00A275B5"/>
    <w:rsid w:val="00A31CA3"/>
    <w:rsid w:val="00A55D51"/>
    <w:rsid w:val="00A565E1"/>
    <w:rsid w:val="00A70D34"/>
    <w:rsid w:val="00A71A13"/>
    <w:rsid w:val="00A77D5E"/>
    <w:rsid w:val="00A974ED"/>
    <w:rsid w:val="00AB0207"/>
    <w:rsid w:val="00AD76D3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759C"/>
    <w:rsid w:val="00BF7C35"/>
    <w:rsid w:val="00C03759"/>
    <w:rsid w:val="00C11A37"/>
    <w:rsid w:val="00C1253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D13073"/>
    <w:rsid w:val="00D1400C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71B4D"/>
    <w:rsid w:val="00D72EC7"/>
    <w:rsid w:val="00D77A58"/>
    <w:rsid w:val="00D9533C"/>
    <w:rsid w:val="00DA34AE"/>
    <w:rsid w:val="00DA38FA"/>
    <w:rsid w:val="00DB4902"/>
    <w:rsid w:val="00DC55FF"/>
    <w:rsid w:val="00DC6349"/>
    <w:rsid w:val="00DD4FF6"/>
    <w:rsid w:val="00DE7CBE"/>
    <w:rsid w:val="00DF224B"/>
    <w:rsid w:val="00DF3D59"/>
    <w:rsid w:val="00DF410E"/>
    <w:rsid w:val="00E02189"/>
    <w:rsid w:val="00E114E8"/>
    <w:rsid w:val="00E21F27"/>
    <w:rsid w:val="00E3790C"/>
    <w:rsid w:val="00E47D79"/>
    <w:rsid w:val="00E50956"/>
    <w:rsid w:val="00E544F8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F0338B"/>
    <w:rsid w:val="00F16221"/>
    <w:rsid w:val="00F26177"/>
    <w:rsid w:val="00F539BA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EACEB-18F6-40A1-90CB-CA5ACA72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2942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2022-03-01T07:15:00Z</cp:lastPrinted>
  <dcterms:created xsi:type="dcterms:W3CDTF">2022-03-28T06:48:00Z</dcterms:created>
  <dcterms:modified xsi:type="dcterms:W3CDTF">2022-03-28T06:48:00Z</dcterms:modified>
</cp:coreProperties>
</file>