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0E5" w:rsidRDefault="001B32F1" w:rsidP="00F000E5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 w:rsidRPr="001B32F1">
        <w:rPr>
          <w:bCs/>
          <w:szCs w:val="28"/>
        </w:rPr>
        <w:t>Пояснительная записка к проекту закона Ярославской области</w:t>
      </w:r>
      <w:r w:rsidR="00D227F1" w:rsidRPr="00D227F1">
        <w:rPr>
          <w:bCs/>
          <w:iCs/>
          <w:szCs w:val="28"/>
        </w:rPr>
        <w:t xml:space="preserve"> </w:t>
      </w:r>
      <w:r w:rsidR="00D227F1">
        <w:rPr>
          <w:bCs/>
          <w:iCs/>
          <w:szCs w:val="28"/>
        </w:rPr>
        <w:br/>
      </w:r>
      <w:r w:rsidR="00955FF7">
        <w:rPr>
          <w:bCs/>
          <w:iCs/>
          <w:szCs w:val="28"/>
        </w:rPr>
        <w:t xml:space="preserve">«О внесении изменений в </w:t>
      </w:r>
      <w:r w:rsidR="00F000E5">
        <w:rPr>
          <w:bCs/>
          <w:iCs/>
          <w:szCs w:val="28"/>
        </w:rPr>
        <w:t>отдельные законодательные акты</w:t>
      </w:r>
      <w:r w:rsidR="00955FF7">
        <w:rPr>
          <w:bCs/>
          <w:iCs/>
          <w:szCs w:val="28"/>
        </w:rPr>
        <w:t xml:space="preserve"> </w:t>
      </w:r>
    </w:p>
    <w:p w:rsidR="0082640A" w:rsidRDefault="00955FF7" w:rsidP="00F000E5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  <w:r>
        <w:rPr>
          <w:bCs/>
          <w:iCs/>
          <w:szCs w:val="28"/>
        </w:rPr>
        <w:t xml:space="preserve">Ярославской области </w:t>
      </w:r>
      <w:r w:rsidR="00F000E5">
        <w:rPr>
          <w:bCs/>
          <w:iCs/>
          <w:szCs w:val="28"/>
        </w:rPr>
        <w:t>о налогах</w:t>
      </w:r>
      <w:r w:rsidR="00D70FD7" w:rsidRPr="00D70FD7">
        <w:rPr>
          <w:bCs/>
          <w:iCs/>
          <w:szCs w:val="28"/>
        </w:rPr>
        <w:t>»</w:t>
      </w:r>
    </w:p>
    <w:p w:rsidR="00D70FD7" w:rsidRDefault="00D70FD7" w:rsidP="00D70FD7">
      <w:pPr>
        <w:autoSpaceDE w:val="0"/>
        <w:autoSpaceDN w:val="0"/>
        <w:adjustRightInd w:val="0"/>
        <w:ind w:right="-284" w:firstLine="0"/>
        <w:jc w:val="center"/>
        <w:rPr>
          <w:bCs/>
          <w:iCs/>
          <w:szCs w:val="28"/>
        </w:rPr>
      </w:pPr>
    </w:p>
    <w:p w:rsidR="00F000E5" w:rsidRDefault="00D227F1" w:rsidP="00F000E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D227F1">
        <w:rPr>
          <w:bCs/>
          <w:iCs/>
          <w:szCs w:val="28"/>
        </w:rPr>
        <w:t xml:space="preserve">Проект закона Ярославской области </w:t>
      </w:r>
      <w:r w:rsidR="00F000E5" w:rsidRPr="00F000E5">
        <w:rPr>
          <w:bCs/>
          <w:iCs/>
          <w:szCs w:val="28"/>
        </w:rPr>
        <w:t>«О внесении изменений в отдел</w:t>
      </w:r>
      <w:r w:rsidR="00F000E5" w:rsidRPr="00F000E5">
        <w:rPr>
          <w:bCs/>
          <w:iCs/>
          <w:szCs w:val="28"/>
        </w:rPr>
        <w:t>ь</w:t>
      </w:r>
      <w:r w:rsidR="00F000E5" w:rsidRPr="00F000E5">
        <w:rPr>
          <w:bCs/>
          <w:iCs/>
          <w:szCs w:val="28"/>
        </w:rPr>
        <w:t xml:space="preserve">ные законодательные акты Ярославской области о налогах» </w:t>
      </w:r>
      <w:r w:rsidR="006446E5" w:rsidRPr="006446E5">
        <w:rPr>
          <w:bCs/>
          <w:iCs/>
          <w:szCs w:val="28"/>
        </w:rPr>
        <w:t>(далее – проект закона</w:t>
      </w:r>
      <w:r w:rsidR="00F000E5">
        <w:rPr>
          <w:bCs/>
          <w:iCs/>
          <w:szCs w:val="28"/>
        </w:rPr>
        <w:t>, законопроект</w:t>
      </w:r>
      <w:r w:rsidR="006446E5" w:rsidRPr="006446E5">
        <w:rPr>
          <w:bCs/>
          <w:iCs/>
          <w:szCs w:val="28"/>
        </w:rPr>
        <w:t xml:space="preserve">) разработан </w:t>
      </w:r>
      <w:r w:rsidR="00D70FD7" w:rsidRPr="00D70FD7">
        <w:rPr>
          <w:bCs/>
          <w:iCs/>
          <w:szCs w:val="28"/>
        </w:rPr>
        <w:t xml:space="preserve">в целях </w:t>
      </w:r>
      <w:r w:rsidR="00F000E5">
        <w:rPr>
          <w:bCs/>
          <w:iCs/>
          <w:szCs w:val="28"/>
        </w:rPr>
        <w:t xml:space="preserve">совершенствования </w:t>
      </w:r>
      <w:r w:rsidR="00F000E5" w:rsidRPr="00F000E5">
        <w:rPr>
          <w:bCs/>
          <w:iCs/>
          <w:szCs w:val="28"/>
        </w:rPr>
        <w:t>регионального законодательства о налогах и приведения его отдельных положений в соотве</w:t>
      </w:r>
      <w:r w:rsidR="00F000E5" w:rsidRPr="00F000E5">
        <w:rPr>
          <w:bCs/>
          <w:iCs/>
          <w:szCs w:val="28"/>
        </w:rPr>
        <w:t>т</w:t>
      </w:r>
      <w:r w:rsidR="00F000E5" w:rsidRPr="00F000E5">
        <w:rPr>
          <w:bCs/>
          <w:iCs/>
          <w:szCs w:val="28"/>
        </w:rPr>
        <w:t>ствие федеральному законодательству</w:t>
      </w:r>
      <w:r w:rsidR="00F000E5">
        <w:rPr>
          <w:bCs/>
          <w:iCs/>
          <w:szCs w:val="28"/>
        </w:rPr>
        <w:t>.</w:t>
      </w:r>
    </w:p>
    <w:p w:rsidR="00991930" w:rsidRPr="00991930" w:rsidRDefault="00991930" w:rsidP="0099193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1C334D">
        <w:rPr>
          <w:bCs/>
          <w:iCs/>
          <w:szCs w:val="28"/>
        </w:rPr>
        <w:t xml:space="preserve">В соответствии с </w:t>
      </w:r>
      <w:r w:rsidRPr="00991930">
        <w:rPr>
          <w:bCs/>
          <w:iCs/>
          <w:szCs w:val="28"/>
        </w:rPr>
        <w:t>Федеральн</w:t>
      </w:r>
      <w:r>
        <w:rPr>
          <w:bCs/>
          <w:iCs/>
          <w:szCs w:val="28"/>
        </w:rPr>
        <w:t>ым законом от 29.11.2021 № 382-ФЗ «</w:t>
      </w:r>
      <w:r w:rsidRPr="00991930">
        <w:rPr>
          <w:bCs/>
          <w:iCs/>
          <w:szCs w:val="28"/>
        </w:rPr>
        <w:t>О вн</w:t>
      </w:r>
      <w:r w:rsidRPr="00991930">
        <w:rPr>
          <w:bCs/>
          <w:iCs/>
          <w:szCs w:val="28"/>
        </w:rPr>
        <w:t>е</w:t>
      </w:r>
      <w:r w:rsidRPr="00991930">
        <w:rPr>
          <w:bCs/>
          <w:iCs/>
          <w:szCs w:val="28"/>
        </w:rPr>
        <w:t>сении изменений в часть вторую Налогового кодекса Российской Федерации</w:t>
      </w:r>
      <w:r>
        <w:rPr>
          <w:bCs/>
          <w:iCs/>
          <w:szCs w:val="28"/>
        </w:rPr>
        <w:t>»</w:t>
      </w:r>
      <w:r w:rsidRPr="001C334D">
        <w:rPr>
          <w:bCs/>
          <w:iCs/>
          <w:szCs w:val="28"/>
        </w:rPr>
        <w:t xml:space="preserve">, </w:t>
      </w:r>
      <w:r>
        <w:rPr>
          <w:bCs/>
          <w:iCs/>
          <w:szCs w:val="28"/>
        </w:rPr>
        <w:t>изменяющим порядок установления субъектами Российской Федерации ди</w:t>
      </w:r>
      <w:r>
        <w:rPr>
          <w:bCs/>
          <w:iCs/>
          <w:szCs w:val="28"/>
        </w:rPr>
        <w:t>ф</w:t>
      </w:r>
      <w:r>
        <w:rPr>
          <w:bCs/>
          <w:iCs/>
          <w:szCs w:val="28"/>
        </w:rPr>
        <w:t xml:space="preserve">ференцированных налоговых ставок по налогу на имущество организаций, проектом закона предлагается внести изменения в Закон Ярославской области «О налоге на имущество организаций в Ярославской области» в части </w:t>
      </w:r>
      <w:r w:rsidRPr="00DA614D">
        <w:rPr>
          <w:bCs/>
          <w:iCs/>
          <w:szCs w:val="28"/>
        </w:rPr>
        <w:t>искл</w:t>
      </w:r>
      <w:r w:rsidRPr="00DA614D">
        <w:rPr>
          <w:bCs/>
          <w:iCs/>
          <w:szCs w:val="28"/>
        </w:rPr>
        <w:t>ю</w:t>
      </w:r>
      <w:r w:rsidRPr="00DA614D">
        <w:rPr>
          <w:bCs/>
          <w:iCs/>
          <w:szCs w:val="28"/>
        </w:rPr>
        <w:t>чени</w:t>
      </w:r>
      <w:r>
        <w:rPr>
          <w:bCs/>
          <w:iCs/>
          <w:szCs w:val="28"/>
        </w:rPr>
        <w:t xml:space="preserve">я положений, устанавливающих </w:t>
      </w:r>
      <w:r w:rsidRPr="00DA614D">
        <w:rPr>
          <w:bCs/>
          <w:iCs/>
          <w:szCs w:val="28"/>
        </w:rPr>
        <w:t xml:space="preserve">пониженные </w:t>
      </w:r>
      <w:r>
        <w:rPr>
          <w:bCs/>
          <w:iCs/>
          <w:szCs w:val="28"/>
        </w:rPr>
        <w:t xml:space="preserve">налоговые </w:t>
      </w:r>
      <w:r w:rsidRPr="00DA614D">
        <w:rPr>
          <w:bCs/>
          <w:iCs/>
          <w:szCs w:val="28"/>
        </w:rPr>
        <w:t xml:space="preserve">ставки </w:t>
      </w:r>
      <w:r>
        <w:rPr>
          <w:bCs/>
          <w:iCs/>
          <w:szCs w:val="28"/>
        </w:rPr>
        <w:t xml:space="preserve">по </w:t>
      </w:r>
      <w:r w:rsidRPr="00DA614D">
        <w:rPr>
          <w:bCs/>
          <w:iCs/>
          <w:szCs w:val="28"/>
        </w:rPr>
        <w:t>налог</w:t>
      </w:r>
      <w:r>
        <w:rPr>
          <w:bCs/>
          <w:iCs/>
          <w:szCs w:val="28"/>
        </w:rPr>
        <w:t>у</w:t>
      </w:r>
      <w:r w:rsidRPr="00DA614D">
        <w:rPr>
          <w:bCs/>
          <w:iCs/>
          <w:szCs w:val="28"/>
        </w:rPr>
        <w:t xml:space="preserve"> на имуще</w:t>
      </w:r>
      <w:r>
        <w:rPr>
          <w:bCs/>
          <w:iCs/>
          <w:szCs w:val="28"/>
        </w:rPr>
        <w:t>ство организаций</w:t>
      </w:r>
      <w:r w:rsidRPr="00DA614D">
        <w:rPr>
          <w:bCs/>
          <w:iCs/>
          <w:szCs w:val="28"/>
        </w:rPr>
        <w:t xml:space="preserve"> в зависимости от категорий налогоплательщиков, и установлени</w:t>
      </w:r>
      <w:r w:rsidR="00ED00AF">
        <w:rPr>
          <w:bCs/>
          <w:iCs/>
          <w:szCs w:val="28"/>
        </w:rPr>
        <w:t>я</w:t>
      </w:r>
      <w:r w:rsidRPr="00DA614D">
        <w:rPr>
          <w:bCs/>
          <w:iCs/>
          <w:szCs w:val="28"/>
        </w:rPr>
        <w:t xml:space="preserve"> налоговых льгот </w:t>
      </w:r>
      <w:r>
        <w:rPr>
          <w:bCs/>
          <w:iCs/>
          <w:szCs w:val="28"/>
        </w:rPr>
        <w:t xml:space="preserve">для таких категорий налогоплательщиков </w:t>
      </w:r>
      <w:r w:rsidRPr="00DA614D">
        <w:rPr>
          <w:bCs/>
          <w:iCs/>
          <w:szCs w:val="28"/>
        </w:rPr>
        <w:t>в размере, соответствующем размеру налоговых ставок.</w:t>
      </w:r>
    </w:p>
    <w:p w:rsidR="00F000E5" w:rsidRDefault="00F000E5" w:rsidP="00F000E5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F000E5">
        <w:rPr>
          <w:bCs/>
          <w:iCs/>
          <w:szCs w:val="28"/>
        </w:rPr>
        <w:t>Федеральны</w:t>
      </w:r>
      <w:r>
        <w:rPr>
          <w:bCs/>
          <w:iCs/>
          <w:szCs w:val="28"/>
        </w:rPr>
        <w:t xml:space="preserve">м </w:t>
      </w:r>
      <w:r w:rsidRPr="00F000E5">
        <w:rPr>
          <w:bCs/>
          <w:iCs/>
          <w:szCs w:val="28"/>
        </w:rPr>
        <w:t>закон</w:t>
      </w:r>
      <w:r>
        <w:rPr>
          <w:bCs/>
          <w:iCs/>
          <w:szCs w:val="28"/>
        </w:rPr>
        <w:t>ом</w:t>
      </w:r>
      <w:r w:rsidRPr="00F000E5">
        <w:rPr>
          <w:bCs/>
          <w:iCs/>
          <w:szCs w:val="28"/>
        </w:rPr>
        <w:t xml:space="preserve"> от 14.07.2022 </w:t>
      </w:r>
      <w:r>
        <w:rPr>
          <w:bCs/>
          <w:iCs/>
          <w:szCs w:val="28"/>
        </w:rPr>
        <w:t>№</w:t>
      </w:r>
      <w:r w:rsidRPr="00F000E5">
        <w:rPr>
          <w:bCs/>
          <w:iCs/>
          <w:szCs w:val="28"/>
        </w:rPr>
        <w:t xml:space="preserve"> 334-ФЗ</w:t>
      </w:r>
      <w:r>
        <w:rPr>
          <w:bCs/>
          <w:iCs/>
          <w:szCs w:val="28"/>
        </w:rPr>
        <w:t xml:space="preserve"> «</w:t>
      </w:r>
      <w:r w:rsidRPr="00F000E5">
        <w:rPr>
          <w:bCs/>
          <w:iCs/>
          <w:szCs w:val="28"/>
        </w:rPr>
        <w:t>О внесении изменений в части первую и вторую Налогового кодекса Российской Федерации</w:t>
      </w:r>
      <w:r>
        <w:rPr>
          <w:bCs/>
          <w:iCs/>
          <w:szCs w:val="28"/>
        </w:rPr>
        <w:t>»</w:t>
      </w:r>
      <w:r w:rsidRPr="00F000E5">
        <w:rPr>
          <w:rFonts w:cs="Times New Roman"/>
          <w:szCs w:val="28"/>
        </w:rPr>
        <w:t xml:space="preserve"> </w:t>
      </w:r>
      <w:r w:rsidRPr="00F000E5">
        <w:rPr>
          <w:bCs/>
          <w:iCs/>
          <w:szCs w:val="28"/>
        </w:rPr>
        <w:t>терр</w:t>
      </w:r>
      <w:r w:rsidRPr="00F000E5">
        <w:rPr>
          <w:bCs/>
          <w:iCs/>
          <w:szCs w:val="28"/>
        </w:rPr>
        <w:t>и</w:t>
      </w:r>
      <w:r w:rsidRPr="00F000E5">
        <w:rPr>
          <w:bCs/>
          <w:iCs/>
          <w:szCs w:val="28"/>
        </w:rPr>
        <w:t xml:space="preserve">тории опережающего социально-экономического развития </w:t>
      </w:r>
      <w:r w:rsidR="002857E2" w:rsidRPr="00F000E5">
        <w:rPr>
          <w:bCs/>
          <w:iCs/>
          <w:szCs w:val="28"/>
        </w:rPr>
        <w:t>переименова</w:t>
      </w:r>
      <w:r w:rsidR="002857E2">
        <w:rPr>
          <w:bCs/>
          <w:iCs/>
          <w:szCs w:val="28"/>
        </w:rPr>
        <w:t>ны</w:t>
      </w:r>
      <w:r w:rsidR="002857E2" w:rsidRPr="00F000E5">
        <w:rPr>
          <w:bCs/>
          <w:iCs/>
          <w:szCs w:val="28"/>
        </w:rPr>
        <w:t xml:space="preserve"> </w:t>
      </w:r>
      <w:r w:rsidRPr="00F000E5">
        <w:rPr>
          <w:bCs/>
          <w:iCs/>
          <w:szCs w:val="28"/>
        </w:rPr>
        <w:t>в т</w:t>
      </w:r>
      <w:r w:rsidR="002857E2">
        <w:rPr>
          <w:bCs/>
          <w:iCs/>
          <w:szCs w:val="28"/>
        </w:rPr>
        <w:t>ерритории опережающего развития. С учетом указанных изменений прое</w:t>
      </w:r>
      <w:r w:rsidR="002857E2">
        <w:rPr>
          <w:bCs/>
          <w:iCs/>
          <w:szCs w:val="28"/>
        </w:rPr>
        <w:t>к</w:t>
      </w:r>
      <w:r w:rsidR="002857E2">
        <w:rPr>
          <w:bCs/>
          <w:iCs/>
          <w:szCs w:val="28"/>
        </w:rPr>
        <w:t xml:space="preserve">том закона предлагается внести корреспондирующие изменения в законы Ярославской области </w:t>
      </w:r>
      <w:r w:rsidR="002857E2" w:rsidRPr="002857E2">
        <w:rPr>
          <w:bCs/>
          <w:iCs/>
          <w:szCs w:val="28"/>
        </w:rPr>
        <w:t>«О ставках налога на прибыль организаций»</w:t>
      </w:r>
      <w:r w:rsidR="002857E2">
        <w:rPr>
          <w:bCs/>
          <w:iCs/>
          <w:szCs w:val="28"/>
        </w:rPr>
        <w:t xml:space="preserve"> и «О налоге на имущество организаций в Ярославской области».</w:t>
      </w:r>
    </w:p>
    <w:p w:rsidR="007D5D4C" w:rsidRDefault="007D5D4C" w:rsidP="007D5D4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положений статьи 284 Налогового кодекса Российской Фед</w:t>
      </w:r>
      <w:r>
        <w:rPr>
          <w:bCs/>
          <w:iCs/>
          <w:szCs w:val="28"/>
        </w:rPr>
        <w:t>е</w:t>
      </w:r>
      <w:r>
        <w:rPr>
          <w:bCs/>
          <w:iCs/>
          <w:szCs w:val="28"/>
        </w:rPr>
        <w:t>рации (в редакции Федерального закона от </w:t>
      </w:r>
      <w:r w:rsidRPr="002857E2">
        <w:rPr>
          <w:bCs/>
          <w:iCs/>
          <w:szCs w:val="28"/>
        </w:rPr>
        <w:t>28.06.2022 № 211-ФЗ</w:t>
      </w:r>
      <w:r>
        <w:rPr>
          <w:bCs/>
          <w:iCs/>
          <w:szCs w:val="28"/>
        </w:rPr>
        <w:t>)</w:t>
      </w:r>
      <w:r w:rsidRPr="002857E2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проектом з</w:t>
      </w:r>
      <w:r>
        <w:rPr>
          <w:bCs/>
          <w:iCs/>
          <w:szCs w:val="28"/>
        </w:rPr>
        <w:t>а</w:t>
      </w:r>
      <w:r>
        <w:rPr>
          <w:bCs/>
          <w:iCs/>
          <w:szCs w:val="28"/>
        </w:rPr>
        <w:t>кона предлагается продлить период действия льготных налоговых ставок по налогу на прибыль организаций</w:t>
      </w:r>
      <w:r w:rsidRPr="00CE2B63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(</w:t>
      </w:r>
      <w:r w:rsidRPr="00CE2B63">
        <w:rPr>
          <w:bCs/>
          <w:iCs/>
          <w:szCs w:val="28"/>
        </w:rPr>
        <w:t>до даты окончания срока их действия</w:t>
      </w:r>
      <w:r>
        <w:rPr>
          <w:bCs/>
          <w:iCs/>
          <w:szCs w:val="28"/>
        </w:rPr>
        <w:t>, но не позднее 1 </w:t>
      </w:r>
      <w:r w:rsidRPr="00CE2B63">
        <w:rPr>
          <w:bCs/>
          <w:iCs/>
          <w:szCs w:val="28"/>
        </w:rPr>
        <w:t>января 202</w:t>
      </w:r>
      <w:r>
        <w:rPr>
          <w:bCs/>
          <w:iCs/>
          <w:szCs w:val="28"/>
        </w:rPr>
        <w:t>4</w:t>
      </w:r>
      <w:r w:rsidRPr="00CE2B63">
        <w:rPr>
          <w:bCs/>
          <w:iCs/>
          <w:szCs w:val="28"/>
        </w:rPr>
        <w:t xml:space="preserve"> года</w:t>
      </w:r>
      <w:r>
        <w:rPr>
          <w:bCs/>
          <w:iCs/>
          <w:szCs w:val="28"/>
        </w:rPr>
        <w:t>):</w:t>
      </w:r>
    </w:p>
    <w:p w:rsidR="007D5D4C" w:rsidRDefault="007D5D4C" w:rsidP="007D5D4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</w:t>
      </w:r>
      <w:r w:rsidRPr="00CE2B63">
        <w:rPr>
          <w:bCs/>
          <w:iCs/>
          <w:szCs w:val="28"/>
        </w:rPr>
        <w:t>для региональных организаций (отделений) общероссийских общ</w:t>
      </w:r>
      <w:r w:rsidRPr="00CE2B63">
        <w:rPr>
          <w:bCs/>
          <w:iCs/>
          <w:szCs w:val="28"/>
        </w:rPr>
        <w:t>е</w:t>
      </w:r>
      <w:r w:rsidRPr="00CE2B63">
        <w:rPr>
          <w:bCs/>
          <w:iCs/>
          <w:szCs w:val="28"/>
        </w:rPr>
        <w:t xml:space="preserve">ственных организаций инвалидов, а также организаций, в которых работают </w:t>
      </w:r>
      <w:r>
        <w:rPr>
          <w:bCs/>
          <w:iCs/>
          <w:szCs w:val="28"/>
        </w:rPr>
        <w:t>инвалиды;</w:t>
      </w:r>
    </w:p>
    <w:p w:rsidR="007D5D4C" w:rsidRPr="00F000E5" w:rsidRDefault="007D5D4C" w:rsidP="007D5D4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 xml:space="preserve">– для </w:t>
      </w:r>
      <w:r w:rsidRPr="00CE2B63">
        <w:rPr>
          <w:bCs/>
          <w:iCs/>
          <w:szCs w:val="28"/>
        </w:rPr>
        <w:t>инвесторов, реализующих приоритетные инвестиционные проекты Ярославской области, и управляющих компаний, реализующих инвестицио</w:t>
      </w:r>
      <w:r w:rsidRPr="00CE2B63">
        <w:rPr>
          <w:bCs/>
          <w:iCs/>
          <w:szCs w:val="28"/>
        </w:rPr>
        <w:t>н</w:t>
      </w:r>
      <w:r w:rsidRPr="00CE2B63">
        <w:rPr>
          <w:bCs/>
          <w:iCs/>
          <w:szCs w:val="28"/>
        </w:rPr>
        <w:t>ные проекты регионального значения по созданию и (или) развитию инд</w:t>
      </w:r>
      <w:r w:rsidRPr="00CE2B63">
        <w:rPr>
          <w:bCs/>
          <w:iCs/>
          <w:szCs w:val="28"/>
        </w:rPr>
        <w:t>у</w:t>
      </w:r>
      <w:r w:rsidRPr="00CE2B63">
        <w:rPr>
          <w:bCs/>
          <w:iCs/>
          <w:szCs w:val="28"/>
        </w:rPr>
        <w:t>стриальных (промышленных) парков н</w:t>
      </w:r>
      <w:r>
        <w:rPr>
          <w:bCs/>
          <w:iCs/>
          <w:szCs w:val="28"/>
        </w:rPr>
        <w:t>а территории Ярославской области.</w:t>
      </w:r>
    </w:p>
    <w:p w:rsidR="002857E2" w:rsidRPr="002857E2" w:rsidRDefault="002857E2" w:rsidP="002857E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857E2">
        <w:rPr>
          <w:bCs/>
          <w:iCs/>
          <w:szCs w:val="28"/>
        </w:rPr>
        <w:t xml:space="preserve">Кроме того, законопроектом предлагается </w:t>
      </w:r>
      <w:r w:rsidR="007D5D4C" w:rsidRPr="002857E2">
        <w:rPr>
          <w:bCs/>
          <w:iCs/>
          <w:szCs w:val="28"/>
        </w:rPr>
        <w:t>на 202</w:t>
      </w:r>
      <w:r w:rsidR="007D5D4C">
        <w:rPr>
          <w:bCs/>
          <w:iCs/>
          <w:szCs w:val="28"/>
        </w:rPr>
        <w:t>3</w:t>
      </w:r>
      <w:r w:rsidR="007D5D4C" w:rsidRPr="002857E2">
        <w:rPr>
          <w:bCs/>
          <w:iCs/>
          <w:szCs w:val="28"/>
        </w:rPr>
        <w:t xml:space="preserve"> год </w:t>
      </w:r>
      <w:r w:rsidRPr="002857E2">
        <w:rPr>
          <w:bCs/>
          <w:iCs/>
          <w:szCs w:val="28"/>
        </w:rPr>
        <w:t>продлить де</w:t>
      </w:r>
      <w:r w:rsidRPr="002857E2">
        <w:rPr>
          <w:bCs/>
          <w:iCs/>
          <w:szCs w:val="28"/>
        </w:rPr>
        <w:t>й</w:t>
      </w:r>
      <w:r w:rsidRPr="002857E2">
        <w:rPr>
          <w:bCs/>
          <w:iCs/>
          <w:szCs w:val="28"/>
        </w:rPr>
        <w:t>ствие налоговой льготы по налогу на имущество организаций:</w:t>
      </w:r>
    </w:p>
    <w:p w:rsidR="002857E2" w:rsidRPr="002857E2" w:rsidRDefault="002857E2" w:rsidP="002857E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857E2">
        <w:rPr>
          <w:bCs/>
          <w:iCs/>
          <w:szCs w:val="28"/>
        </w:rPr>
        <w:t>– для организаций, осуществляющих финансирование строительства межпоселковых газопроводов высокого давления в рамках региональных пр</w:t>
      </w:r>
      <w:r w:rsidRPr="002857E2">
        <w:rPr>
          <w:bCs/>
          <w:iCs/>
          <w:szCs w:val="28"/>
        </w:rPr>
        <w:t>о</w:t>
      </w:r>
      <w:r w:rsidRPr="002857E2">
        <w:rPr>
          <w:bCs/>
          <w:iCs/>
          <w:szCs w:val="28"/>
        </w:rPr>
        <w:t>грамм газификации и модернизации жилищно-коммунального хозяйства, пр</w:t>
      </w:r>
      <w:r w:rsidRPr="002857E2">
        <w:rPr>
          <w:bCs/>
          <w:iCs/>
          <w:szCs w:val="28"/>
        </w:rPr>
        <w:t>о</w:t>
      </w:r>
      <w:r w:rsidRPr="002857E2">
        <w:rPr>
          <w:bCs/>
          <w:iCs/>
          <w:szCs w:val="28"/>
        </w:rPr>
        <w:t>мышленных и иных организаций Ярославской области, утвержденных Прав</w:t>
      </w:r>
      <w:r w:rsidRPr="002857E2">
        <w:rPr>
          <w:bCs/>
          <w:iCs/>
          <w:szCs w:val="28"/>
        </w:rPr>
        <w:t>и</w:t>
      </w:r>
      <w:r w:rsidRPr="002857E2">
        <w:rPr>
          <w:bCs/>
          <w:iCs/>
          <w:szCs w:val="28"/>
        </w:rPr>
        <w:t>тельством Ярославской области;</w:t>
      </w:r>
    </w:p>
    <w:p w:rsidR="002857E2" w:rsidRDefault="002857E2" w:rsidP="002857E2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2857E2">
        <w:rPr>
          <w:bCs/>
          <w:iCs/>
          <w:szCs w:val="28"/>
        </w:rPr>
        <w:lastRenderedPageBreak/>
        <w:t>– для организаций, осуществляющих в качестве основного вида де</w:t>
      </w:r>
      <w:r w:rsidRPr="002857E2">
        <w:rPr>
          <w:bCs/>
          <w:iCs/>
          <w:szCs w:val="28"/>
        </w:rPr>
        <w:t>я</w:t>
      </w:r>
      <w:r w:rsidRPr="002857E2">
        <w:rPr>
          <w:bCs/>
          <w:iCs/>
          <w:szCs w:val="28"/>
        </w:rPr>
        <w:t>тельности распределение газообразного топлива по газораспределительным сетям, при условии, что доля выручки от основного вида деятельности соста</w:t>
      </w:r>
      <w:r w:rsidRPr="002857E2">
        <w:rPr>
          <w:bCs/>
          <w:iCs/>
          <w:szCs w:val="28"/>
        </w:rPr>
        <w:t>в</w:t>
      </w:r>
      <w:r w:rsidRPr="002857E2">
        <w:rPr>
          <w:bCs/>
          <w:iCs/>
          <w:szCs w:val="28"/>
        </w:rPr>
        <w:t>ляет не менее 50 процентов в общей выручке от реализации продукции (работ, услуг) организации.</w:t>
      </w:r>
    </w:p>
    <w:p w:rsidR="00991930" w:rsidRDefault="00991930" w:rsidP="007D5D4C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>
        <w:rPr>
          <w:bCs/>
          <w:iCs/>
          <w:szCs w:val="28"/>
        </w:rPr>
        <w:t>С учетом предложений Управления Федеральной налоговой службы</w:t>
      </w:r>
      <w:r w:rsidRPr="00377811">
        <w:rPr>
          <w:rFonts w:cs="Times New Roman"/>
          <w:szCs w:val="28"/>
        </w:rPr>
        <w:t xml:space="preserve"> </w:t>
      </w:r>
      <w:r>
        <w:rPr>
          <w:bCs/>
          <w:iCs/>
          <w:szCs w:val="28"/>
        </w:rPr>
        <w:t xml:space="preserve">по Ярославской области </w:t>
      </w:r>
      <w:r w:rsidR="00F72146">
        <w:rPr>
          <w:bCs/>
          <w:iCs/>
          <w:szCs w:val="28"/>
        </w:rPr>
        <w:t>в целях</w:t>
      </w:r>
      <w:r>
        <w:rPr>
          <w:bCs/>
          <w:iCs/>
          <w:szCs w:val="28"/>
        </w:rPr>
        <w:t xml:space="preserve"> обеспечения единого подхода к расчету и адм</w:t>
      </w:r>
      <w:r>
        <w:rPr>
          <w:bCs/>
          <w:iCs/>
          <w:szCs w:val="28"/>
        </w:rPr>
        <w:t>и</w:t>
      </w:r>
      <w:r>
        <w:rPr>
          <w:bCs/>
          <w:iCs/>
          <w:szCs w:val="28"/>
        </w:rPr>
        <w:t xml:space="preserve">нистрированию налогов </w:t>
      </w:r>
      <w:r w:rsidR="005E1971">
        <w:rPr>
          <w:bCs/>
          <w:iCs/>
          <w:szCs w:val="28"/>
        </w:rPr>
        <w:t xml:space="preserve">в отношении имеющей право на налоговую льготу </w:t>
      </w:r>
      <w:r w:rsidR="004A1805">
        <w:rPr>
          <w:bCs/>
          <w:iCs/>
          <w:szCs w:val="28"/>
        </w:rPr>
        <w:t>по</w:t>
      </w:r>
      <w:r w:rsidR="005E1971">
        <w:rPr>
          <w:bCs/>
          <w:iCs/>
          <w:szCs w:val="28"/>
        </w:rPr>
        <w:t xml:space="preserve"> транспортному налогу и налогу на прибыль организаций льготной категории </w:t>
      </w:r>
      <w:bookmarkStart w:id="0" w:name="_GoBack"/>
      <w:bookmarkEnd w:id="0"/>
      <w:r w:rsidR="005E1971">
        <w:rPr>
          <w:bCs/>
          <w:iCs/>
          <w:szCs w:val="28"/>
        </w:rPr>
        <w:t xml:space="preserve">налогоплательщиков – </w:t>
      </w:r>
      <w:r w:rsidR="005E1971" w:rsidRPr="007D5D4C">
        <w:rPr>
          <w:bCs/>
          <w:iCs/>
          <w:szCs w:val="28"/>
        </w:rPr>
        <w:t>организаци</w:t>
      </w:r>
      <w:r w:rsidR="005E1971">
        <w:rPr>
          <w:bCs/>
          <w:iCs/>
          <w:szCs w:val="28"/>
        </w:rPr>
        <w:t>й</w:t>
      </w:r>
      <w:r w:rsidR="005E1971" w:rsidRPr="007D5D4C">
        <w:rPr>
          <w:bCs/>
          <w:iCs/>
          <w:szCs w:val="28"/>
        </w:rPr>
        <w:t>, в которых на условиях трудового догов</w:t>
      </w:r>
      <w:r w:rsidR="005E1971" w:rsidRPr="007D5D4C">
        <w:rPr>
          <w:bCs/>
          <w:iCs/>
          <w:szCs w:val="28"/>
        </w:rPr>
        <w:t>о</w:t>
      </w:r>
      <w:r w:rsidR="005E1971" w:rsidRPr="007D5D4C">
        <w:rPr>
          <w:bCs/>
          <w:iCs/>
          <w:szCs w:val="28"/>
        </w:rPr>
        <w:t>ра работают более 50 процентов инвалидов, при условии, что их доля в фонде оплаты труда с</w:t>
      </w:r>
      <w:r w:rsidR="005E1971">
        <w:rPr>
          <w:bCs/>
          <w:iCs/>
          <w:szCs w:val="28"/>
        </w:rPr>
        <w:t xml:space="preserve">оставляет не менее 25 процентов, </w:t>
      </w:r>
      <w:r w:rsidR="00F72146">
        <w:rPr>
          <w:bCs/>
          <w:iCs/>
          <w:szCs w:val="28"/>
        </w:rPr>
        <w:t>уточн</w:t>
      </w:r>
      <w:r w:rsidR="005E1971">
        <w:rPr>
          <w:bCs/>
          <w:iCs/>
          <w:szCs w:val="28"/>
        </w:rPr>
        <w:t xml:space="preserve">яется ее наименование. </w:t>
      </w:r>
      <w:r w:rsidR="00ED00AF">
        <w:rPr>
          <w:bCs/>
          <w:iCs/>
          <w:szCs w:val="28"/>
        </w:rPr>
        <w:t xml:space="preserve">В частности, </w:t>
      </w:r>
      <w:r w:rsidR="005E1971">
        <w:rPr>
          <w:bCs/>
          <w:iCs/>
          <w:szCs w:val="28"/>
        </w:rPr>
        <w:t xml:space="preserve">проектом закона </w:t>
      </w:r>
      <w:r w:rsidR="00ED00AF">
        <w:rPr>
          <w:bCs/>
          <w:iCs/>
          <w:szCs w:val="28"/>
        </w:rPr>
        <w:t>предлагается установить, что налоговыми льг</w:t>
      </w:r>
      <w:r w:rsidR="00ED00AF">
        <w:rPr>
          <w:bCs/>
          <w:iCs/>
          <w:szCs w:val="28"/>
        </w:rPr>
        <w:t>о</w:t>
      </w:r>
      <w:r w:rsidR="00ED00AF">
        <w:rPr>
          <w:bCs/>
          <w:iCs/>
          <w:szCs w:val="28"/>
        </w:rPr>
        <w:t>тами смогут воспользоваться организации</w:t>
      </w:r>
      <w:r w:rsidR="003D3560">
        <w:rPr>
          <w:bCs/>
          <w:iCs/>
          <w:szCs w:val="28"/>
        </w:rPr>
        <w:t>,</w:t>
      </w:r>
      <w:r w:rsidR="00ED00AF">
        <w:rPr>
          <w:bCs/>
          <w:iCs/>
          <w:szCs w:val="28"/>
        </w:rPr>
        <w:t xml:space="preserve"> </w:t>
      </w:r>
      <w:r w:rsidR="00ED00AF" w:rsidRPr="00ED00AF">
        <w:rPr>
          <w:bCs/>
          <w:iCs/>
          <w:szCs w:val="28"/>
        </w:rPr>
        <w:t>уставный капитал которых полн</w:t>
      </w:r>
      <w:r w:rsidR="00ED00AF" w:rsidRPr="00ED00AF">
        <w:rPr>
          <w:bCs/>
          <w:iCs/>
          <w:szCs w:val="28"/>
        </w:rPr>
        <w:t>о</w:t>
      </w:r>
      <w:r w:rsidR="00ED00AF" w:rsidRPr="00ED00AF">
        <w:rPr>
          <w:bCs/>
          <w:iCs/>
          <w:szCs w:val="28"/>
        </w:rPr>
        <w:t>стью состоит из вкладов общественных организаций инвалидов</w:t>
      </w:r>
      <w:r w:rsidR="003D3560">
        <w:rPr>
          <w:bCs/>
          <w:iCs/>
          <w:szCs w:val="28"/>
        </w:rPr>
        <w:t>.</w:t>
      </w:r>
      <w:r w:rsidR="00B9088B">
        <w:rPr>
          <w:bCs/>
          <w:iCs/>
          <w:szCs w:val="28"/>
        </w:rPr>
        <w:t xml:space="preserve"> </w:t>
      </w:r>
      <w:r w:rsidR="005E1971">
        <w:rPr>
          <w:bCs/>
          <w:iCs/>
          <w:szCs w:val="28"/>
        </w:rPr>
        <w:t>Аналогичные требования установлены Налоговым кодексом Российской Федерации для расчета налоговых льгот по налогу на имущество организаций и земельному налогу.</w:t>
      </w:r>
    </w:p>
    <w:p w:rsidR="003E0F9D" w:rsidRPr="003E0F9D" w:rsidRDefault="003E0F9D" w:rsidP="00991930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3E0F9D">
        <w:rPr>
          <w:bCs/>
          <w:iCs/>
          <w:szCs w:val="28"/>
        </w:rPr>
        <w:t xml:space="preserve">В соответствии со статьей 5 Закона Ярославской области </w:t>
      </w:r>
      <w:r w:rsidRPr="003E0F9D">
        <w:rPr>
          <w:bCs/>
          <w:iCs/>
          <w:szCs w:val="28"/>
        </w:rPr>
        <w:br/>
        <w:t>«Об установлении (отмене) налоговых льгот на территории Ярославской обл</w:t>
      </w:r>
      <w:r w:rsidRPr="003E0F9D">
        <w:rPr>
          <w:bCs/>
          <w:iCs/>
          <w:szCs w:val="28"/>
        </w:rPr>
        <w:t>а</w:t>
      </w:r>
      <w:r w:rsidRPr="003E0F9D">
        <w:rPr>
          <w:bCs/>
          <w:iCs/>
          <w:szCs w:val="28"/>
        </w:rPr>
        <w:t>сти» законопроект подготовлен с учетом рекомендаций Комиссии по пред</w:t>
      </w:r>
      <w:r w:rsidRPr="003E0F9D">
        <w:rPr>
          <w:bCs/>
          <w:iCs/>
          <w:szCs w:val="28"/>
        </w:rPr>
        <w:t>о</w:t>
      </w:r>
      <w:r w:rsidRPr="003E0F9D">
        <w:rPr>
          <w:bCs/>
          <w:iCs/>
          <w:szCs w:val="28"/>
        </w:rPr>
        <w:t>ставлению налоговых льгот при Правительстве Ярославской области (закл</w:t>
      </w:r>
      <w:r w:rsidRPr="003E0F9D">
        <w:rPr>
          <w:bCs/>
          <w:iCs/>
          <w:szCs w:val="28"/>
        </w:rPr>
        <w:t>ю</w:t>
      </w:r>
      <w:r w:rsidRPr="003E0F9D">
        <w:rPr>
          <w:bCs/>
          <w:iCs/>
          <w:szCs w:val="28"/>
        </w:rPr>
        <w:t>чения Комиссии прилагаются).</w:t>
      </w:r>
    </w:p>
    <w:p w:rsidR="00D227F1" w:rsidRDefault="003E0F9D" w:rsidP="003E0F9D">
      <w:pPr>
        <w:autoSpaceDE w:val="0"/>
        <w:autoSpaceDN w:val="0"/>
        <w:adjustRightInd w:val="0"/>
        <w:ind w:right="-143"/>
        <w:rPr>
          <w:bCs/>
          <w:iCs/>
          <w:szCs w:val="28"/>
        </w:rPr>
      </w:pPr>
      <w:r w:rsidRPr="003E0F9D">
        <w:rPr>
          <w:bCs/>
          <w:iCs/>
          <w:szCs w:val="28"/>
        </w:rPr>
        <w:t xml:space="preserve">Принятие законопроекта </w:t>
      </w:r>
      <w:r w:rsidR="00FF4A7C" w:rsidRPr="00FF4A7C">
        <w:rPr>
          <w:bCs/>
          <w:iCs/>
          <w:szCs w:val="28"/>
        </w:rPr>
        <w:t xml:space="preserve">не повлечет увеличения расходов областного бюджета </w:t>
      </w:r>
      <w:r w:rsidR="00FF4A7C">
        <w:rPr>
          <w:bCs/>
          <w:iCs/>
          <w:szCs w:val="28"/>
        </w:rPr>
        <w:t xml:space="preserve">и </w:t>
      </w:r>
      <w:r w:rsidRPr="003E0F9D">
        <w:rPr>
          <w:bCs/>
          <w:iCs/>
          <w:szCs w:val="28"/>
        </w:rPr>
        <w:t>не потребует признания утратившими силу, приостановления де</w:t>
      </w:r>
      <w:r w:rsidRPr="003E0F9D">
        <w:rPr>
          <w:bCs/>
          <w:iCs/>
          <w:szCs w:val="28"/>
        </w:rPr>
        <w:t>й</w:t>
      </w:r>
      <w:r w:rsidRPr="003E0F9D">
        <w:rPr>
          <w:bCs/>
          <w:iCs/>
          <w:szCs w:val="28"/>
        </w:rPr>
        <w:t>ствия, изменения или принятия иных законодательных актов Ярославской о</w:t>
      </w:r>
      <w:r w:rsidRPr="003E0F9D">
        <w:rPr>
          <w:bCs/>
          <w:iCs/>
          <w:szCs w:val="28"/>
        </w:rPr>
        <w:t>б</w:t>
      </w:r>
      <w:r w:rsidRPr="003E0F9D">
        <w:rPr>
          <w:bCs/>
          <w:iCs/>
          <w:szCs w:val="28"/>
        </w:rPr>
        <w:t>ласти.</w:t>
      </w:r>
    </w:p>
    <w:p w:rsidR="004547CD" w:rsidRPr="00ED4297" w:rsidRDefault="004547CD" w:rsidP="003E0F9D">
      <w:pPr>
        <w:autoSpaceDE w:val="0"/>
        <w:autoSpaceDN w:val="0"/>
        <w:adjustRightInd w:val="0"/>
        <w:ind w:right="-143"/>
        <w:rPr>
          <w:bCs/>
          <w:iCs/>
          <w:szCs w:val="28"/>
        </w:rPr>
      </w:pPr>
    </w:p>
    <w:sectPr w:rsidR="004547CD" w:rsidRPr="00ED4297" w:rsidSect="00557039">
      <w:headerReference w:type="default" r:id="rId7"/>
      <w:pgSz w:w="11906" w:h="16838"/>
      <w:pgMar w:top="851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0D" w:rsidRDefault="00A1780D" w:rsidP="00FD5A9F">
      <w:r>
        <w:separator/>
      </w:r>
    </w:p>
  </w:endnote>
  <w:endnote w:type="continuationSeparator" w:id="0">
    <w:p w:rsidR="00A1780D" w:rsidRDefault="00A1780D" w:rsidP="00FD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0D" w:rsidRDefault="00A1780D" w:rsidP="00FD5A9F">
      <w:r>
        <w:separator/>
      </w:r>
    </w:p>
  </w:footnote>
  <w:footnote w:type="continuationSeparator" w:id="0">
    <w:p w:rsidR="00A1780D" w:rsidRDefault="00A1780D" w:rsidP="00FD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450836"/>
      <w:docPartObj>
        <w:docPartGallery w:val="Page Numbers (Top of Page)"/>
        <w:docPartUnique/>
      </w:docPartObj>
    </w:sdtPr>
    <w:sdtEndPr/>
    <w:sdtContent>
      <w:p w:rsidR="008E4D75" w:rsidRDefault="008E4D7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805">
          <w:rPr>
            <w:noProof/>
          </w:rPr>
          <w:t>2</w:t>
        </w:r>
        <w:r>
          <w:fldChar w:fldCharType="end"/>
        </w:r>
      </w:p>
    </w:sdtContent>
  </w:sdt>
  <w:p w:rsidR="00FD5A9F" w:rsidRDefault="00FD5A9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/>
  <w:defaultTabStop w:val="708"/>
  <w:autoHyphenation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D5"/>
    <w:rsid w:val="00005453"/>
    <w:rsid w:val="000177B7"/>
    <w:rsid w:val="00017B1E"/>
    <w:rsid w:val="00025775"/>
    <w:rsid w:val="0002623D"/>
    <w:rsid w:val="0005084E"/>
    <w:rsid w:val="00076231"/>
    <w:rsid w:val="00096FB2"/>
    <w:rsid w:val="000A21E4"/>
    <w:rsid w:val="000E1795"/>
    <w:rsid w:val="000F7B48"/>
    <w:rsid w:val="00173594"/>
    <w:rsid w:val="00192F73"/>
    <w:rsid w:val="001A6812"/>
    <w:rsid w:val="001B0F43"/>
    <w:rsid w:val="001B32F1"/>
    <w:rsid w:val="001C334D"/>
    <w:rsid w:val="001C39D9"/>
    <w:rsid w:val="001E51D3"/>
    <w:rsid w:val="001E6A39"/>
    <w:rsid w:val="001F35F4"/>
    <w:rsid w:val="002115D5"/>
    <w:rsid w:val="0022127E"/>
    <w:rsid w:val="00224AE9"/>
    <w:rsid w:val="00235F97"/>
    <w:rsid w:val="00237C8C"/>
    <w:rsid w:val="00260EA6"/>
    <w:rsid w:val="00280D54"/>
    <w:rsid w:val="002857E2"/>
    <w:rsid w:val="00292DA5"/>
    <w:rsid w:val="00296243"/>
    <w:rsid w:val="002A0E07"/>
    <w:rsid w:val="002B3DFA"/>
    <w:rsid w:val="002D24F2"/>
    <w:rsid w:val="002D3D4F"/>
    <w:rsid w:val="002D41E1"/>
    <w:rsid w:val="002E06BD"/>
    <w:rsid w:val="002E24FF"/>
    <w:rsid w:val="002E40DB"/>
    <w:rsid w:val="003079FE"/>
    <w:rsid w:val="003277C5"/>
    <w:rsid w:val="00327C18"/>
    <w:rsid w:val="00331DC1"/>
    <w:rsid w:val="003339C6"/>
    <w:rsid w:val="00372EF7"/>
    <w:rsid w:val="00375CCF"/>
    <w:rsid w:val="00377811"/>
    <w:rsid w:val="003826AE"/>
    <w:rsid w:val="003A0A86"/>
    <w:rsid w:val="003B11E0"/>
    <w:rsid w:val="003D3560"/>
    <w:rsid w:val="003D71B4"/>
    <w:rsid w:val="003E0F9D"/>
    <w:rsid w:val="00402EA8"/>
    <w:rsid w:val="00416322"/>
    <w:rsid w:val="004547CD"/>
    <w:rsid w:val="00456CD1"/>
    <w:rsid w:val="00466A86"/>
    <w:rsid w:val="00467E29"/>
    <w:rsid w:val="004802C0"/>
    <w:rsid w:val="004914F1"/>
    <w:rsid w:val="004A1805"/>
    <w:rsid w:val="004A53D8"/>
    <w:rsid w:val="004C3941"/>
    <w:rsid w:val="004C796C"/>
    <w:rsid w:val="004E47FF"/>
    <w:rsid w:val="004E7572"/>
    <w:rsid w:val="00512D7E"/>
    <w:rsid w:val="00517CCD"/>
    <w:rsid w:val="00522538"/>
    <w:rsid w:val="005261D5"/>
    <w:rsid w:val="005408D3"/>
    <w:rsid w:val="00557003"/>
    <w:rsid w:val="00557039"/>
    <w:rsid w:val="00565B3C"/>
    <w:rsid w:val="00572447"/>
    <w:rsid w:val="00575E5D"/>
    <w:rsid w:val="00582BBB"/>
    <w:rsid w:val="005A280D"/>
    <w:rsid w:val="005A510B"/>
    <w:rsid w:val="005A59F8"/>
    <w:rsid w:val="005A696D"/>
    <w:rsid w:val="005C3BEB"/>
    <w:rsid w:val="005C4A95"/>
    <w:rsid w:val="005D0E38"/>
    <w:rsid w:val="005E1971"/>
    <w:rsid w:val="005E39B7"/>
    <w:rsid w:val="005F5EF5"/>
    <w:rsid w:val="00613D4C"/>
    <w:rsid w:val="00620999"/>
    <w:rsid w:val="00625630"/>
    <w:rsid w:val="006316D9"/>
    <w:rsid w:val="006446E5"/>
    <w:rsid w:val="00645474"/>
    <w:rsid w:val="00647111"/>
    <w:rsid w:val="006474D3"/>
    <w:rsid w:val="00651CBD"/>
    <w:rsid w:val="00652458"/>
    <w:rsid w:val="00654944"/>
    <w:rsid w:val="00656008"/>
    <w:rsid w:val="006714A3"/>
    <w:rsid w:val="00674C36"/>
    <w:rsid w:val="00697E2C"/>
    <w:rsid w:val="006A6F76"/>
    <w:rsid w:val="006A73C2"/>
    <w:rsid w:val="006E0541"/>
    <w:rsid w:val="00702720"/>
    <w:rsid w:val="00743036"/>
    <w:rsid w:val="007441AF"/>
    <w:rsid w:val="00752032"/>
    <w:rsid w:val="00757DCC"/>
    <w:rsid w:val="00770061"/>
    <w:rsid w:val="00771478"/>
    <w:rsid w:val="007779F9"/>
    <w:rsid w:val="00784CFB"/>
    <w:rsid w:val="00791DEF"/>
    <w:rsid w:val="007A078E"/>
    <w:rsid w:val="007C4EBC"/>
    <w:rsid w:val="007C5A14"/>
    <w:rsid w:val="007D5D4C"/>
    <w:rsid w:val="007F5692"/>
    <w:rsid w:val="008153ED"/>
    <w:rsid w:val="0081708A"/>
    <w:rsid w:val="008232D1"/>
    <w:rsid w:val="0082640A"/>
    <w:rsid w:val="00844D2D"/>
    <w:rsid w:val="008451C7"/>
    <w:rsid w:val="00886EEF"/>
    <w:rsid w:val="008A0703"/>
    <w:rsid w:val="008B043C"/>
    <w:rsid w:val="008B2CE4"/>
    <w:rsid w:val="008C0068"/>
    <w:rsid w:val="008C09D9"/>
    <w:rsid w:val="008C1A99"/>
    <w:rsid w:val="008E4D75"/>
    <w:rsid w:val="008F2A0E"/>
    <w:rsid w:val="008F2FE3"/>
    <w:rsid w:val="008F600F"/>
    <w:rsid w:val="008F765B"/>
    <w:rsid w:val="00902A68"/>
    <w:rsid w:val="00907F90"/>
    <w:rsid w:val="009253E4"/>
    <w:rsid w:val="00925AE3"/>
    <w:rsid w:val="00926316"/>
    <w:rsid w:val="00930FB3"/>
    <w:rsid w:val="00935038"/>
    <w:rsid w:val="009513C7"/>
    <w:rsid w:val="00951619"/>
    <w:rsid w:val="00952F08"/>
    <w:rsid w:val="00955FF7"/>
    <w:rsid w:val="00991930"/>
    <w:rsid w:val="009C1341"/>
    <w:rsid w:val="009C3478"/>
    <w:rsid w:val="009E0580"/>
    <w:rsid w:val="00A120C8"/>
    <w:rsid w:val="00A1780D"/>
    <w:rsid w:val="00A2459C"/>
    <w:rsid w:val="00A26F88"/>
    <w:rsid w:val="00A61FC7"/>
    <w:rsid w:val="00A912ED"/>
    <w:rsid w:val="00AA2B55"/>
    <w:rsid w:val="00AC76B2"/>
    <w:rsid w:val="00AD5372"/>
    <w:rsid w:val="00AE0B83"/>
    <w:rsid w:val="00B04A52"/>
    <w:rsid w:val="00B32A85"/>
    <w:rsid w:val="00B6215F"/>
    <w:rsid w:val="00B66DC3"/>
    <w:rsid w:val="00B9088B"/>
    <w:rsid w:val="00B95E1E"/>
    <w:rsid w:val="00B96298"/>
    <w:rsid w:val="00B96570"/>
    <w:rsid w:val="00BD0AA0"/>
    <w:rsid w:val="00BD24B8"/>
    <w:rsid w:val="00BE2617"/>
    <w:rsid w:val="00BE3415"/>
    <w:rsid w:val="00BF660C"/>
    <w:rsid w:val="00C01F73"/>
    <w:rsid w:val="00C05B46"/>
    <w:rsid w:val="00C06F5D"/>
    <w:rsid w:val="00C21783"/>
    <w:rsid w:val="00C43905"/>
    <w:rsid w:val="00C62767"/>
    <w:rsid w:val="00C65794"/>
    <w:rsid w:val="00C70269"/>
    <w:rsid w:val="00C911B1"/>
    <w:rsid w:val="00CA1614"/>
    <w:rsid w:val="00CA3F1D"/>
    <w:rsid w:val="00CC3C22"/>
    <w:rsid w:val="00CC5DFF"/>
    <w:rsid w:val="00CD35F6"/>
    <w:rsid w:val="00CE2B63"/>
    <w:rsid w:val="00D043D2"/>
    <w:rsid w:val="00D227F1"/>
    <w:rsid w:val="00D2340F"/>
    <w:rsid w:val="00D4384F"/>
    <w:rsid w:val="00D50F0A"/>
    <w:rsid w:val="00D70FD7"/>
    <w:rsid w:val="00D90383"/>
    <w:rsid w:val="00D953BA"/>
    <w:rsid w:val="00DA066B"/>
    <w:rsid w:val="00DA614D"/>
    <w:rsid w:val="00DA6A93"/>
    <w:rsid w:val="00DB377E"/>
    <w:rsid w:val="00DC2FC7"/>
    <w:rsid w:val="00DE3625"/>
    <w:rsid w:val="00E011D8"/>
    <w:rsid w:val="00E02B0B"/>
    <w:rsid w:val="00E26870"/>
    <w:rsid w:val="00E26D80"/>
    <w:rsid w:val="00E40294"/>
    <w:rsid w:val="00E524D1"/>
    <w:rsid w:val="00E53071"/>
    <w:rsid w:val="00E64916"/>
    <w:rsid w:val="00E747AC"/>
    <w:rsid w:val="00E75254"/>
    <w:rsid w:val="00E8580A"/>
    <w:rsid w:val="00E85CAC"/>
    <w:rsid w:val="00E86D69"/>
    <w:rsid w:val="00E960A7"/>
    <w:rsid w:val="00EA7066"/>
    <w:rsid w:val="00EB2C41"/>
    <w:rsid w:val="00EB32B8"/>
    <w:rsid w:val="00EC41F0"/>
    <w:rsid w:val="00ED00AF"/>
    <w:rsid w:val="00ED4297"/>
    <w:rsid w:val="00EF4319"/>
    <w:rsid w:val="00F000E5"/>
    <w:rsid w:val="00F07988"/>
    <w:rsid w:val="00F1250B"/>
    <w:rsid w:val="00F145B6"/>
    <w:rsid w:val="00F152C4"/>
    <w:rsid w:val="00F226F6"/>
    <w:rsid w:val="00F36A6C"/>
    <w:rsid w:val="00F37741"/>
    <w:rsid w:val="00F46E81"/>
    <w:rsid w:val="00F54C04"/>
    <w:rsid w:val="00F60C90"/>
    <w:rsid w:val="00F72146"/>
    <w:rsid w:val="00F8497E"/>
    <w:rsid w:val="00F87DB5"/>
    <w:rsid w:val="00F96C47"/>
    <w:rsid w:val="00FC7FD4"/>
    <w:rsid w:val="00FD39A3"/>
    <w:rsid w:val="00FD3A30"/>
    <w:rsid w:val="00FD5A9F"/>
    <w:rsid w:val="00FF4153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066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D953BA"/>
    <w:rPr>
      <w:rFonts w:ascii="Times New Roman" w:hAnsi="Times New Roman" w:cs="Times New Roman" w:hint="default"/>
      <w:b w:val="0"/>
      <w:bCs w:val="0"/>
      <w:color w:val="000000"/>
    </w:rPr>
  </w:style>
  <w:style w:type="character" w:styleId="a4">
    <w:name w:val="Hyperlink"/>
    <w:basedOn w:val="a0"/>
    <w:uiPriority w:val="99"/>
    <w:unhideWhenUsed/>
    <w:rsid w:val="008451C7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5A9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FD5A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5A9F"/>
    <w:rPr>
      <w:rFonts w:ascii="Times New Roman" w:hAnsi="Times New Roman"/>
      <w:sz w:val="28"/>
    </w:rPr>
  </w:style>
  <w:style w:type="paragraph" w:styleId="a9">
    <w:name w:val="List Paragraph"/>
    <w:basedOn w:val="a"/>
    <w:uiPriority w:val="34"/>
    <w:qFormat/>
    <w:rsid w:val="0070272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E4029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0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4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2</Pages>
  <Words>663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Яковцевская Валерия Алексеевна</dc:creator>
  <cp:lastModifiedBy>Новожилова Татьяна Николаевна</cp:lastModifiedBy>
  <cp:revision>78</cp:revision>
  <cp:lastPrinted>2022-10-03T06:07:00Z</cp:lastPrinted>
  <dcterms:created xsi:type="dcterms:W3CDTF">2021-08-12T07:50:00Z</dcterms:created>
  <dcterms:modified xsi:type="dcterms:W3CDTF">2022-10-06T06:06:00Z</dcterms:modified>
</cp:coreProperties>
</file>