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19D" w:rsidRPr="00225ED6" w:rsidRDefault="000D119D" w:rsidP="00787D3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</w:t>
      </w:r>
      <w:r w:rsidR="00787D3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="00787D35" w:rsidRPr="00225ED6">
        <w:rPr>
          <w:rFonts w:ascii="Times New Roman" w:hAnsi="Times New Roman" w:cs="Times New Roman"/>
          <w:bCs/>
          <w:sz w:val="28"/>
          <w:szCs w:val="28"/>
        </w:rPr>
        <w:t>П</w:t>
      </w:r>
      <w:r w:rsidR="002A3152" w:rsidRPr="00225ED6">
        <w:rPr>
          <w:rFonts w:ascii="Times New Roman" w:hAnsi="Times New Roman" w:cs="Times New Roman"/>
          <w:bCs/>
          <w:sz w:val="28"/>
          <w:szCs w:val="28"/>
        </w:rPr>
        <w:t>РОЕКТ</w:t>
      </w:r>
    </w:p>
    <w:p w:rsidR="000D119D" w:rsidRPr="00787D35" w:rsidRDefault="000D119D" w:rsidP="00D26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D119D" w:rsidRPr="00787D35" w:rsidRDefault="000D119D" w:rsidP="00D26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</w:pPr>
      <w:r w:rsidRPr="00835A83"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  <w:t xml:space="preserve">Порядок предоставления и распределения из областного бюджета местным бюджетам Ярославской области субсидии на организацию временного трудоустройства несовершеннолетних граждан в возрасте от 14 до 18 лет в свободное от учебы время </w:t>
      </w:r>
    </w:p>
    <w:p w:rsidR="0065036C" w:rsidRPr="00835A83" w:rsidRDefault="00835A83" w:rsidP="00835A8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Порядок предоставления и распределения из областного бюджета местным бюджетам Ярославской области субсидии на </w:t>
      </w:r>
      <w:r w:rsidRPr="00835A8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организацию временного трудоустройства несовершеннолетних граждан в возрасте от 14 до 18 лет в свободное от учебы время 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Порядок) разработан в соответствии с Бюджетным кодексом Российской Федерации, постановлением Правительства Ярославской области от 17.07.2020 № 605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п «О формировании, предоставлении и распределении субсидий из 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 17.05.2016 № 573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п».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Субсидии на </w:t>
      </w:r>
      <w:r w:rsidRPr="00835A8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организацию временного трудоустройства несовершеннолетних граждан в возрасте от 14 до 18 лет в свободное от учебы время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субсидии) предоставляются бюджетам муниципальных образований </w:t>
      </w:r>
      <w:r w:rsidRPr="00835A83">
        <w:rPr>
          <w:rFonts w:ascii="Times New Roman" w:eastAsia="Times New Roman" w:hAnsi="Times New Roman" w:cs="Times New Roman"/>
          <w:sz w:val="28"/>
          <w:szCs w:val="28"/>
        </w:rPr>
        <w:t xml:space="preserve">Ярославской области (далее – муниципальные 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Pr="00835A83">
        <w:rPr>
          <w:rFonts w:ascii="Times New Roman" w:eastAsia="Times New Roman" w:hAnsi="Times New Roman" w:cs="Times New Roman"/>
          <w:sz w:val="28"/>
          <w:szCs w:val="28"/>
        </w:rPr>
        <w:t xml:space="preserve"> области)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софинансирования расходных обязательств муниципальных образований области, возникающих при организации </w:t>
      </w:r>
      <w:r w:rsidRPr="00835A8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временного трудоустройства несовершеннолетних граждан в возрасте от 14 до 18 лет в свободное от учебы время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субсидии – выплата заработной платы трудоустроенным несовершеннолетним гражданам в возрасте от 14 до 18 лет, начисления на заработную плату.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субсидии не производится выплата заработной платы трудоустроенным несовершеннолетним гражданам в возрасте от 14 до 18 лет, начисленная за неотработанное время в случаях, предусмотренных трудовым законодательством Российской Федерации, за исключением: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затрат на выплату пособий по временной нетрудоспособности вследствие заболевания или травмы (за исключением случаев на производстве и профессиональных заболеваний), осуществляемых за счет средств работодателя в соответствии с законодательством Российской Федерации;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затрат на оплату ежегодного основного оплачиваемого отпуска.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Главным распорядителем бюджетных средств, предусмотренных на предоставление субсидии, является государственная служба занятости населения Ярославской области (далее – служба).</w:t>
      </w:r>
    </w:p>
    <w:p w:rsidR="0065036C" w:rsidRPr="00835A83" w:rsidRDefault="0065036C" w:rsidP="0065036C">
      <w:pPr>
        <w:tabs>
          <w:tab w:val="left" w:pos="52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Отбор муниципального образования области для предоставления субсидии осуществляется без проведения конкурса.</w:t>
      </w:r>
    </w:p>
    <w:p w:rsidR="0065036C" w:rsidRPr="00835A83" w:rsidRDefault="0065036C" w:rsidP="00650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Критерии отбора муниципальных образований области для предоставления субсидии:</w:t>
      </w:r>
    </w:p>
    <w:p w:rsidR="0065036C" w:rsidRPr="00835A83" w:rsidRDefault="0065036C" w:rsidP="0065036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наличие </w:t>
      </w:r>
      <w:r w:rsidRPr="00835A83">
        <w:rPr>
          <w:rFonts w:ascii="Times New Roman" w:eastAsia="Times New Roman" w:hAnsi="Times New Roman" w:cs="Times New Roman"/>
          <w:sz w:val="28"/>
          <w:szCs w:val="28"/>
        </w:rPr>
        <w:t xml:space="preserve">несовершеннолетних граждан в возрасте от 14 до 18 лет в соответствующем муниципальном 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</w:t>
      </w:r>
      <w:r w:rsidRPr="00835A83">
        <w:rPr>
          <w:rFonts w:ascii="Times New Roman" w:eastAsia="Times New Roman" w:hAnsi="Times New Roman" w:cs="Times New Roman"/>
          <w:sz w:val="28"/>
          <w:szCs w:val="28"/>
        </w:rPr>
        <w:t xml:space="preserve"> области, желающих трудоустроиться на временные рабочие места;</w:t>
      </w:r>
    </w:p>
    <w:p w:rsidR="0065036C" w:rsidRPr="00835A83" w:rsidRDefault="0065036C" w:rsidP="0065036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5A83">
        <w:rPr>
          <w:rFonts w:ascii="Times New Roman" w:eastAsia="Times New Roman" w:hAnsi="Times New Roman" w:cs="Times New Roman"/>
          <w:sz w:val="28"/>
          <w:szCs w:val="28"/>
        </w:rPr>
        <w:t xml:space="preserve">- наличие рабочих мест для трудоустройства несовершеннолетних граждан в возрасте от 14 до 18 лет в соответствующем муниципальном 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</w:t>
      </w:r>
      <w:r w:rsidRPr="00835A83" w:rsidDel="008438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5A83">
        <w:rPr>
          <w:rFonts w:ascii="Times New Roman" w:eastAsia="Times New Roman" w:hAnsi="Times New Roman" w:cs="Times New Roman"/>
          <w:sz w:val="28"/>
          <w:szCs w:val="28"/>
        </w:rPr>
        <w:t>области.</w:t>
      </w:r>
    </w:p>
    <w:p w:rsidR="0065036C" w:rsidRPr="00835A83" w:rsidRDefault="0065036C" w:rsidP="00650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предоставляется муниципальному образованию области </w:t>
      </w:r>
      <w:r w:rsidRPr="00835A83">
        <w:rPr>
          <w:rFonts w:ascii="Times New Roman" w:eastAsia="Times New Roman" w:hAnsi="Times New Roman" w:cs="Times New Roman"/>
          <w:sz w:val="28"/>
          <w:szCs w:val="28"/>
        </w:rPr>
        <w:t xml:space="preserve">на основании предложений (заявок), полученных от муниципальных 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образований</w:t>
      </w:r>
      <w:r w:rsidRPr="00835A83">
        <w:rPr>
          <w:rFonts w:ascii="Times New Roman" w:eastAsia="Times New Roman" w:hAnsi="Times New Roman" w:cs="Times New Roman"/>
          <w:sz w:val="28"/>
          <w:szCs w:val="28"/>
        </w:rPr>
        <w:t xml:space="preserve"> области, исходя из у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ровня софинансирования расходного обязательства, который должен соответствовать предельному уровню софинансирования объема расходного обязательства муниципального образования области, утверждаемому Правительством Ярославской области.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Субсидия предоставляется в соответствии со сводной бюджетной росписью областного бюджета на соответствующий финансовый год и на плановый период в пределах лимитов бюджетных обязательств, утвержденных службе.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субсидии осуществляется за счет средств областного бюджета в форме перечисления денежных средств службой получателю субсидии.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Предложения по объемам бюджетных ассигнований областного бюджета на очередной финансовый год и плановый период с соответствующими обоснованиями представляются службой в министерство финансов Ярославской области в порядке и сроки, установленные порядком составления проекта областного бюджета на очередной финансовый год и на плановый период.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муниципальных образований области осуществляют софинансирование трудоустройства несовершеннолетних граждан в возрасте от 14 до 18 лет.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случае отсутствия на 15 февраля текущего финансового года 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заключенного </w:t>
      </w:r>
      <w:r w:rsidRPr="00835A83">
        <w:rPr>
          <w:rFonts w:ascii="Times New Roman" w:eastAsiaTheme="majorEastAsia" w:hAnsi="Times New Roman" w:cs="Times New Roman"/>
          <w:sz w:val="28"/>
          <w:szCs w:val="28"/>
          <w:lang w:eastAsia="ru-RU"/>
        </w:rPr>
        <w:t>соглашения</w:t>
      </w:r>
      <w:r w:rsidRPr="00835A8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о предоставлении субсидии (далее – соглашение) бюджетные ассигнования областного бюджета на предоставление субсидий, предусмотренные службе на текущий финансовый год, в размере, равном размеру субсидии, предоставляемой соответствующему муниципальному образованию области, утвержденному законом Ярославской области об областном бюджете на текущий финансовый год и на плановый период (законом о внесении изменений в закон Ярославской области об областном бюджете на очередной финансовый год и на плановый период), подлежат сокращению путем уменьшения министерством финансов Ярославской области предельных объемов лимитов бюджетных обязательств.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Условия предоставления и расходования субсидии: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области, в целях софинансирования которых предоставляется субсидия, в объеме, необходимом для исполнения расходных обязательств, возникающих при организации </w:t>
      </w:r>
      <w:r w:rsidRPr="00835A8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временного трудоустройства несовершеннолетних граждан в возрасте от 14 до 18 лет в свободное от учебы время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размер планируемой к предоставлению из областного бюджета субсидии;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муниципальной программы, утвержденной правовым актом муниципального образования области и содержащей перечень мероприятий, в целях софинансирования которых из областного бюджета бюджету муниципального образования области предоставляется субсидия;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наличие соглашения о предоставлении субсидии на </w:t>
      </w:r>
      <w:r w:rsidRPr="00835A8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организацию временного трудоустройства несовершеннолетних граждан в возрасте от 14 до 18 лет в свободное от учебы время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заключенного службой и муниципальным образованием области в государственной информационной системе «Единая интегрированная информационная система управления бюджетным процессом «Электронный бюджет Ярославской области» по форме, утвержденной приказом департамента финансов Ярославской области от 17.03.2020 № 15н </w:t>
      </w:r>
      <w:r w:rsidRPr="00835A8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 утверждении типовой формы соглашения о предоставлении субсидии из областного бюджета бюджету муниципального образования области».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невыполнении условий предоставления субсидии, указанных в абзацах втором – четвертом данного пункта, субсидия бюджету муниципального образования области не предоставляется.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8. Иные условия расходования субсидии: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целевых направлений расходования субсидии, установленных абзацем вторым пункта 2 Порядка;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требований к результативности и эффективности использования субсидии, установленных Порядком;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требований к срокам, порядку и формам представления отчетности об использовании субсидии, установленных Порядком;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обязательств по достижению результата использования субсидии.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9. Орган местного самоуправления муниципального образования области для заключения соглашения представляет в службу следующие документы: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утвержденной муниципальной программы, на софинансирование мероприятий которой предоставляется субсидия;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выписка из решения о местном бюджете (сводной бюджетной росписи) муниципального образования области, подтверждающая наличие бюджетных ассигнований в бюджете муниципального образования области 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 объеме, необходимом для исполнения соответствующего расходного обязательства муниципального образования области.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10. Общий объем бюджетных ассигнований, предусматриваемых в бюджете муниципального образования области на финансовое обеспечение расходных обязательств, в целях софинансирования которых предоставляется субсидия (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рассчитывается по формуле: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W,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несовершеннолетних граждан в возрасте от 14 до 18 лет, которых планируется трудоустроить в соответствующем муниципальном</w:t>
      </w:r>
      <w:r w:rsidRPr="00835A8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 области на полную ставку;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W – затраты на оплату труда одного несовершеннолетнего гражданина в возрасте от 14 до 18 лет, которого планируется трудоустроить в соответствующем муниципальном образовании области, в размере минимального размера оплаты труда, установленного на начало текущего года в соответствии с Федеральным законом от 19 июня 2000 года № 82-ФЗ «О минимальном размере оплаты труда», включая затраты на выплату пособий по временной нетрудоспособности вследствие заболевания или травмы (за исключением случаев на производстве и профессиональных заболеваний), осуществляемые за счет средств работодателя в соответствии с законодательством Российской Федерации, затраты на оплату ежегодного основного оплачиваемого отпуска, увеличенные на сумму страховых взносов в государственные внебюджетные фонды.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несовершеннолетних граждан в возрасте от 14 до 18 лет, которых планируется трудоустроить в соответствующем муниципальном образовании области на полную ставку (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рассчитывается по формуле: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P/Z × 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Zi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P – количество несовершеннолетних граждан в возрасте от 14 до 18 лет, проживающих в муниципальных образованиях области, которых планируется трудоустроить на временные рабочие места в соответствующем году;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Z – общее количество несовершеннолетних граждан в возрасте от 14 до 18 лет на основании предложений (заявок), полученных от муниципальных образований области;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Zi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несовершеннолетних граждан в возрасте от 14 до 18 лет, которых планируется трудоустроить на временные рабочие места в соответствующем муниципальном образовании области на основании представленных предложений (заявок).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исчислении количества несовершеннолетних граждан в возрасте от 14 до 18 лет, которых планируется трудоустроить в соответствующем муниципальном образовании области на полную ставку (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применяется 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правило округления до целого числа. Если цифра после запятой равняется или больше 5, то значение округляется в большую сторону, если меньше 5, то значение округляется в меньшую сторону.</w:t>
      </w:r>
    </w:p>
    <w:p w:rsidR="0065036C" w:rsidRPr="00835A83" w:rsidRDefault="0065036C" w:rsidP="00650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5A83">
        <w:rPr>
          <w:rFonts w:ascii="Times New Roman" w:eastAsia="Times New Roman" w:hAnsi="Times New Roman" w:cs="Times New Roman"/>
          <w:sz w:val="28"/>
          <w:szCs w:val="28"/>
        </w:rPr>
        <w:t xml:space="preserve">Суммарное количество несовершеннолетних граждан в возрасте от 14 до 18 лет, которых планируется трудоустроить в соответствующем муниципальном образовании области на полную ставку (Ʃ 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</w:rPr>
        <w:t>Si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</w:rPr>
        <w:t>), должно быть равно количеству несовершеннолетних граждан в возрасте от 14 до 18 лет, проживающих в муниципальных образованиях области, которых планируется трудоустроить на временные рабочие места в соответствующем году (P):</w:t>
      </w:r>
    </w:p>
    <w:p w:rsidR="0065036C" w:rsidRPr="00835A83" w:rsidRDefault="0065036C" w:rsidP="00650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Ʃ 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835A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36C" w:rsidRPr="00835A83" w:rsidRDefault="0065036C" w:rsidP="00650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5A83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Ʃ 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</w:rPr>
        <w:t>Si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</w:rPr>
        <w:t xml:space="preserve">, полученная в результате округления до целого числа, не равна P, то производится корректировка </w:t>
      </w:r>
      <w:r w:rsidRPr="00835A83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r w:rsidRPr="00835A8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области с наибольшим удельным весом численности (</w:t>
      </w:r>
      <w:r w:rsidRPr="00835A83">
        <w:rPr>
          <w:rFonts w:ascii="Times New Roman" w:eastAsia="Times New Roman" w:hAnsi="Times New Roman" w:cs="Times New Roman"/>
          <w:sz w:val="28"/>
          <w:szCs w:val="28"/>
          <w:lang w:val="en-US"/>
        </w:rPr>
        <w:t>max</w:t>
      </w:r>
      <w:r w:rsidRPr="00835A8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35A83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r w:rsidRPr="00835A83">
        <w:rPr>
          <w:rFonts w:ascii="Times New Roman" w:eastAsia="Times New Roman" w:hAnsi="Times New Roman" w:cs="Times New Roman"/>
          <w:sz w:val="28"/>
          <w:szCs w:val="28"/>
        </w:rPr>
        <w:t xml:space="preserve">) с целью доведения Ʃ </w:t>
      </w:r>
      <w:r w:rsidRPr="00835A83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r w:rsidRPr="00835A83">
        <w:rPr>
          <w:rFonts w:ascii="Times New Roman" w:eastAsia="Times New Roman" w:hAnsi="Times New Roman" w:cs="Times New Roman"/>
          <w:sz w:val="28"/>
          <w:szCs w:val="28"/>
        </w:rPr>
        <w:t xml:space="preserve"> до показателя </w:t>
      </w:r>
      <w:r w:rsidRPr="00835A83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835A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несовершеннолетних граждан в возрасте от 14 до 18 лет, проживающих в муниципальных образованиях области, которых планируется трудоустроить на временные рабочие места в соответствующем году (P), рассчитывается по формуле: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P = (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Омб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)/W,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бюджетных ассигнований, предусмотренных в областном бюджете на софинансирование расходных обязательств муниципальных образований области, возникающих при организации </w:t>
      </w:r>
      <w:r w:rsidRPr="00835A8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временного трудоустройства несовершеннолетних граждан в возрасте от 14 до 18 лет в свободное от учебы время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соответствующий финансовый год;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Омб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бюджетных ассигнований, необходимых для исполнения расходных обязательств муниципального образования области, в целях софинансирования которых предоставляется субсидия.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11. Общий размер субсидии, предоставляемой из областного бюджета бюджету муниципального образования области, устанавливается соглашением исходя из выраженного в процентах от общего объема расходного обязательства муниципального образования области, в целях софинансирования которого предоставляется субсидия, предельного уровня софинансирования объема расходного обязательства муниципального образования области.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12. Размер субсидии бюджету муниципального образования области (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i_суб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рассчитывается по формуле: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_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суб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gramStart"/>
      <w:r w:rsidRPr="00835A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</w:t>
      </w:r>
      <w:r w:rsidRPr="00835A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где 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Y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предельный уровень софинансирования объема расходного обязательства муниципального образования области из областного бюджета на соответствующий финансовый год и плановый период, утвержденный постановлением Правительства Ярославской области на соответствующий финансовый год и плановый период.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субсидии, предоставляемой бюджету муниципального образования области, утверждается законом Ярославской области об областном бюджете на соответствующий год.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13. Перечисление субсидии осуществляется в установленном порядке на 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 счета местных бюджетов.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субсидии местным бюджетам Ярославской области осуществляется в пределах кассового плана областного бюджета, утвержденного на соответствующий квартал.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14. Расходы бюджета муниципального образования области на реализацию мероприятий, включенных в муниципальную программу, указанные в пункте 2 Порядка, источником финансового обеспечения которых является субсидия, осуществляются органами местного самоуправления, осуществляющими функции учредителя в отношении подведомственных муниципальных учреждений, за исключением муниципальных учреждений культуры, в установленном бюджетным законодательством порядке.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самоуправления, осуществляющие функции учредителя в отношении подведомственных муниципальных бюджетных и автономных учреждений, за исключением муниципальных учреждений культуры, заключают с подведомственными учреждениями соглашения о предоставлении субсидии на иные цели.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Органы местного самоуправления муниципальных образований области в срок, установленный соглашением, представляют в службу отчеты о расходах, в целях софинансирования которых предоставляется субсидия, о достижении значений результатов использования субсидии по формам согласно приложениям 5 и 6 к типовой форме соглашения, утвержденной приказом департамента финансов Ярославской области от 17.03.2020 № 15н «Об утверждении типовой формы соглашения о предоставлении субсидии из областного бюджета бюджету муниципального образования области».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16. Результатом использования субсидии является численность несовершеннолетних граждан, трудоустроенных на временные рабочие места.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17. Эффективность использования субсидии оценивается службой на основании отчетов, указанных в пункте 15 Порядка, представленных органами местного самоуправления муниципальных образований области.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Результативность использования субсидии (R') рассчитывается 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 формуле: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R' = 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тек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план 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×100 %,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тек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фактическая численность несовершеннолетних граждан в возрасте от 14 до 18 лет, которых планируется трудоустроить в соответствующем муниципальном образовании области;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план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плановая численность несовершеннолетних граждан в возрасте от 14 до 18 лет, которых планируется трудоустроить в соответствующем муниципальном образовании области.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R' &lt; 85 процентов результативность использования субсидии признается низкой, при значении 85 процентов &lt;= R' &lt;= 95 процентов – средней, при значении R' &gt; 95 процентов – высокой.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использования субсидии (R) рассчитывается по формуле: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R = R'/(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R' – результативность использования субсидии;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фактический объем субсидии;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плановый объем субсидии.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R &lt; 85 процентов эффективность использования субсидии признается низкой, при значении 85 процентов &lt;= R &lt;= 95 процентов – средней, при значении R &gt; 95 процентов – высокой.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показатель численности несовершеннолетних граждан в возрасте от 14 до 18 лет, которых планируется трудоустроить, для каждого муниципального образования области устанавливается соглашением.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18. Порядок возврата субсидии при недостаточной результативности и эффективности ее использования.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муниципальным образованием области по состоянию на 31 декабря года предоставления субсидии не достигнуты результаты использования субсидии, предусмотренные соглашением, и в срок до 01 марта указанные нарушения не устранены, муниципальное образование области в срок до 01 апреля года, следующего за годом предоставления субсидии, должно вернуть в доход областного бюджета объем средств (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возврата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определяемый по формуле: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возврата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субсидии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K × m/n) × 0,1,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субсидии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субсидии, предоставленной бюджету муниципального образования области в отчетном финансовом году, без учета размера остатка субсидии, не использованного по состоянию на 01 января текущего финансового года, потребность в котором не подтверждена службой;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K – коэффициент возврата субсидии;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m – количество результатов использования субсидии, по которым индекс, отражающий уровень недостижения i-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субсидии, имеет положительное значение (больше нуля);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n – общее количество результатов использования субсидии;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0,1 – понижающий коэффициент суммы возврата субсидии.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18.1. Коэффициент возврата субсидии (К) рассчитывается по формуле: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= Ʃ 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D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835A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D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индекс, отражающий уровень недостижения i-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коэффициента возврата субсидии используются только положительные значения индекса, отражающего уровень недостижения i-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18.2. Индекс, отражающий уровень недостижения i-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 (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D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определяется по формуле: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D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1 - 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T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T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 достигнутое значение i-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 на отчетную дату;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835A8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i-</w:t>
      </w:r>
      <w:proofErr w:type="spellStart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субсидии, установленное соглашением.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19. В соответствии с постановлением Правительства Ярославской области от 03.02.2017 № 75-п «Об 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 остатки субсидии, не использованные в отчетном финансовом году, подлежат возврату в областной бюджет в установленные бюджетным законодательством сроки.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наличия и подтверждения потребности в текущем году в остатках субсидии, не использованных по состоянию на 01 января текущего финансового года, по согласованию с министерством финансов Ярославской области действие соглашения продлевается на очередной финансовый год путем заключения дополнительного соглашения.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20. Средства областного бюджета, предоставляемые в форме субсидии, зачисляются на лицевой счет администратора доходов местного бюджета, открытый в установленном порядке, по кодам бюджетной классификации доходов бюджетов соответствующим администратором доходов и расходуются строго по целевому назначению с отражением в расходной части местных бюджетов по соответствующим кодам бюджетной классификации.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t>21. Контроль за соблюдением муниципальным образованием области условий предоставления и распределения субсидии осуществляют служба и органы государственного финансового контроля.</w:t>
      </w:r>
    </w:p>
    <w:p w:rsidR="0065036C" w:rsidRPr="00835A83" w:rsidRDefault="0065036C" w:rsidP="0065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A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Ответственность за недостоверность представляемых сведений, а также за нецелевое использование субсидии возлагается на финансовые органы муниципальных образований области и уполномоченные органы.</w:t>
      </w:r>
    </w:p>
    <w:p w:rsidR="0065036C" w:rsidRPr="00EA53E3" w:rsidRDefault="0065036C" w:rsidP="0065036C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5A83">
        <w:rPr>
          <w:rFonts w:ascii="Times New Roman" w:eastAsia="Times New Roman" w:hAnsi="Times New Roman" w:cs="Times New Roman"/>
          <w:sz w:val="28"/>
          <w:szCs w:val="28"/>
        </w:rPr>
        <w:t>В случае нарушения целей и условий предоставления субсидии, установленных Порядком и соглашением, средства подлежат возврату в областной бюджет в полном объеме.</w:t>
      </w:r>
    </w:p>
    <w:sectPr w:rsidR="0065036C" w:rsidRPr="00EA53E3" w:rsidSect="00BA40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0E3" w:rsidRDefault="00BA40E3" w:rsidP="00BA40E3">
      <w:pPr>
        <w:spacing w:after="0" w:line="240" w:lineRule="auto"/>
      </w:pPr>
      <w:r>
        <w:separator/>
      </w:r>
    </w:p>
  </w:endnote>
  <w:endnote w:type="continuationSeparator" w:id="0">
    <w:p w:rsidR="00BA40E3" w:rsidRDefault="00BA40E3" w:rsidP="00BA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E3" w:rsidRDefault="00BA40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E3" w:rsidRDefault="00BA40E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E3" w:rsidRDefault="00BA40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0E3" w:rsidRDefault="00BA40E3" w:rsidP="00BA40E3">
      <w:pPr>
        <w:spacing w:after="0" w:line="240" w:lineRule="auto"/>
      </w:pPr>
      <w:r>
        <w:separator/>
      </w:r>
    </w:p>
  </w:footnote>
  <w:footnote w:type="continuationSeparator" w:id="0">
    <w:p w:rsidR="00BA40E3" w:rsidRDefault="00BA40E3" w:rsidP="00BA4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E3" w:rsidRDefault="00BA40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477853"/>
      <w:docPartObj>
        <w:docPartGallery w:val="Page Numbers (Top of Page)"/>
        <w:docPartUnique/>
      </w:docPartObj>
    </w:sdtPr>
    <w:sdtEndPr/>
    <w:sdtContent>
      <w:p w:rsidR="00BA40E3" w:rsidRDefault="00BA40E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CDD">
          <w:rPr>
            <w:noProof/>
          </w:rPr>
          <w:t>9</w:t>
        </w:r>
        <w:r>
          <w:fldChar w:fldCharType="end"/>
        </w:r>
      </w:p>
    </w:sdtContent>
  </w:sdt>
  <w:p w:rsidR="00BA40E3" w:rsidRDefault="00BA40E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E3" w:rsidRDefault="00BA40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F5D"/>
    <w:rsid w:val="00017A38"/>
    <w:rsid w:val="000D119D"/>
    <w:rsid w:val="00174CDD"/>
    <w:rsid w:val="001868F9"/>
    <w:rsid w:val="001D769F"/>
    <w:rsid w:val="001F5748"/>
    <w:rsid w:val="00225ED6"/>
    <w:rsid w:val="002A00F1"/>
    <w:rsid w:val="002A3152"/>
    <w:rsid w:val="002F4D10"/>
    <w:rsid w:val="00522F5D"/>
    <w:rsid w:val="005A72E1"/>
    <w:rsid w:val="0065036C"/>
    <w:rsid w:val="00787D35"/>
    <w:rsid w:val="00835A83"/>
    <w:rsid w:val="009078E1"/>
    <w:rsid w:val="0093214C"/>
    <w:rsid w:val="00B95FD8"/>
    <w:rsid w:val="00BA40E3"/>
    <w:rsid w:val="00C77710"/>
    <w:rsid w:val="00D262CE"/>
    <w:rsid w:val="00DA1010"/>
    <w:rsid w:val="00E925E0"/>
    <w:rsid w:val="00EA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613A9D28-B285-4FE2-AD5B-936D9B01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40E3"/>
  </w:style>
  <w:style w:type="paragraph" w:styleId="a5">
    <w:name w:val="footer"/>
    <w:basedOn w:val="a"/>
    <w:link w:val="a6"/>
    <w:uiPriority w:val="99"/>
    <w:unhideWhenUsed/>
    <w:rsid w:val="00BA4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4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2897</Words>
  <Characters>16515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Наталья Викторовна</dc:creator>
  <cp:lastModifiedBy>Овсянникова Евгения Владимировна</cp:lastModifiedBy>
  <cp:revision>2</cp:revision>
  <dcterms:created xsi:type="dcterms:W3CDTF">2025-03-13T06:45:00Z</dcterms:created>
  <dcterms:modified xsi:type="dcterms:W3CDTF">2025-03-13T06:45:00Z</dcterms:modified>
</cp:coreProperties>
</file>