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B05" w:rsidRPr="00A8417F" w:rsidRDefault="00364B05" w:rsidP="00364B05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Приложение</w:t>
      </w:r>
      <w:r w:rsidR="002A1D9A">
        <w:rPr>
          <w:color w:val="000000"/>
          <w:sz w:val="28"/>
          <w:szCs w:val="28"/>
          <w:lang w:val="en-US"/>
        </w:rPr>
        <w:t> </w:t>
      </w:r>
      <w:r w:rsidR="00B30EDB">
        <w:rPr>
          <w:color w:val="000000"/>
          <w:sz w:val="28"/>
          <w:szCs w:val="28"/>
        </w:rPr>
        <w:t>1</w:t>
      </w:r>
      <w:r w:rsidRPr="00A8417F">
        <w:rPr>
          <w:color w:val="000000"/>
          <w:sz w:val="28"/>
          <w:szCs w:val="28"/>
        </w:rPr>
        <w:t xml:space="preserve"> </w:t>
      </w:r>
    </w:p>
    <w:p w:rsidR="00364B05" w:rsidRPr="00A8417F" w:rsidRDefault="00364B05" w:rsidP="00364B05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364B05" w:rsidRPr="00A8417F" w:rsidRDefault="00364B05" w:rsidP="00364B05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</w:t>
      </w:r>
      <w:r w:rsidR="009E31E4">
        <w:rPr>
          <w:color w:val="000000"/>
          <w:sz w:val="28"/>
          <w:szCs w:val="28"/>
        </w:rPr>
        <w:t xml:space="preserve"> 28.04.2022 </w:t>
      </w:r>
      <w:r w:rsidRPr="00A8417F">
        <w:rPr>
          <w:color w:val="000000"/>
          <w:sz w:val="28"/>
          <w:szCs w:val="28"/>
        </w:rPr>
        <w:t>№</w:t>
      </w:r>
      <w:r w:rsidR="009E31E4">
        <w:rPr>
          <w:color w:val="000000"/>
          <w:sz w:val="28"/>
          <w:szCs w:val="28"/>
        </w:rPr>
        <w:t xml:space="preserve"> 11-з</w:t>
      </w:r>
      <w:bookmarkStart w:id="0" w:name="_GoBack"/>
      <w:bookmarkEnd w:id="0"/>
    </w:p>
    <w:p w:rsidR="00364B05" w:rsidRPr="00FD4564" w:rsidRDefault="00364B05" w:rsidP="00364B05">
      <w:pPr>
        <w:ind w:left="4395"/>
        <w:jc w:val="right"/>
        <w:rPr>
          <w:sz w:val="28"/>
          <w:szCs w:val="28"/>
        </w:rPr>
      </w:pPr>
    </w:p>
    <w:p w:rsidR="00364B05" w:rsidRPr="00FC2B7C" w:rsidRDefault="00364B05" w:rsidP="00364B05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06331">
        <w:rPr>
          <w:snapToGrid w:val="0"/>
          <w:sz w:val="28"/>
          <w:szCs w:val="28"/>
        </w:rPr>
        <w:t>"</w:t>
      </w:r>
      <w:r w:rsidRPr="00FC2B7C">
        <w:rPr>
          <w:snapToGrid w:val="0"/>
          <w:sz w:val="28"/>
          <w:szCs w:val="28"/>
        </w:rPr>
        <w:t xml:space="preserve">Приложение </w:t>
      </w:r>
      <w:r>
        <w:rPr>
          <w:snapToGrid w:val="0"/>
          <w:sz w:val="28"/>
          <w:szCs w:val="28"/>
        </w:rPr>
        <w:t>4</w:t>
      </w:r>
    </w:p>
    <w:p w:rsidR="00364B05" w:rsidRPr="00FC2B7C" w:rsidRDefault="00364B05" w:rsidP="00364B05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>к Закону Ярославской области</w:t>
      </w:r>
    </w:p>
    <w:p w:rsidR="00364B05" w:rsidRPr="00FC2B7C" w:rsidRDefault="00364B05" w:rsidP="00364B05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 xml:space="preserve">от </w:t>
      </w:r>
      <w:r>
        <w:rPr>
          <w:sz w:val="28"/>
          <w:szCs w:val="28"/>
        </w:rPr>
        <w:t>15.12.2021 № 88</w:t>
      </w:r>
      <w:r w:rsidRPr="00FC2B7C">
        <w:rPr>
          <w:sz w:val="28"/>
          <w:szCs w:val="28"/>
        </w:rPr>
        <w:t>-з</w:t>
      </w:r>
    </w:p>
    <w:p w:rsidR="00364B05" w:rsidRPr="00B656F5" w:rsidRDefault="00364B05" w:rsidP="00364B05">
      <w:pPr>
        <w:ind w:left="4395"/>
        <w:jc w:val="right"/>
        <w:rPr>
          <w:sz w:val="28"/>
          <w:szCs w:val="28"/>
        </w:rPr>
      </w:pPr>
    </w:p>
    <w:p w:rsidR="003B500D" w:rsidRDefault="003B500D" w:rsidP="003B500D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Прогнозируемые доходы областного бюджета на 2022 год в соответствии с классификацией доходов бюджетов Российской Федерации</w:t>
      </w:r>
    </w:p>
    <w:p w:rsidR="003B500D" w:rsidRDefault="003B500D" w:rsidP="003B500D">
      <w:pPr>
        <w:jc w:val="center"/>
        <w:rPr>
          <w:b/>
          <w:bCs/>
          <w:color w:val="000000"/>
          <w:sz w:val="28"/>
          <w:szCs w:val="28"/>
        </w:rPr>
      </w:pPr>
    </w:p>
    <w:p w:rsidR="003B500D" w:rsidRDefault="003B500D" w:rsidP="003B500D">
      <w:pPr>
        <w:jc w:val="center"/>
      </w:pPr>
    </w:p>
    <w:tbl>
      <w:tblPr>
        <w:tblOverlap w:val="never"/>
        <w:tblW w:w="10018" w:type="dxa"/>
        <w:tblInd w:w="-204" w:type="dxa"/>
        <w:tblLayout w:type="fixed"/>
        <w:tblLook w:val="01E0" w:firstRow="1" w:lastRow="1" w:firstColumn="1" w:lastColumn="1" w:noHBand="0" w:noVBand="0"/>
      </w:tblPr>
      <w:tblGrid>
        <w:gridCol w:w="2978"/>
        <w:gridCol w:w="5103"/>
        <w:gridCol w:w="1701"/>
        <w:gridCol w:w="236"/>
      </w:tblGrid>
      <w:tr w:rsidR="00883ABF" w:rsidTr="00914CCE">
        <w:trPr>
          <w:gridAfter w:val="1"/>
          <w:wAfter w:w="236" w:type="dxa"/>
          <w:trHeight w:val="695"/>
          <w:tblHeader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Pr="00B30EDB" w:rsidRDefault="00883ABF" w:rsidP="0058785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30EDB">
              <w:rPr>
                <w:bCs/>
                <w:color w:val="000000"/>
                <w:sz w:val="24"/>
                <w:szCs w:val="24"/>
              </w:rPr>
              <w:t>Код классификации доходов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Pr="00B30EDB" w:rsidRDefault="00883ABF" w:rsidP="0058785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30EDB">
              <w:rPr>
                <w:bCs/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Pr="00B30EDB" w:rsidRDefault="00883ABF" w:rsidP="0058785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30EDB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883ABF" w:rsidRPr="00B30EDB" w:rsidRDefault="00883ABF" w:rsidP="0058785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B30EDB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000 1 00 00000 00 0000 000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75 639 724 561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000 1 01 00000 00 0000 000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45 682 504 570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000 1 01 01000 00 0000 110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23 890 615 000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000 1 01 02000 01 0000 110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21 791 889 570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000 1 03 00000 00 0000 000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16 292 618 266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000 1 03 02000 01 0000 110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16 292 618 266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000 1 05 00000 00 0000 000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5 413 013 099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000 1 05 01000 00 0000 110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5 360 013 099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000 1 05 06000 01 0000 110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000 1 06 00000 00 0000 000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7 152 728 000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000 1 06 02000 02 0000 110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5 616 700 000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000 1 06 04000 02 0000 110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Транспортный налог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1 532 500 000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000 1 06 05000 02 0000 110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игорный бизнес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3 528 000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000 1 07 00000 00 0000 000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17 207 000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000 1 07 01000 01 0000 110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11 400 000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000 1 07 04000 01 0000 110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Сборы за пользование объектами животного </w:t>
            </w:r>
            <w:r>
              <w:rPr>
                <w:color w:val="000000"/>
                <w:sz w:val="24"/>
                <w:szCs w:val="24"/>
              </w:rPr>
              <w:lastRenderedPageBreak/>
              <w:t>мира и за пользование объектами водных биологических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5 807 000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000 1 08 00000 00 0000 000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195 853 340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000 1 11 00000 00 0000 000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87 238 257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000 1 11 01000 00 0000 120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5 109 000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000 1 11 02000 00 0000 120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 от размещения средств бюджетов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40 013 365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000 1 11 03000 00 0000 120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3 290 982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000 1 11 05000 00 0000 120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35 033 910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000 1 11 05300 00 0000 120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000 1 11 07000 00 0000 120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687 000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000 1 11 08000 00 0000 120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Pr="0058785D" w:rsidRDefault="00883ABF" w:rsidP="0058785D">
            <w:pPr>
              <w:rPr>
                <w:color w:val="000000"/>
                <w:sz w:val="24"/>
                <w:szCs w:val="24"/>
              </w:rPr>
            </w:pPr>
            <w:r w:rsidRPr="0058785D">
              <w:rPr>
                <w:color w:val="000000"/>
                <w:sz w:val="24"/>
                <w:szCs w:val="24"/>
              </w:rPr>
              <w:t xml:space="preserve">Средства, получаемые от передачи имущества, находящегося в государственной и муниципальной собственности (за </w:t>
            </w:r>
            <w:r w:rsidR="0058785D" w:rsidRPr="0058785D">
              <w:rPr>
                <w:color w:val="000000"/>
                <w:sz w:val="24"/>
                <w:szCs w:val="24"/>
              </w:rPr>
              <w:t>и</w:t>
            </w:r>
            <w:r w:rsidRPr="0058785D">
              <w:rPr>
                <w:color w:val="000000"/>
                <w:sz w:val="24"/>
                <w:szCs w:val="24"/>
              </w:rPr>
              <w:t xml:space="preserve">сключением имущества бюджетных и автономных учреждений, а также имущества </w:t>
            </w:r>
            <w:r w:rsidR="0058785D" w:rsidRPr="0058785D">
              <w:rPr>
                <w:color w:val="000000"/>
                <w:sz w:val="24"/>
                <w:szCs w:val="24"/>
              </w:rPr>
              <w:t>го</w:t>
            </w:r>
            <w:r w:rsidRPr="0058785D">
              <w:rPr>
                <w:color w:val="000000"/>
                <w:sz w:val="24"/>
                <w:szCs w:val="24"/>
              </w:rPr>
              <w:t>сударственных и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3 080 000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000 1 12 00000 00 0000 000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193 038 000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000 1 12 01000 01 0000 120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Плата за негативное воздействие на </w:t>
            </w:r>
            <w:r>
              <w:rPr>
                <w:color w:val="000000"/>
                <w:sz w:val="24"/>
                <w:szCs w:val="24"/>
              </w:rPr>
              <w:lastRenderedPageBreak/>
              <w:t>окружающую среду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70 083 000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000 1 12 02000 00 0000 120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2 455 000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000 1 12 04000 00 0000 120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120 500 000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000 1 13 00000 00 0000 000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50 333 261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000 1 14 00000 00 0000 000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1 810 300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000 1 15 00000 00 0000 000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250 000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000 1 15 02000 00 0000 140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000 1 16 00000 00 0000 000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552 930 468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000 1 17 00000 00 0000 000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200 000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000 1 17 05000 00 0000 180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000 2 00 00000 00 0000 000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21 680 556 746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20 451 114 534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000 2 02 10000 00 0000 150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889 442 000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000 2 02 15009 02 0000 150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889 442 000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000 2 02 20000 00 0000 150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13 226 121 634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000 2 02 25013 02 0000 150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сокращение доли загрязненных сточных вод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791 643 100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000 2 02 25021 02 0000 150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мероприятий по стимулированию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программ развития </w:t>
            </w:r>
            <w:r>
              <w:rPr>
                <w:color w:val="000000"/>
                <w:sz w:val="24"/>
                <w:szCs w:val="24"/>
              </w:rPr>
              <w:lastRenderedPageBreak/>
              <w:t>жилищного строительства субъектов Российской Федерации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294 475 600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000 2 02 25027 02 0000 150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государственной программы Российской Федерации "Доступная среда"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15 980 400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000 2 02 25028 02 0000 150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региональных проектов в сфере информационных технологий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3 439 800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000 2 02 25065 02 0000 150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206 672 000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000 2 02 25066 02 0000 150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подготовку управленческих кадров для организаций народного хозяйства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457 400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000 2 02 25081 02 0000 150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6 322 700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000 2 02 25082 02 0000 150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59 718 800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000 2 02 25084 02 0000 150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644 625 500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000 2 02 25086 02 0000 150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</w:t>
            </w:r>
            <w:r>
              <w:rPr>
                <w:color w:val="000000"/>
                <w:sz w:val="24"/>
                <w:szCs w:val="24"/>
              </w:rPr>
              <w:lastRenderedPageBreak/>
              <w:t>Федерацию соотечественников, проживающих за рубежом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766 500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000 2 02 25097 02 0000 150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6 858 400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000 2 02 25114 02 0000 150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71 148 800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000 2 02 25138 02 0000 150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22 812 500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000 2 02 25169 02 0000 150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создание и обеспечение функционирования центров образования </w:t>
            </w:r>
            <w:proofErr w:type="gramStart"/>
            <w:r>
              <w:rPr>
                <w:color w:val="000000"/>
                <w:sz w:val="24"/>
                <w:szCs w:val="24"/>
              </w:rPr>
              <w:t>естественно-научной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91 865 800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000 2 02 25173 02 0000 150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20 586 400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000 2 02 25187 02 0000 150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15 263 600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000 2 02 25201 02 0000 150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паллиативной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37 301 900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000 2 02 25202 02 0000 150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15 965 600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000 2 02 25210 02 0000 150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образовательных организаций материально-технической базой </w:t>
            </w:r>
            <w:r w:rsidRPr="0058785D">
              <w:rPr>
                <w:color w:val="000000"/>
                <w:spacing w:val="-2"/>
                <w:sz w:val="24"/>
                <w:szCs w:val="24"/>
              </w:rPr>
              <w:t xml:space="preserve">для внедрения цифровой образовательной </w:t>
            </w:r>
            <w:r w:rsidR="0058785D" w:rsidRPr="0058785D">
              <w:rPr>
                <w:color w:val="000000"/>
                <w:spacing w:val="-2"/>
                <w:sz w:val="24"/>
                <w:szCs w:val="24"/>
              </w:rPr>
              <w:t>с</w:t>
            </w:r>
            <w:r w:rsidRPr="0058785D">
              <w:rPr>
                <w:color w:val="000000"/>
                <w:spacing w:val="-2"/>
                <w:sz w:val="24"/>
                <w:szCs w:val="24"/>
              </w:rPr>
              <w:t>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83 682 400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000 2 02 25228 02 0000 150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6 324 300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000 2 02 25229 02 0000 150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7 123 600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000 2 02 25230 02 0000 150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166 473 100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000 2 02 25239 02 0000 150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инфраструктуры общего образования в отдельных субъектах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124 747 200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000 2 02 25243 02 0000 150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строительство и реконструкцию (модернизацию) объектов питьевого водоснабжения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156 936 700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000 2 02 25251 02 0000 150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000 2 02 25256 02 0000 150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реализации мероприятий по осуществлению </w:t>
            </w:r>
            <w:r w:rsidR="0058785D">
              <w:rPr>
                <w:color w:val="000000"/>
                <w:sz w:val="24"/>
                <w:szCs w:val="24"/>
              </w:rPr>
              <w:t>ед</w:t>
            </w:r>
            <w:r>
              <w:rPr>
                <w:color w:val="000000"/>
                <w:sz w:val="24"/>
                <w:szCs w:val="24"/>
              </w:rPr>
              <w:t>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8 760 000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000 2 02 25291 02 0000 150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повышение эффективности службы занятости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000 2 02 25299 02 0000 150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EF0B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</w:t>
            </w:r>
            <w:r w:rsidR="00EF0B64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2024 годы"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160 600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000 2 02 25302 02 0000 150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ежемесячных выплат на детей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1 861 748 400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000 2 02 25304 02 0000 150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471 856 100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000 2 02 25341 02 0000 150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сельского туризма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000 2 02 25342 02 0000 150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разработку и реализацию комплекса мер, направленных на повышение доступности и популяризации туризма для детей школьного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14 958 000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000 2 02 25359 02 0000 150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создание (обновление) </w:t>
            </w:r>
            <w:r w:rsidRPr="00914CCE">
              <w:rPr>
                <w:color w:val="000000"/>
                <w:spacing w:val="-2"/>
                <w:sz w:val="24"/>
                <w:szCs w:val="24"/>
              </w:rPr>
              <w:t>материально-технической базы образовательных</w:t>
            </w:r>
            <w:r>
              <w:rPr>
                <w:color w:val="000000"/>
                <w:sz w:val="24"/>
                <w:szCs w:val="24"/>
              </w:rPr>
              <w:t xml:space="preserve"> организаций, реализующих программы среднего профессионального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59 721 100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000 2 02 25365 02 0000 150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региональных проектов модернизации первичного звена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978 003 200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000 2 02 25394 02 0000 150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приведение в нормативное состояние автомобильных дорог и искусственных дорожных сооружений в рамках реализации национального проекта "Безопасные качественные дороги"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1 230 906 300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000 2 02 25402 02 0000 150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софинансирование расходов, </w:t>
            </w:r>
            <w:r>
              <w:rPr>
                <w:color w:val="000000"/>
                <w:sz w:val="24"/>
                <w:szCs w:val="24"/>
              </w:rPr>
              <w:lastRenderedPageBreak/>
              <w:t>возникающих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107 977 700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000 2 02 25404 02 0000 150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расходов, связанных с оказанием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193 700 600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000 2 02 25456 02 0000 150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модернизацию театров юного зрителя и театров кукол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255 800 000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000 2 02 25462 02 0000 150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12 375 400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000 2 02 25466 02 0000 150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5 004 700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000 2 02 25467 02 0000 150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11 347 900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000 2 02 25480 02 0000 150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системы поддержки фермеров и развитие сельской кооперации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50 920 000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000 2 02 25497 02 0000 150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17 293 100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000 2 02 25502 02 0000 150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94 902 100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000 2 02 25508 02 0000 150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поддержку сельскохозяйственного производства по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отдельным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подотраслям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156 104 500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000 2 02 25513 02 0000 150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развитие сети учреждений культурно-досугового типа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133 326 900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000 2 02 25514 02 0000 150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реализацию мероприятий субъектов Российской Федерации в сфере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9 646 700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000 2 02 25517 02 0000 150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13 561 400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000 2 02 25519 02 0000 150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поддержку отрасли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35 923 800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301 073 700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000 2 02 25527 02 0000 150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121 145 700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000 2 02 25554 02 0000 150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закупки авиационных работ в целях оказания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12 560 400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000 2 02 25555 02 0000 150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445 499 400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000 2 02 25576 02 0000 150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комплексного развития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12 058 500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000 2 02 25586 02 0000 150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</w:t>
            </w:r>
            <w:r>
              <w:rPr>
                <w:color w:val="000000"/>
                <w:sz w:val="24"/>
                <w:szCs w:val="24"/>
              </w:rPr>
              <w:lastRenderedPageBreak/>
              <w:t>наблюдении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138 118 700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000 2 02 25589 02 0000 150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57 239 200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000 2 02 25590 02 0000 150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техническое оснащение муниципальных музеев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8 844 700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000 2 02 25750 02 0000 150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реализацию мероприятий по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70 564 000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000 2 02 25753 02 0000 150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закупки оборудования для создания "умных" спортивных площадок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000 2 02 27111 02 0000 150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800 000 000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000 2 02 27121 02 0000 150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финансового обеспечения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000 2 02 27227 02 0000 150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нового строительства и реконструкции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873 818 400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000 2 02 27246 02 0000 150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бюджетам субъектов Российской Федерации на софинансирование капитальных </w:t>
            </w:r>
            <w:r>
              <w:rPr>
                <w:color w:val="000000"/>
                <w:sz w:val="24"/>
                <w:szCs w:val="24"/>
              </w:rPr>
              <w:lastRenderedPageBreak/>
              <w:t>вложений в объекты государственной (муниципальной) собственности в рамках нового строительства или реконструкции детских больниц (корпусов)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383 000 000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000 2 02 27336 02 0000 150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государственной поддержки инвестиционных проектов путем софинансирования строительства (реконструкции) объектов обеспечивающей инфраструктуры с длительным сроком окупаемости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3 291 234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000 2 02 27377 02 0000 150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263 690 000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000 2 02 27386 02 0000 150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осуществления реконструкции объектов в аэропортовых комплексах, находящихся в собственности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818 711 100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000 2 02 27576 02 0000 150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субъектов Российской Федерации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87 496 000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000 2 02 30000 00 0000 150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3 345 745 500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000 2 02 35090 02 0000 150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улучшение экологического состояния гидрографической сети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000 2 02 35118 02 0000 150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14 928 000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000 2 02 35120 02 0000 150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1 097 900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000 2 02 35128 02 0000 150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водных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5 239 100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000 2 02 35129 02 0000 150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отдельных полномочий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152 178 000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000 2 02 35134 02 0000 150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EF0B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</w:t>
            </w:r>
            <w:r w:rsidR="00EF0B64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 xml:space="preserve">обеспечении жильем ветеранов Великой Отечественной войны 1941 </w:t>
            </w:r>
            <w:r w:rsidR="00EF0B64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1945 годов"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10 500 800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000 2 02 35135 02 0000 150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EF0B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</w:t>
            </w:r>
            <w:r w:rsidR="00EF0B64">
              <w:rPr>
                <w:color w:val="000000"/>
                <w:sz w:val="24"/>
                <w:szCs w:val="24"/>
              </w:rPr>
              <w:t>№</w:t>
            </w:r>
            <w:r>
              <w:rPr>
                <w:color w:val="000000"/>
                <w:sz w:val="24"/>
                <w:szCs w:val="24"/>
              </w:rPr>
              <w:t xml:space="preserve"> 5-ФЗ "О ветеранах"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13 232 100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000 2 02 35176 02 0000 150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EF0B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24 ноября 1995 года </w:t>
            </w:r>
            <w:r w:rsidR="00EF0B64">
              <w:rPr>
                <w:color w:val="000000"/>
                <w:sz w:val="24"/>
                <w:szCs w:val="24"/>
              </w:rPr>
              <w:t>№</w:t>
            </w:r>
            <w:r>
              <w:rPr>
                <w:color w:val="000000"/>
                <w:sz w:val="24"/>
                <w:szCs w:val="24"/>
              </w:rPr>
              <w:t xml:space="preserve"> 181-ФЗ "О</w:t>
            </w:r>
            <w:r w:rsidR="00EF0B64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социальной защите инвалидов в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27 227 200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000 2 02 35220 02 0000 150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137 950 200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000 2 02 35240 02 0000 150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EF0B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</w:t>
            </w:r>
            <w:r>
              <w:rPr>
                <w:color w:val="000000"/>
                <w:sz w:val="24"/>
                <w:szCs w:val="24"/>
              </w:rPr>
              <w:lastRenderedPageBreak/>
              <w:t>от</w:t>
            </w:r>
            <w:r w:rsidR="00914CCE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17</w:t>
            </w:r>
            <w:r w:rsidR="00EF0B64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сентября 1998 года № 157-ФЗ "Об</w:t>
            </w:r>
            <w:r w:rsidR="00EF0B64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иммунопрофилактике инфекционных болезней"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54 200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000 2 02 35250 02 0000 150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992 047 600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000 2 02 35290 02 0000 150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№ 1032-I "О занятости населения в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000 2 02 35345 02 0000 150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мер пожарной безопасности и тушение лесных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000 2 02 35429 02 0000 150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16 204 500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000 2 02 35460 02 0000 150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бюджетам субъектов Российской Федерации </w:t>
            </w:r>
            <w:proofErr w:type="gramStart"/>
            <w:r>
              <w:rPr>
                <w:color w:val="000000"/>
                <w:sz w:val="24"/>
                <w:szCs w:val="24"/>
              </w:rPr>
              <w:t>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</w:t>
            </w:r>
            <w:proofErr w:type="gramEnd"/>
            <w:r>
              <w:rPr>
                <w:color w:val="000000"/>
                <w:sz w:val="24"/>
                <w:szCs w:val="24"/>
              </w:rPr>
              <w:t>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223 207 800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000 2 02 35485 02 0000 150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обеспечение жильем граждан, уволенных с военной службы (службы), и приравненных к ним лиц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5 821 400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000 2 02 35573 02 0000 150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субъектов Российской Федерации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1 170 743 400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000 2 02 35900 02 0000 150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Единая субвенция бюджетам субъектов Российской Федерации и бюджету г. Байконура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90 230 500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000 2 02 40000 00 0000 150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2 989 805 400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000 2 02 45141 02 0000 150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17 600 000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000 2 02 45142 02 0000 150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000 2 02 45161 02 0000 150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000 2 02 45190 02 0000 150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193 221 700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000 2 02 45192 02 0000 150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122 332 000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000 2 02 45216 02 0000 150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EF0B64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>
              <w:rPr>
                <w:color w:val="000000"/>
                <w:sz w:val="24"/>
                <w:szCs w:val="24"/>
              </w:rPr>
              <w:t>муковисцидозом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>
              <w:rPr>
                <w:color w:val="000000"/>
                <w:sz w:val="24"/>
                <w:szCs w:val="24"/>
              </w:rPr>
              <w:t>гемолитико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-уремическим синдромом, юношеским артритом с системным началом, </w:t>
            </w:r>
            <w:proofErr w:type="spellStart"/>
            <w:r>
              <w:rPr>
                <w:color w:val="000000"/>
                <w:sz w:val="24"/>
                <w:szCs w:val="24"/>
              </w:rPr>
              <w:t>мукополисахаридозом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I, II и VI типов, </w:t>
            </w:r>
            <w:proofErr w:type="spellStart"/>
            <w:r>
              <w:rPr>
                <w:color w:val="000000"/>
                <w:sz w:val="24"/>
                <w:szCs w:val="24"/>
              </w:rPr>
              <w:t>апластической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анемией неуточненной, наследственным дефицитом факторов II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(фибриногена), VII (лабильного), X</w:t>
            </w:r>
            <w:r w:rsidR="00EF0B64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(Стюарта-</w:t>
            </w:r>
            <w:proofErr w:type="spellStart"/>
            <w:r>
              <w:rPr>
                <w:color w:val="000000"/>
                <w:sz w:val="24"/>
                <w:szCs w:val="24"/>
              </w:rPr>
              <w:t>Прауэра</w:t>
            </w:r>
            <w:proofErr w:type="spellEnd"/>
            <w:r>
              <w:rPr>
                <w:color w:val="000000"/>
                <w:sz w:val="24"/>
                <w:szCs w:val="24"/>
              </w:rPr>
              <w:t>), а также после трансплантации органов и (или) тканей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000 2 02 45252 02 0000 150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социальную поддержку Героев Советского Союза, Героев Российской Федерации и полных кавалеров ордена Славы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000 2 02 45289 02 0000 150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в целях достижения результатов национального проекта "Производительность труда"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12 017 500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000 2 02 45303 02 0000 150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500 280 500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000 2 02 45354 02 0000 150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реализацию мероприятий по созданию и организации работы единой службы оперативной помощи гражданам по номеру "122"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7 930 200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000 2 02 45358 02 0000 150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4 332 500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000 2 02 45363 02 0000 150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ежемесячное денежное вознаграждение за классное руководство (кураторство) педагогическим работникам государственных образовательных организаций субъектов Российской Федерации и г. Байконура, муниципальных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95 540 800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000 2 02 45389 02 0000 150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развитие инфраструктуры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800 000 000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000 2 02 45424 02 0000 150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EF0B64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Межбюджетные трансферты, передаваемые бюджетам субъектов Российской Федерации на создание комфортной городской среды в малых городах и исторических поселениях </w:t>
            </w:r>
            <w:r w:rsidR="00EF0B64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победителях Всероссийского конкурса лучших проектов создания комфортной городской среды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000 2 02 45433 02 0000 150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23 116 000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000 2 02 45453 02 0000 150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создание виртуальных концертных залов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000 2 02 45454 02 0000 150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создание модельных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000 2 02 45468 02 0000 150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000 2 02 45784 02 0000 150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000 2 02 45787 02 0000 150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 в целях софинансирования расходных обязательств субъектов Российской Федерации на осуществление компенсации предприятиям хлебопекарной промышленности части затрат на производство и реализацию произведенных и реализованных хлеба и хлебобулочных изделий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23 163 900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000 2 02 49001 02 0000 150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трансферты, передаваемые бюджетам субъектов Российской Федерации, за счет средств резервного фонда Правительства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445 692 100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000 2 03 00000 00 0000 000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ГОСУДАРСТВЕННЫХ (МУНИЦИПАЛЬНЫХ)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1 200 134 948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000 2 03 02000 02 0000 150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Безвозмездные поступления от государственных (муниципальных)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организаций в бюджеты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1 200 134 948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000 2 03 02040 02 0000 150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EF0B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Безвозмездные поступления в бюджеты субъектов Российской Федерации от государственной корпорации </w:t>
            </w:r>
            <w:r w:rsidR="00EF0B64">
              <w:rPr>
                <w:color w:val="000000"/>
                <w:sz w:val="24"/>
                <w:szCs w:val="24"/>
              </w:rPr>
              <w:t>–</w:t>
            </w:r>
            <w:r>
              <w:rPr>
                <w:color w:val="000000"/>
                <w:sz w:val="24"/>
                <w:szCs w:val="24"/>
              </w:rPr>
              <w:t xml:space="preserve"> Фонда содействия реформированию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1 200 134 948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000 2 04 00000 00 0000 000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НЕГОСУДАРСТВЕННЫХ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29 307 264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000 2 04 02000 02 0000 150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негосударственных организаций в бюджеты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29 307 264</w:t>
            </w:r>
          </w:p>
        </w:tc>
      </w:tr>
      <w:tr w:rsidR="00883ABF" w:rsidTr="00914CCE">
        <w:trPr>
          <w:gridAfter w:val="1"/>
          <w:wAfter w:w="236" w:type="dxa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000 2 04 02040 02 0000 150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Поступления от некоммерческой организации "Фонд развития моногородов" в бюджеты субъектов Российской Федерации на строительство и (или) реконструкцию объектов инфраструктуры, необходимых для осуществления физическими и юридическими лицами инвестиционных проектов в моногородах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29 307 264</w:t>
            </w:r>
          </w:p>
        </w:tc>
      </w:tr>
      <w:tr w:rsidR="00883ABF" w:rsidTr="00914CCE"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ABF" w:rsidRDefault="00883ABF" w:rsidP="0058785D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ABF" w:rsidRDefault="00883ABF" w:rsidP="0058785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97 320 281 307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883ABF" w:rsidRDefault="00883ABF" w:rsidP="00914CCE">
            <w:pPr>
              <w:ind w:left="-57"/>
              <w:rPr>
                <w:b/>
                <w:bCs/>
                <w:color w:val="000000"/>
                <w:sz w:val="24"/>
                <w:szCs w:val="24"/>
              </w:rPr>
            </w:pPr>
            <w:r w:rsidRPr="00B30EDB">
              <w:rPr>
                <w:bCs/>
                <w:color w:val="000000"/>
                <w:sz w:val="24"/>
                <w:szCs w:val="24"/>
              </w:rPr>
              <w:t>"</w:t>
            </w:r>
          </w:p>
        </w:tc>
      </w:tr>
    </w:tbl>
    <w:p w:rsidR="00DC6654" w:rsidRDefault="00DC6654"/>
    <w:sectPr w:rsidR="00DC6654" w:rsidSect="005470A1">
      <w:headerReference w:type="default" r:id="rId7"/>
      <w:footerReference w:type="default" r:id="rId8"/>
      <w:pgSz w:w="11905" w:h="16837"/>
      <w:pgMar w:top="1134" w:right="680" w:bottom="1134" w:left="1701" w:header="567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C27" w:rsidRDefault="00514C27" w:rsidP="00390F8A">
      <w:r>
        <w:separator/>
      </w:r>
    </w:p>
  </w:endnote>
  <w:endnote w:type="continuationSeparator" w:id="0">
    <w:p w:rsidR="00514C27" w:rsidRDefault="00514C27" w:rsidP="00390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85D" w:rsidRDefault="0058785D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C27" w:rsidRDefault="00514C27" w:rsidP="00390F8A">
      <w:r>
        <w:separator/>
      </w:r>
    </w:p>
  </w:footnote>
  <w:footnote w:type="continuationSeparator" w:id="0">
    <w:p w:rsidR="00514C27" w:rsidRDefault="00514C27" w:rsidP="00390F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85D" w:rsidRPr="003B500D" w:rsidRDefault="0058785D">
    <w:pPr>
      <w:pStyle w:val="a4"/>
      <w:jc w:val="center"/>
      <w:rPr>
        <w:sz w:val="28"/>
        <w:szCs w:val="28"/>
      </w:rPr>
    </w:pPr>
    <w:r w:rsidRPr="003B500D">
      <w:rPr>
        <w:sz w:val="28"/>
        <w:szCs w:val="28"/>
      </w:rPr>
      <w:fldChar w:fldCharType="begin"/>
    </w:r>
    <w:r w:rsidRPr="003B500D">
      <w:rPr>
        <w:sz w:val="28"/>
        <w:szCs w:val="28"/>
      </w:rPr>
      <w:instrText>PAGE   \* MERGEFORMAT</w:instrText>
    </w:r>
    <w:r w:rsidRPr="003B500D">
      <w:rPr>
        <w:sz w:val="28"/>
        <w:szCs w:val="28"/>
      </w:rPr>
      <w:fldChar w:fldCharType="separate"/>
    </w:r>
    <w:r w:rsidR="009E31E4">
      <w:rPr>
        <w:noProof/>
        <w:sz w:val="28"/>
        <w:szCs w:val="28"/>
      </w:rPr>
      <w:t>17</w:t>
    </w:r>
    <w:r w:rsidRPr="003B500D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F8A"/>
    <w:rsid w:val="000369F5"/>
    <w:rsid w:val="000F504D"/>
    <w:rsid w:val="001D3FD2"/>
    <w:rsid w:val="0025245C"/>
    <w:rsid w:val="002A1D9A"/>
    <w:rsid w:val="003631CB"/>
    <w:rsid w:val="00364B05"/>
    <w:rsid w:val="00390F8A"/>
    <w:rsid w:val="003A39DD"/>
    <w:rsid w:val="003B500D"/>
    <w:rsid w:val="00470455"/>
    <w:rsid w:val="004C2884"/>
    <w:rsid w:val="00514C27"/>
    <w:rsid w:val="005470A1"/>
    <w:rsid w:val="0058785D"/>
    <w:rsid w:val="005B7194"/>
    <w:rsid w:val="005C7FCF"/>
    <w:rsid w:val="006051DF"/>
    <w:rsid w:val="0066323A"/>
    <w:rsid w:val="006C37F7"/>
    <w:rsid w:val="006F7E74"/>
    <w:rsid w:val="007D05A6"/>
    <w:rsid w:val="0081777D"/>
    <w:rsid w:val="00866DED"/>
    <w:rsid w:val="00883ABF"/>
    <w:rsid w:val="008B1D06"/>
    <w:rsid w:val="00914CCE"/>
    <w:rsid w:val="009E31E4"/>
    <w:rsid w:val="00A20739"/>
    <w:rsid w:val="00AC0DCD"/>
    <w:rsid w:val="00B05A8B"/>
    <w:rsid w:val="00B30EDB"/>
    <w:rsid w:val="00B94744"/>
    <w:rsid w:val="00BF244E"/>
    <w:rsid w:val="00C101E4"/>
    <w:rsid w:val="00C37A61"/>
    <w:rsid w:val="00C75DE3"/>
    <w:rsid w:val="00CF1B4B"/>
    <w:rsid w:val="00DC6654"/>
    <w:rsid w:val="00DD3582"/>
    <w:rsid w:val="00E50914"/>
    <w:rsid w:val="00E75153"/>
    <w:rsid w:val="00EB0E49"/>
    <w:rsid w:val="00EE0378"/>
    <w:rsid w:val="00EF0B64"/>
    <w:rsid w:val="00FA79E4"/>
    <w:rsid w:val="00FC5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90F8A"/>
    <w:rPr>
      <w:color w:val="0000FF"/>
      <w:u w:val="single"/>
    </w:rPr>
  </w:style>
  <w:style w:type="paragraph" w:styleId="a4">
    <w:name w:val="header"/>
    <w:basedOn w:val="a"/>
    <w:link w:val="a5"/>
    <w:rsid w:val="003B50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B500D"/>
  </w:style>
  <w:style w:type="paragraph" w:styleId="a6">
    <w:name w:val="footer"/>
    <w:basedOn w:val="a"/>
    <w:link w:val="a7"/>
    <w:rsid w:val="003B50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B500D"/>
  </w:style>
  <w:style w:type="paragraph" w:styleId="a8">
    <w:name w:val="Balloon Text"/>
    <w:basedOn w:val="a"/>
    <w:link w:val="a9"/>
    <w:rsid w:val="003A39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3A39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390F8A"/>
    <w:rPr>
      <w:color w:val="0000FF"/>
      <w:u w:val="single"/>
    </w:rPr>
  </w:style>
  <w:style w:type="paragraph" w:styleId="a4">
    <w:name w:val="header"/>
    <w:basedOn w:val="a"/>
    <w:link w:val="a5"/>
    <w:rsid w:val="003B500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B500D"/>
  </w:style>
  <w:style w:type="paragraph" w:styleId="a6">
    <w:name w:val="footer"/>
    <w:basedOn w:val="a"/>
    <w:link w:val="a7"/>
    <w:rsid w:val="003B500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B500D"/>
  </w:style>
  <w:style w:type="paragraph" w:styleId="a8">
    <w:name w:val="Balloon Text"/>
    <w:basedOn w:val="a"/>
    <w:link w:val="a9"/>
    <w:rsid w:val="003A39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3A39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2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4577</Words>
  <Characters>26089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30605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3</cp:revision>
  <cp:lastPrinted>2022-04-28T10:22:00Z</cp:lastPrinted>
  <dcterms:created xsi:type="dcterms:W3CDTF">2022-04-28T10:22:00Z</dcterms:created>
  <dcterms:modified xsi:type="dcterms:W3CDTF">2022-04-29T07:11:00Z</dcterms:modified>
</cp:coreProperties>
</file>