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3A44" w:rsidRPr="001B32F1" w:rsidRDefault="005C3A44" w:rsidP="005C3A44">
      <w:pPr>
        <w:autoSpaceDE w:val="0"/>
        <w:autoSpaceDN w:val="0"/>
        <w:adjustRightInd w:val="0"/>
        <w:ind w:right="-284" w:firstLine="0"/>
        <w:jc w:val="center"/>
        <w:rPr>
          <w:bCs/>
          <w:szCs w:val="28"/>
        </w:rPr>
      </w:pPr>
      <w:r w:rsidRPr="001B32F1">
        <w:rPr>
          <w:bCs/>
          <w:szCs w:val="28"/>
        </w:rPr>
        <w:t>Пояснительная записка к проекту закона Ярославской области</w:t>
      </w:r>
    </w:p>
    <w:p w:rsidR="00EB49E1" w:rsidRPr="00EB49E1" w:rsidRDefault="008670C6" w:rsidP="00EB49E1">
      <w:pPr>
        <w:ind w:firstLine="0"/>
        <w:jc w:val="center"/>
        <w:rPr>
          <w:rFonts w:eastAsia="Times New Roman" w:cs="Times New Roman"/>
          <w:bCs/>
          <w:iCs/>
          <w:szCs w:val="28"/>
          <w:lang w:eastAsia="ru-RU"/>
        </w:rPr>
      </w:pPr>
      <w:r w:rsidRPr="008670C6">
        <w:rPr>
          <w:rFonts w:eastAsia="Times New Roman" w:cs="Times New Roman"/>
          <w:bCs/>
          <w:szCs w:val="28"/>
          <w:lang w:eastAsia="ru-RU"/>
        </w:rPr>
        <w:t>«</w:t>
      </w:r>
      <w:r w:rsidR="00EB49E1" w:rsidRPr="00EB49E1">
        <w:rPr>
          <w:rFonts w:eastAsia="Times New Roman" w:cs="Times New Roman"/>
          <w:bCs/>
          <w:iCs/>
          <w:szCs w:val="28"/>
          <w:lang w:eastAsia="ru-RU"/>
        </w:rPr>
        <w:t xml:space="preserve">О внесении изменений в Закон Ярославской области </w:t>
      </w:r>
    </w:p>
    <w:p w:rsidR="00001EC9" w:rsidRPr="00001EC9" w:rsidRDefault="00EB49E1" w:rsidP="00E171F8">
      <w:pPr>
        <w:ind w:firstLine="0"/>
        <w:jc w:val="center"/>
        <w:rPr>
          <w:rFonts w:eastAsia="Times New Roman" w:cs="Times New Roman"/>
          <w:bCs/>
          <w:iCs/>
          <w:szCs w:val="28"/>
          <w:lang w:eastAsia="ru-RU"/>
        </w:rPr>
      </w:pPr>
      <w:r w:rsidRPr="00EB49E1">
        <w:rPr>
          <w:rFonts w:eastAsia="Times New Roman" w:cs="Times New Roman"/>
          <w:bCs/>
          <w:iCs/>
          <w:szCs w:val="28"/>
          <w:lang w:eastAsia="ru-RU"/>
        </w:rPr>
        <w:t>«</w:t>
      </w:r>
      <w:r w:rsidR="00E171F8" w:rsidRPr="00E171F8">
        <w:rPr>
          <w:rFonts w:eastAsia="Times New Roman" w:cs="Times New Roman"/>
          <w:bCs/>
          <w:iCs/>
          <w:szCs w:val="28"/>
          <w:lang w:eastAsia="ru-RU"/>
        </w:rPr>
        <w:t xml:space="preserve">О мерах </w:t>
      </w:r>
      <w:r w:rsidR="00E171F8" w:rsidRPr="00001EC9">
        <w:rPr>
          <w:rFonts w:eastAsia="Times New Roman" w:cs="Times New Roman"/>
          <w:bCs/>
          <w:iCs/>
          <w:szCs w:val="28"/>
          <w:lang w:eastAsia="ru-RU"/>
        </w:rPr>
        <w:t xml:space="preserve">социальной поддержки </w:t>
      </w:r>
      <w:r w:rsidR="00001EC9" w:rsidRPr="00001EC9">
        <w:rPr>
          <w:rFonts w:eastAsia="Times New Roman" w:cs="Times New Roman"/>
          <w:bCs/>
          <w:iCs/>
          <w:szCs w:val="28"/>
          <w:lang w:eastAsia="ru-RU"/>
        </w:rPr>
        <w:t xml:space="preserve">и дополнительных гарантиях, </w:t>
      </w:r>
    </w:p>
    <w:p w:rsidR="00E171F8" w:rsidRDefault="00001EC9" w:rsidP="00E171F8">
      <w:pPr>
        <w:ind w:firstLine="0"/>
        <w:jc w:val="center"/>
        <w:rPr>
          <w:rFonts w:eastAsia="Times New Roman" w:cs="Times New Roman"/>
          <w:bCs/>
          <w:iCs/>
          <w:szCs w:val="28"/>
          <w:lang w:eastAsia="ru-RU"/>
        </w:rPr>
      </w:pPr>
      <w:r w:rsidRPr="00001EC9">
        <w:rPr>
          <w:rFonts w:eastAsia="Times New Roman" w:cs="Times New Roman"/>
          <w:bCs/>
          <w:iCs/>
          <w:szCs w:val="28"/>
          <w:lang w:eastAsia="ru-RU"/>
        </w:rPr>
        <w:t xml:space="preserve">предоставляемых </w:t>
      </w:r>
      <w:r w:rsidR="00E171F8" w:rsidRPr="00001EC9">
        <w:rPr>
          <w:rFonts w:eastAsia="Times New Roman" w:cs="Times New Roman"/>
          <w:bCs/>
          <w:iCs/>
          <w:szCs w:val="28"/>
          <w:lang w:eastAsia="ru-RU"/>
        </w:rPr>
        <w:t>отдельны</w:t>
      </w:r>
      <w:r w:rsidRPr="00001EC9">
        <w:rPr>
          <w:rFonts w:eastAsia="Times New Roman" w:cs="Times New Roman"/>
          <w:bCs/>
          <w:iCs/>
          <w:szCs w:val="28"/>
          <w:lang w:eastAsia="ru-RU"/>
        </w:rPr>
        <w:t>м</w:t>
      </w:r>
      <w:r w:rsidR="00E171F8" w:rsidRPr="00001EC9">
        <w:rPr>
          <w:rFonts w:eastAsia="Times New Roman" w:cs="Times New Roman"/>
          <w:bCs/>
          <w:iCs/>
          <w:szCs w:val="28"/>
          <w:lang w:eastAsia="ru-RU"/>
        </w:rPr>
        <w:t xml:space="preserve"> категори</w:t>
      </w:r>
      <w:r w:rsidRPr="00001EC9">
        <w:rPr>
          <w:rFonts w:eastAsia="Times New Roman" w:cs="Times New Roman"/>
          <w:bCs/>
          <w:iCs/>
          <w:szCs w:val="28"/>
          <w:lang w:eastAsia="ru-RU"/>
        </w:rPr>
        <w:t>ям</w:t>
      </w:r>
      <w:r w:rsidR="00E171F8" w:rsidRPr="00E171F8">
        <w:rPr>
          <w:rFonts w:eastAsia="Times New Roman" w:cs="Times New Roman"/>
          <w:bCs/>
          <w:iCs/>
          <w:szCs w:val="28"/>
          <w:lang w:eastAsia="ru-RU"/>
        </w:rPr>
        <w:t xml:space="preserve"> граждан в связи </w:t>
      </w:r>
    </w:p>
    <w:p w:rsidR="00375CCF" w:rsidRDefault="00E171F8" w:rsidP="00E171F8">
      <w:pPr>
        <w:ind w:firstLine="0"/>
        <w:jc w:val="center"/>
        <w:rPr>
          <w:rFonts w:eastAsia="Times New Roman" w:cs="Times New Roman"/>
          <w:bCs/>
          <w:iCs/>
          <w:szCs w:val="28"/>
          <w:lang w:eastAsia="ru-RU"/>
        </w:rPr>
      </w:pPr>
      <w:r w:rsidRPr="00E171F8">
        <w:rPr>
          <w:rFonts w:eastAsia="Times New Roman" w:cs="Times New Roman"/>
          <w:bCs/>
          <w:iCs/>
          <w:szCs w:val="28"/>
          <w:lang w:eastAsia="ru-RU"/>
        </w:rPr>
        <w:t>с проведением специальной военной операции»</w:t>
      </w:r>
    </w:p>
    <w:p w:rsidR="00E171F8" w:rsidRPr="004C0F0B" w:rsidRDefault="00E171F8" w:rsidP="00E171F8">
      <w:pPr>
        <w:ind w:firstLine="0"/>
        <w:jc w:val="center"/>
        <w:rPr>
          <w:bCs/>
          <w:iCs/>
          <w:szCs w:val="28"/>
        </w:rPr>
      </w:pPr>
    </w:p>
    <w:p w:rsidR="00001EC9" w:rsidRPr="00001EC9" w:rsidRDefault="00176E47" w:rsidP="00001EC9">
      <w:pPr>
        <w:autoSpaceDE w:val="0"/>
        <w:autoSpaceDN w:val="0"/>
        <w:adjustRightInd w:val="0"/>
        <w:ind w:right="-143"/>
        <w:rPr>
          <w:bCs/>
          <w:iCs/>
          <w:szCs w:val="28"/>
        </w:rPr>
      </w:pPr>
      <w:r w:rsidRPr="00176E47">
        <w:rPr>
          <w:bCs/>
          <w:iCs/>
          <w:szCs w:val="28"/>
        </w:rPr>
        <w:t>Про</w:t>
      </w:r>
      <w:r w:rsidR="004C0F0B">
        <w:rPr>
          <w:bCs/>
          <w:iCs/>
          <w:szCs w:val="28"/>
        </w:rPr>
        <w:t xml:space="preserve">ект закона Ярославской </w:t>
      </w:r>
      <w:r w:rsidR="00441648">
        <w:rPr>
          <w:bCs/>
          <w:iCs/>
          <w:szCs w:val="28"/>
        </w:rPr>
        <w:t xml:space="preserve">области </w:t>
      </w:r>
      <w:r w:rsidR="00EB49E1">
        <w:rPr>
          <w:bCs/>
          <w:iCs/>
          <w:szCs w:val="28"/>
        </w:rPr>
        <w:t>«</w:t>
      </w:r>
      <w:r w:rsidR="00EB49E1" w:rsidRPr="00EB49E1">
        <w:rPr>
          <w:bCs/>
          <w:iCs/>
          <w:szCs w:val="28"/>
        </w:rPr>
        <w:t>О внесении изменений в Закон Ярославской област</w:t>
      </w:r>
      <w:r w:rsidR="00EB49E1">
        <w:rPr>
          <w:bCs/>
          <w:iCs/>
          <w:szCs w:val="28"/>
        </w:rPr>
        <w:t xml:space="preserve">и </w:t>
      </w:r>
      <w:r w:rsidR="00E171F8" w:rsidRPr="00E171F8">
        <w:rPr>
          <w:bCs/>
          <w:iCs/>
          <w:szCs w:val="28"/>
        </w:rPr>
        <w:t>«</w:t>
      </w:r>
      <w:r w:rsidR="00001EC9" w:rsidRPr="00001EC9">
        <w:rPr>
          <w:bCs/>
          <w:iCs/>
          <w:szCs w:val="28"/>
        </w:rPr>
        <w:t xml:space="preserve">О мерах социальной поддержки и дополнительных гарантиях, </w:t>
      </w:r>
    </w:p>
    <w:p w:rsidR="00841FFA" w:rsidRDefault="00001EC9" w:rsidP="00001EC9">
      <w:pPr>
        <w:autoSpaceDE w:val="0"/>
        <w:autoSpaceDN w:val="0"/>
        <w:adjustRightInd w:val="0"/>
        <w:ind w:right="-143" w:firstLine="0"/>
        <w:rPr>
          <w:bCs/>
          <w:iCs/>
          <w:szCs w:val="28"/>
        </w:rPr>
      </w:pPr>
      <w:r w:rsidRPr="00001EC9">
        <w:rPr>
          <w:bCs/>
          <w:iCs/>
          <w:szCs w:val="28"/>
        </w:rPr>
        <w:t>предоставляемых отдельным категориям граждан в связи с проведением специальной военной операции</w:t>
      </w:r>
      <w:r w:rsidR="00E171F8" w:rsidRPr="00E171F8">
        <w:rPr>
          <w:bCs/>
          <w:iCs/>
          <w:szCs w:val="28"/>
        </w:rPr>
        <w:t xml:space="preserve">» </w:t>
      </w:r>
      <w:r w:rsidR="00176E47">
        <w:rPr>
          <w:bCs/>
          <w:iCs/>
          <w:szCs w:val="28"/>
        </w:rPr>
        <w:t>(далее – проект закона</w:t>
      </w:r>
      <w:r w:rsidR="002509EF">
        <w:rPr>
          <w:bCs/>
          <w:iCs/>
          <w:szCs w:val="28"/>
        </w:rPr>
        <w:t>, законопроект</w:t>
      </w:r>
      <w:r w:rsidR="00176E47">
        <w:rPr>
          <w:bCs/>
          <w:iCs/>
          <w:szCs w:val="28"/>
        </w:rPr>
        <w:t xml:space="preserve">) </w:t>
      </w:r>
      <w:r w:rsidR="008670C6">
        <w:rPr>
          <w:bCs/>
          <w:iCs/>
          <w:szCs w:val="28"/>
        </w:rPr>
        <w:t>разработан в </w:t>
      </w:r>
      <w:r w:rsidR="00E171F8">
        <w:rPr>
          <w:bCs/>
          <w:iCs/>
          <w:szCs w:val="28"/>
        </w:rPr>
        <w:t xml:space="preserve">целях </w:t>
      </w:r>
      <w:r w:rsidR="00443A53">
        <w:rPr>
          <w:bCs/>
          <w:iCs/>
          <w:szCs w:val="28"/>
        </w:rPr>
        <w:t xml:space="preserve">совершенствования положений </w:t>
      </w:r>
      <w:r w:rsidR="00E53F7E">
        <w:rPr>
          <w:bCs/>
          <w:iCs/>
          <w:szCs w:val="28"/>
        </w:rPr>
        <w:t xml:space="preserve">Закона Ярославской области </w:t>
      </w:r>
      <w:r w:rsidR="00581BB0">
        <w:rPr>
          <w:bCs/>
          <w:iCs/>
          <w:szCs w:val="28"/>
        </w:rPr>
        <w:t>от </w:t>
      </w:r>
      <w:r w:rsidR="00E171F8" w:rsidRPr="00E171F8">
        <w:rPr>
          <w:bCs/>
          <w:iCs/>
          <w:szCs w:val="28"/>
        </w:rPr>
        <w:t xml:space="preserve">10.07.2025 № 31-з «О мерах социальной поддержки </w:t>
      </w:r>
      <w:r>
        <w:rPr>
          <w:bCs/>
          <w:iCs/>
          <w:szCs w:val="28"/>
        </w:rPr>
        <w:t xml:space="preserve">и дополнительных гарантиях, предоставляемых </w:t>
      </w:r>
      <w:r w:rsidR="00E171F8" w:rsidRPr="00E171F8">
        <w:rPr>
          <w:bCs/>
          <w:iCs/>
          <w:szCs w:val="28"/>
        </w:rPr>
        <w:t>отдельны</w:t>
      </w:r>
      <w:r>
        <w:rPr>
          <w:bCs/>
          <w:iCs/>
          <w:szCs w:val="28"/>
        </w:rPr>
        <w:t>м</w:t>
      </w:r>
      <w:r w:rsidR="00E171F8" w:rsidRPr="00E171F8">
        <w:rPr>
          <w:bCs/>
          <w:iCs/>
          <w:szCs w:val="28"/>
        </w:rPr>
        <w:t xml:space="preserve"> категори</w:t>
      </w:r>
      <w:r>
        <w:rPr>
          <w:bCs/>
          <w:iCs/>
          <w:szCs w:val="28"/>
        </w:rPr>
        <w:t>ям</w:t>
      </w:r>
      <w:r w:rsidR="00E171F8" w:rsidRPr="00E171F8">
        <w:rPr>
          <w:bCs/>
          <w:iCs/>
          <w:szCs w:val="28"/>
        </w:rPr>
        <w:t xml:space="preserve"> граждан в связи с проведением специальной военной операции»</w:t>
      </w:r>
      <w:r w:rsidR="00443A53">
        <w:rPr>
          <w:bCs/>
          <w:iCs/>
          <w:szCs w:val="28"/>
        </w:rPr>
        <w:t xml:space="preserve"> и приведения отдельных его положений</w:t>
      </w:r>
      <w:r w:rsidR="00E171F8">
        <w:rPr>
          <w:bCs/>
          <w:iCs/>
          <w:szCs w:val="28"/>
        </w:rPr>
        <w:t xml:space="preserve"> </w:t>
      </w:r>
      <w:r w:rsidR="00EB49E1">
        <w:rPr>
          <w:bCs/>
          <w:iCs/>
          <w:szCs w:val="28"/>
        </w:rPr>
        <w:t>в соответствие федеральному законодательству</w:t>
      </w:r>
      <w:r w:rsidR="00EB49E1" w:rsidRPr="00231BC2">
        <w:rPr>
          <w:bCs/>
          <w:iCs/>
          <w:szCs w:val="28"/>
        </w:rPr>
        <w:t>.</w:t>
      </w:r>
    </w:p>
    <w:p w:rsidR="00E171F8" w:rsidRPr="00E171F8" w:rsidRDefault="00E171F8" w:rsidP="00E171F8">
      <w:pPr>
        <w:autoSpaceDE w:val="0"/>
        <w:autoSpaceDN w:val="0"/>
        <w:adjustRightInd w:val="0"/>
        <w:ind w:right="-143"/>
        <w:rPr>
          <w:bCs/>
          <w:iCs/>
          <w:szCs w:val="28"/>
        </w:rPr>
      </w:pPr>
      <w:r w:rsidRPr="00E171F8">
        <w:rPr>
          <w:bCs/>
          <w:iCs/>
          <w:szCs w:val="28"/>
        </w:rPr>
        <w:t>Указом Президента Российской Федерации от 15 мая 2026 года № 327 «</w:t>
      </w:r>
      <w:r w:rsidR="000A7397">
        <w:rPr>
          <w:bCs/>
          <w:iCs/>
          <w:szCs w:val="28"/>
        </w:rPr>
        <w:t>О </w:t>
      </w:r>
      <w:r w:rsidRPr="00E171F8">
        <w:rPr>
          <w:bCs/>
          <w:iCs/>
          <w:szCs w:val="28"/>
        </w:rPr>
        <w:t>единых базовых мерах поддержки лиц, принимающих (принимавших) участие в специальной военной операции, и других категорий лиц в субъектах Российской Федерации»</w:t>
      </w:r>
      <w:r w:rsidR="00443A53" w:rsidRPr="00443A53">
        <w:rPr>
          <w:bCs/>
          <w:iCs/>
          <w:szCs w:val="28"/>
        </w:rPr>
        <w:t xml:space="preserve"> </w:t>
      </w:r>
      <w:r w:rsidR="00443A53">
        <w:rPr>
          <w:bCs/>
          <w:iCs/>
          <w:szCs w:val="28"/>
        </w:rPr>
        <w:t xml:space="preserve">(далее – </w:t>
      </w:r>
      <w:r w:rsidR="00443A53" w:rsidRPr="00443A53">
        <w:rPr>
          <w:bCs/>
          <w:iCs/>
          <w:szCs w:val="28"/>
        </w:rPr>
        <w:t>Указ Президента Российской Федерации № 327</w:t>
      </w:r>
      <w:r w:rsidR="00443A53">
        <w:rPr>
          <w:bCs/>
          <w:iCs/>
          <w:szCs w:val="28"/>
        </w:rPr>
        <w:t xml:space="preserve">) </w:t>
      </w:r>
      <w:r w:rsidRPr="00E171F8">
        <w:rPr>
          <w:bCs/>
          <w:iCs/>
          <w:szCs w:val="28"/>
        </w:rPr>
        <w:t>определены категории лиц, которым предоставляются единые базовые меры поддержки, а также установлен рекомендуемый перечень таких мер для установления в субъектах Российской Федерации.</w:t>
      </w:r>
    </w:p>
    <w:p w:rsidR="00E171F8" w:rsidRPr="00E171F8" w:rsidRDefault="00E171F8" w:rsidP="00E171F8">
      <w:pPr>
        <w:autoSpaceDE w:val="0"/>
        <w:autoSpaceDN w:val="0"/>
        <w:adjustRightInd w:val="0"/>
        <w:ind w:right="-143"/>
        <w:rPr>
          <w:bCs/>
          <w:iCs/>
          <w:szCs w:val="28"/>
        </w:rPr>
      </w:pPr>
      <w:r w:rsidRPr="00E171F8">
        <w:rPr>
          <w:bCs/>
          <w:iCs/>
          <w:szCs w:val="28"/>
        </w:rPr>
        <w:t>На территории Ярославской области отношения, связанные с предоставлением мер социальной поддержки отдельным категориям граждан в связи с проведением специальной военной операции, проводимой на территориях Донецкой Народной Республики, Луганской Народной Республики, Запорожской и Херсонской областей и Украины, урегулированы Законом Ярославской области</w:t>
      </w:r>
      <w:r>
        <w:rPr>
          <w:bCs/>
          <w:iCs/>
          <w:szCs w:val="28"/>
        </w:rPr>
        <w:t xml:space="preserve"> от </w:t>
      </w:r>
      <w:r w:rsidRPr="00E171F8">
        <w:rPr>
          <w:bCs/>
          <w:iCs/>
          <w:szCs w:val="28"/>
        </w:rPr>
        <w:t xml:space="preserve">10.07.2025 № 31-з «О мерах социальной поддержки </w:t>
      </w:r>
      <w:r w:rsidR="00001EC9">
        <w:rPr>
          <w:bCs/>
          <w:iCs/>
          <w:szCs w:val="28"/>
        </w:rPr>
        <w:t xml:space="preserve">и дополнительных гарантиях, предоставляемых </w:t>
      </w:r>
      <w:r w:rsidRPr="00E171F8">
        <w:rPr>
          <w:bCs/>
          <w:iCs/>
          <w:szCs w:val="28"/>
        </w:rPr>
        <w:t>отдельны</w:t>
      </w:r>
      <w:r w:rsidR="00001EC9">
        <w:rPr>
          <w:bCs/>
          <w:iCs/>
          <w:szCs w:val="28"/>
        </w:rPr>
        <w:t>м</w:t>
      </w:r>
      <w:r w:rsidRPr="00E171F8">
        <w:rPr>
          <w:bCs/>
          <w:iCs/>
          <w:szCs w:val="28"/>
        </w:rPr>
        <w:t xml:space="preserve"> категори</w:t>
      </w:r>
      <w:r w:rsidR="00001EC9">
        <w:rPr>
          <w:bCs/>
          <w:iCs/>
          <w:szCs w:val="28"/>
        </w:rPr>
        <w:t>ям</w:t>
      </w:r>
      <w:r w:rsidRPr="00E171F8">
        <w:rPr>
          <w:bCs/>
          <w:iCs/>
          <w:szCs w:val="28"/>
        </w:rPr>
        <w:t xml:space="preserve"> граждан в связи с проведением специальной военной операции»</w:t>
      </w:r>
      <w:r w:rsidR="00443A53">
        <w:rPr>
          <w:bCs/>
          <w:iCs/>
          <w:szCs w:val="28"/>
        </w:rPr>
        <w:t xml:space="preserve"> (далее – Закон Ярославской области № 31-з)</w:t>
      </w:r>
      <w:r w:rsidRPr="00E171F8">
        <w:rPr>
          <w:bCs/>
          <w:iCs/>
          <w:szCs w:val="28"/>
        </w:rPr>
        <w:t>.</w:t>
      </w:r>
    </w:p>
    <w:p w:rsidR="00443A53" w:rsidRDefault="00443A53" w:rsidP="00E171F8">
      <w:pPr>
        <w:autoSpaceDE w:val="0"/>
        <w:autoSpaceDN w:val="0"/>
        <w:adjustRightInd w:val="0"/>
        <w:ind w:right="-143"/>
        <w:rPr>
          <w:bCs/>
          <w:iCs/>
          <w:szCs w:val="28"/>
        </w:rPr>
      </w:pPr>
      <w:r>
        <w:rPr>
          <w:bCs/>
          <w:iCs/>
          <w:szCs w:val="28"/>
        </w:rPr>
        <w:t>Проектом закона предлагается:</w:t>
      </w:r>
    </w:p>
    <w:p w:rsidR="00E171F8" w:rsidRDefault="00443A53" w:rsidP="00E171F8">
      <w:pPr>
        <w:autoSpaceDE w:val="0"/>
        <w:autoSpaceDN w:val="0"/>
        <w:adjustRightInd w:val="0"/>
        <w:ind w:right="-143"/>
        <w:rPr>
          <w:bCs/>
          <w:iCs/>
          <w:szCs w:val="28"/>
        </w:rPr>
      </w:pPr>
      <w:r>
        <w:rPr>
          <w:bCs/>
          <w:iCs/>
          <w:szCs w:val="28"/>
        </w:rPr>
        <w:t xml:space="preserve">1) в целях приведения положений </w:t>
      </w:r>
      <w:r w:rsidRPr="00443A53">
        <w:rPr>
          <w:bCs/>
          <w:iCs/>
          <w:szCs w:val="28"/>
        </w:rPr>
        <w:t>Закон</w:t>
      </w:r>
      <w:r>
        <w:rPr>
          <w:bCs/>
          <w:iCs/>
          <w:szCs w:val="28"/>
        </w:rPr>
        <w:t>а</w:t>
      </w:r>
      <w:r w:rsidRPr="00443A53">
        <w:rPr>
          <w:bCs/>
          <w:iCs/>
          <w:szCs w:val="28"/>
        </w:rPr>
        <w:t xml:space="preserve"> Ярославской области № 31-</w:t>
      </w:r>
      <w:r>
        <w:rPr>
          <w:bCs/>
          <w:iCs/>
          <w:szCs w:val="28"/>
        </w:rPr>
        <w:t xml:space="preserve">з </w:t>
      </w:r>
      <w:r>
        <w:rPr>
          <w:bCs/>
          <w:iCs/>
          <w:szCs w:val="28"/>
        </w:rPr>
        <w:br/>
        <w:t>в </w:t>
      </w:r>
      <w:r w:rsidR="00E171F8" w:rsidRPr="00E171F8">
        <w:rPr>
          <w:bCs/>
          <w:iCs/>
          <w:szCs w:val="28"/>
        </w:rPr>
        <w:t xml:space="preserve">соответствие </w:t>
      </w:r>
      <w:r>
        <w:rPr>
          <w:bCs/>
          <w:iCs/>
          <w:szCs w:val="28"/>
        </w:rPr>
        <w:t xml:space="preserve">с </w:t>
      </w:r>
      <w:r w:rsidR="00E171F8" w:rsidRPr="00E171F8">
        <w:rPr>
          <w:bCs/>
          <w:iCs/>
          <w:szCs w:val="28"/>
        </w:rPr>
        <w:t>Указ</w:t>
      </w:r>
      <w:r>
        <w:rPr>
          <w:bCs/>
          <w:iCs/>
          <w:szCs w:val="28"/>
        </w:rPr>
        <w:t>ом</w:t>
      </w:r>
      <w:r w:rsidR="00E171F8" w:rsidRPr="00E171F8">
        <w:rPr>
          <w:bCs/>
          <w:iCs/>
          <w:szCs w:val="28"/>
        </w:rPr>
        <w:t xml:space="preserve"> Президента Российской Федерации № 327</w:t>
      </w:r>
      <w:r w:rsidR="00E171F8">
        <w:rPr>
          <w:bCs/>
          <w:iCs/>
          <w:szCs w:val="28"/>
        </w:rPr>
        <w:t>:</w:t>
      </w:r>
    </w:p>
    <w:p w:rsidR="00E171F8" w:rsidRDefault="00E171F8" w:rsidP="00E171F8">
      <w:pPr>
        <w:autoSpaceDE w:val="0"/>
        <w:autoSpaceDN w:val="0"/>
        <w:adjustRightInd w:val="0"/>
        <w:ind w:right="-143"/>
        <w:rPr>
          <w:bCs/>
          <w:iCs/>
          <w:szCs w:val="28"/>
        </w:rPr>
      </w:pPr>
      <w:r>
        <w:rPr>
          <w:bCs/>
          <w:iCs/>
          <w:szCs w:val="28"/>
        </w:rPr>
        <w:t xml:space="preserve">– </w:t>
      </w:r>
      <w:r w:rsidR="005F5795">
        <w:rPr>
          <w:bCs/>
          <w:iCs/>
          <w:szCs w:val="28"/>
        </w:rPr>
        <w:t>к числу участников</w:t>
      </w:r>
      <w:r>
        <w:rPr>
          <w:bCs/>
          <w:iCs/>
          <w:szCs w:val="28"/>
        </w:rPr>
        <w:t xml:space="preserve"> специальной военной операции </w:t>
      </w:r>
      <w:r w:rsidR="005F5795">
        <w:rPr>
          <w:bCs/>
          <w:iCs/>
          <w:szCs w:val="28"/>
        </w:rPr>
        <w:t xml:space="preserve">отнести </w:t>
      </w:r>
      <w:r w:rsidRPr="00E171F8">
        <w:rPr>
          <w:bCs/>
          <w:iCs/>
          <w:szCs w:val="28"/>
        </w:rPr>
        <w:t>лиц, принимавшим в соответствии с решениями органов государственной власти Донецкой Народной Республики, Луганской Народной Республики участие в боевых действиях в составе Вооруженных Сил Донецкой Народной Республики, Народной милиции Луганской Народной Республики, воинских формирований и органов Донецкой Народной Республики и Луганской Народной Рес</w:t>
      </w:r>
      <w:r w:rsidR="005F5795">
        <w:rPr>
          <w:bCs/>
          <w:iCs/>
          <w:szCs w:val="28"/>
        </w:rPr>
        <w:t>публики начиная с 11 мая 2014 года</w:t>
      </w:r>
      <w:r>
        <w:rPr>
          <w:bCs/>
          <w:iCs/>
          <w:szCs w:val="28"/>
        </w:rPr>
        <w:t>;</w:t>
      </w:r>
    </w:p>
    <w:p w:rsidR="005F5795" w:rsidRDefault="00E171F8" w:rsidP="002A3EE4">
      <w:pPr>
        <w:autoSpaceDE w:val="0"/>
        <w:autoSpaceDN w:val="0"/>
        <w:adjustRightInd w:val="0"/>
        <w:ind w:right="-143"/>
        <w:rPr>
          <w:bCs/>
          <w:iCs/>
          <w:szCs w:val="28"/>
        </w:rPr>
      </w:pPr>
      <w:r>
        <w:rPr>
          <w:bCs/>
          <w:iCs/>
          <w:szCs w:val="28"/>
        </w:rPr>
        <w:t xml:space="preserve">– к </w:t>
      </w:r>
      <w:r w:rsidR="005F5795">
        <w:rPr>
          <w:bCs/>
          <w:iCs/>
          <w:szCs w:val="28"/>
        </w:rPr>
        <w:t xml:space="preserve">отдельным категориям граждан, имеющим право на получение мер социальной поддержки в связи с проведением специальной военной операции, отнести </w:t>
      </w:r>
      <w:r>
        <w:rPr>
          <w:bCs/>
          <w:iCs/>
          <w:szCs w:val="28"/>
        </w:rPr>
        <w:t xml:space="preserve">членов семей участников специальной военной операции, </w:t>
      </w:r>
      <w:r w:rsidRPr="00E171F8">
        <w:rPr>
          <w:bCs/>
          <w:iCs/>
          <w:szCs w:val="28"/>
        </w:rPr>
        <w:t>пропавших без вести или признанных в установленном порядке безвестно отсутствующими в связи с участием в специальной военной операции, выполнением задач</w:t>
      </w:r>
      <w:r w:rsidRPr="00E171F8">
        <w:rPr>
          <w:rFonts w:cs="Times New Roman"/>
          <w:szCs w:val="28"/>
        </w:rPr>
        <w:t xml:space="preserve"> </w:t>
      </w:r>
      <w:r w:rsidRPr="00E171F8">
        <w:rPr>
          <w:bCs/>
          <w:iCs/>
          <w:szCs w:val="28"/>
        </w:rPr>
        <w:t xml:space="preserve">по отражению вооруженного вторжения на территорию Российской Федерации, в ходе </w:t>
      </w:r>
      <w:r w:rsidRPr="00E171F8">
        <w:rPr>
          <w:bCs/>
          <w:iCs/>
          <w:szCs w:val="28"/>
        </w:rPr>
        <w:lastRenderedPageBreak/>
        <w:t xml:space="preserve">вооруженной провокации на государственной границе Российской Федерации и территориях субъектов Российской Федерации, прилегающих к районам проведения специальной военной операции, а также умерших после увольнения с военной службы (службы, работы) или исключения из добровольческих формирований, предусмотренных Федеральным </w:t>
      </w:r>
      <w:hyperlink r:id="rId6" w:history="1">
        <w:r w:rsidRPr="002A3EE4">
          <w:rPr>
            <w:rStyle w:val="a4"/>
            <w:bCs/>
            <w:iCs/>
            <w:color w:val="auto"/>
            <w:szCs w:val="28"/>
            <w:u w:val="none"/>
          </w:rPr>
          <w:t>законом</w:t>
        </w:r>
      </w:hyperlink>
      <w:r w:rsidRPr="002A3EE4">
        <w:rPr>
          <w:bCs/>
          <w:iCs/>
          <w:szCs w:val="28"/>
        </w:rPr>
        <w:t xml:space="preserve"> </w:t>
      </w:r>
      <w:r w:rsidR="002A3EE4">
        <w:rPr>
          <w:bCs/>
          <w:iCs/>
          <w:szCs w:val="28"/>
        </w:rPr>
        <w:t>от </w:t>
      </w:r>
      <w:r w:rsidRPr="00E171F8">
        <w:rPr>
          <w:bCs/>
          <w:iCs/>
          <w:szCs w:val="28"/>
        </w:rPr>
        <w:t>31 мая 1996 г</w:t>
      </w:r>
      <w:r w:rsidR="00443A53">
        <w:rPr>
          <w:bCs/>
          <w:iCs/>
          <w:szCs w:val="28"/>
        </w:rPr>
        <w:t>ода</w:t>
      </w:r>
      <w:r w:rsidRPr="00E171F8">
        <w:rPr>
          <w:bCs/>
          <w:iCs/>
          <w:szCs w:val="28"/>
        </w:rPr>
        <w:t xml:space="preserve"> </w:t>
      </w:r>
      <w:r w:rsidR="002A3EE4">
        <w:rPr>
          <w:bCs/>
          <w:iCs/>
          <w:szCs w:val="28"/>
        </w:rPr>
        <w:t>№</w:t>
      </w:r>
      <w:r w:rsidRPr="00E171F8">
        <w:rPr>
          <w:bCs/>
          <w:iCs/>
          <w:szCs w:val="28"/>
        </w:rPr>
        <w:t xml:space="preserve"> 61-ФЗ </w:t>
      </w:r>
      <w:r w:rsidR="002A3EE4">
        <w:rPr>
          <w:bCs/>
          <w:iCs/>
          <w:szCs w:val="28"/>
        </w:rPr>
        <w:t>«</w:t>
      </w:r>
      <w:r w:rsidRPr="00E171F8">
        <w:rPr>
          <w:bCs/>
          <w:iCs/>
          <w:szCs w:val="28"/>
        </w:rPr>
        <w:t>Об обороне</w:t>
      </w:r>
      <w:r w:rsidR="002A3EE4">
        <w:rPr>
          <w:bCs/>
          <w:iCs/>
          <w:szCs w:val="28"/>
        </w:rPr>
        <w:t>»</w:t>
      </w:r>
      <w:r w:rsidRPr="00E171F8">
        <w:rPr>
          <w:bCs/>
          <w:iCs/>
          <w:szCs w:val="28"/>
        </w:rPr>
        <w:t>, если смерть таких лиц наступила вследствие увечья (ранения, травмы, контузии) или заболевания, полученных ими в связи с участием в специальной военной операции, выполнением указанных задач</w:t>
      </w:r>
      <w:r w:rsidR="00681EA5">
        <w:rPr>
          <w:bCs/>
          <w:iCs/>
          <w:szCs w:val="28"/>
        </w:rPr>
        <w:t>;</w:t>
      </w:r>
    </w:p>
    <w:p w:rsidR="002A3EE4" w:rsidRDefault="005F5795" w:rsidP="002A3EE4">
      <w:pPr>
        <w:autoSpaceDE w:val="0"/>
        <w:autoSpaceDN w:val="0"/>
        <w:adjustRightInd w:val="0"/>
        <w:ind w:right="-143"/>
        <w:rPr>
          <w:bCs/>
          <w:iCs/>
          <w:szCs w:val="28"/>
        </w:rPr>
      </w:pPr>
      <w:r>
        <w:rPr>
          <w:bCs/>
          <w:iCs/>
          <w:szCs w:val="28"/>
        </w:rPr>
        <w:t xml:space="preserve">– к числу членов семей участника специальной военной операции, </w:t>
      </w:r>
      <w:r w:rsidR="000A47AD">
        <w:rPr>
          <w:bCs/>
          <w:iCs/>
          <w:szCs w:val="28"/>
        </w:rPr>
        <w:t xml:space="preserve">членов семей </w:t>
      </w:r>
      <w:r>
        <w:rPr>
          <w:bCs/>
          <w:iCs/>
          <w:szCs w:val="28"/>
        </w:rPr>
        <w:t>погибшего (умершего) участника специальной военной операции</w:t>
      </w:r>
      <w:r w:rsidR="000A47AD">
        <w:rPr>
          <w:bCs/>
          <w:iCs/>
          <w:szCs w:val="28"/>
        </w:rPr>
        <w:t xml:space="preserve"> </w:t>
      </w:r>
      <w:r w:rsidR="000A47AD">
        <w:rPr>
          <w:bCs/>
          <w:iCs/>
          <w:szCs w:val="28"/>
        </w:rPr>
        <w:br/>
        <w:t>(далее – члены их семей)</w:t>
      </w:r>
      <w:r>
        <w:rPr>
          <w:bCs/>
          <w:iCs/>
          <w:szCs w:val="28"/>
        </w:rPr>
        <w:t xml:space="preserve"> отнести </w:t>
      </w:r>
      <w:r w:rsidR="002A3EE4">
        <w:rPr>
          <w:bCs/>
          <w:iCs/>
          <w:szCs w:val="28"/>
        </w:rPr>
        <w:t xml:space="preserve">также лиц, </w:t>
      </w:r>
      <w:r w:rsidR="002A3EE4" w:rsidRPr="002A3EE4">
        <w:rPr>
          <w:bCs/>
          <w:iCs/>
          <w:szCs w:val="28"/>
        </w:rPr>
        <w:t>находящи</w:t>
      </w:r>
      <w:r w:rsidR="002A3EE4">
        <w:rPr>
          <w:bCs/>
          <w:iCs/>
          <w:szCs w:val="28"/>
        </w:rPr>
        <w:t>х</w:t>
      </w:r>
      <w:r w:rsidR="002A3EE4" w:rsidRPr="002A3EE4">
        <w:rPr>
          <w:bCs/>
          <w:iCs/>
          <w:szCs w:val="28"/>
        </w:rPr>
        <w:t>ся на иждивении</w:t>
      </w:r>
      <w:r w:rsidR="002A3EE4">
        <w:rPr>
          <w:bCs/>
          <w:iCs/>
          <w:szCs w:val="28"/>
        </w:rPr>
        <w:t xml:space="preserve"> участника специальной военной операции</w:t>
      </w:r>
      <w:r w:rsidR="002A3EE4" w:rsidRPr="002A3EE4">
        <w:rPr>
          <w:bCs/>
          <w:iCs/>
          <w:szCs w:val="28"/>
        </w:rPr>
        <w:t>, либо находивши</w:t>
      </w:r>
      <w:r w:rsidR="00DD2BCA">
        <w:rPr>
          <w:bCs/>
          <w:iCs/>
          <w:szCs w:val="28"/>
        </w:rPr>
        <w:t>х</w:t>
      </w:r>
      <w:r w:rsidR="002A3EE4" w:rsidRPr="002A3EE4">
        <w:rPr>
          <w:bCs/>
          <w:iCs/>
          <w:szCs w:val="28"/>
        </w:rPr>
        <w:t xml:space="preserve">ся на иждивении </w:t>
      </w:r>
      <w:r w:rsidR="00477B91">
        <w:rPr>
          <w:bCs/>
          <w:iCs/>
          <w:szCs w:val="28"/>
        </w:rPr>
        <w:t xml:space="preserve">участника специальной военной операции </w:t>
      </w:r>
      <w:r w:rsidR="002A3EE4">
        <w:rPr>
          <w:bCs/>
          <w:iCs/>
          <w:szCs w:val="28"/>
        </w:rPr>
        <w:t xml:space="preserve">на дату </w:t>
      </w:r>
      <w:r w:rsidR="00477B91">
        <w:rPr>
          <w:bCs/>
          <w:iCs/>
          <w:szCs w:val="28"/>
        </w:rPr>
        <w:t>его</w:t>
      </w:r>
      <w:r w:rsidR="002A3EE4">
        <w:rPr>
          <w:bCs/>
          <w:iCs/>
          <w:szCs w:val="28"/>
        </w:rPr>
        <w:t xml:space="preserve"> гибели (смерти);</w:t>
      </w:r>
    </w:p>
    <w:p w:rsidR="00443A53" w:rsidRDefault="00443A53" w:rsidP="002A3EE4">
      <w:pPr>
        <w:autoSpaceDE w:val="0"/>
        <w:autoSpaceDN w:val="0"/>
        <w:adjustRightInd w:val="0"/>
        <w:ind w:right="-143"/>
        <w:rPr>
          <w:bCs/>
          <w:iCs/>
          <w:szCs w:val="28"/>
        </w:rPr>
      </w:pPr>
      <w:r>
        <w:rPr>
          <w:bCs/>
          <w:iCs/>
          <w:szCs w:val="28"/>
        </w:rPr>
        <w:t xml:space="preserve">2) в целях совершенствования отдельных положений Закона Ярославской области № 31-з </w:t>
      </w:r>
      <w:r w:rsidR="00380CC3">
        <w:rPr>
          <w:bCs/>
          <w:iCs/>
          <w:szCs w:val="28"/>
        </w:rPr>
        <w:t xml:space="preserve">в том числе </w:t>
      </w:r>
      <w:r>
        <w:rPr>
          <w:bCs/>
          <w:iCs/>
          <w:szCs w:val="28"/>
        </w:rPr>
        <w:t xml:space="preserve">с учетом рекомендуемых </w:t>
      </w:r>
      <w:r w:rsidRPr="00443A53">
        <w:rPr>
          <w:bCs/>
          <w:iCs/>
          <w:szCs w:val="28"/>
        </w:rPr>
        <w:t>Указом Президента Российской Федерации № 327</w:t>
      </w:r>
      <w:r>
        <w:rPr>
          <w:bCs/>
          <w:iCs/>
          <w:szCs w:val="28"/>
        </w:rPr>
        <w:t xml:space="preserve"> базовых мер поддержки:</w:t>
      </w:r>
    </w:p>
    <w:p w:rsidR="001C621F" w:rsidRPr="00365DFA" w:rsidRDefault="002A3EE4" w:rsidP="001C621F">
      <w:pPr>
        <w:autoSpaceDE w:val="0"/>
        <w:autoSpaceDN w:val="0"/>
        <w:adjustRightInd w:val="0"/>
        <w:ind w:right="-143"/>
        <w:rPr>
          <w:rFonts w:eastAsia="Times New Roman" w:cs="Times New Roman"/>
          <w:bCs/>
          <w:szCs w:val="28"/>
          <w:lang w:eastAsia="ru-RU"/>
        </w:rPr>
      </w:pPr>
      <w:r>
        <w:rPr>
          <w:bCs/>
          <w:iCs/>
          <w:szCs w:val="28"/>
        </w:rPr>
        <w:t>– включить в перечень мер поддержки</w:t>
      </w:r>
      <w:r w:rsidR="00681EA5">
        <w:rPr>
          <w:bCs/>
          <w:iCs/>
          <w:szCs w:val="28"/>
        </w:rPr>
        <w:t>, предоставляемых участник</w:t>
      </w:r>
      <w:r w:rsidR="00443A53">
        <w:rPr>
          <w:bCs/>
          <w:iCs/>
          <w:szCs w:val="28"/>
        </w:rPr>
        <w:t>ам</w:t>
      </w:r>
      <w:r w:rsidR="00681EA5">
        <w:rPr>
          <w:bCs/>
          <w:iCs/>
          <w:szCs w:val="28"/>
        </w:rPr>
        <w:t xml:space="preserve"> специальной военной операции и членам </w:t>
      </w:r>
      <w:r w:rsidR="000A47AD">
        <w:rPr>
          <w:bCs/>
          <w:iCs/>
          <w:szCs w:val="28"/>
        </w:rPr>
        <w:t xml:space="preserve">их </w:t>
      </w:r>
      <w:r w:rsidR="00681EA5" w:rsidRPr="00365DFA">
        <w:rPr>
          <w:bCs/>
          <w:iCs/>
          <w:szCs w:val="28"/>
        </w:rPr>
        <w:t>сем</w:t>
      </w:r>
      <w:r w:rsidR="000A47AD" w:rsidRPr="00365DFA">
        <w:rPr>
          <w:bCs/>
          <w:iCs/>
          <w:szCs w:val="28"/>
        </w:rPr>
        <w:t>ей</w:t>
      </w:r>
      <w:r w:rsidR="001C621F" w:rsidRPr="00365DFA">
        <w:rPr>
          <w:bCs/>
          <w:iCs/>
          <w:szCs w:val="28"/>
        </w:rPr>
        <w:t xml:space="preserve">, меры поддержки в виде предоставления права на зачисление в первоочередном порядке в спортивные группы (секции) в государственных </w:t>
      </w:r>
      <w:r w:rsidR="00E87C35" w:rsidRPr="00986572">
        <w:rPr>
          <w:bCs/>
          <w:iCs/>
          <w:szCs w:val="28"/>
        </w:rPr>
        <w:t xml:space="preserve">(муниципальных) </w:t>
      </w:r>
      <w:r w:rsidR="001C621F" w:rsidRPr="00365DFA">
        <w:rPr>
          <w:bCs/>
          <w:iCs/>
          <w:szCs w:val="28"/>
        </w:rPr>
        <w:t>учреждениях Ярославской области, осуществляющих спортивную подгот</w:t>
      </w:r>
      <w:bookmarkStart w:id="0" w:name="_GoBack"/>
      <w:r w:rsidR="001C621F" w:rsidRPr="00365DFA">
        <w:rPr>
          <w:bCs/>
          <w:iCs/>
          <w:szCs w:val="28"/>
        </w:rPr>
        <w:t>о</w:t>
      </w:r>
      <w:bookmarkEnd w:id="0"/>
      <w:r w:rsidR="001C621F" w:rsidRPr="00365DFA">
        <w:rPr>
          <w:bCs/>
          <w:iCs/>
          <w:szCs w:val="28"/>
        </w:rPr>
        <w:t xml:space="preserve">вку, а также </w:t>
      </w:r>
      <w:r w:rsidRPr="00365DFA">
        <w:rPr>
          <w:bCs/>
          <w:iCs/>
          <w:szCs w:val="28"/>
        </w:rPr>
        <w:t>по</w:t>
      </w:r>
      <w:r w:rsidR="000A47AD" w:rsidRPr="00365DFA">
        <w:rPr>
          <w:bCs/>
          <w:iCs/>
          <w:szCs w:val="28"/>
        </w:rPr>
        <w:t>л</w:t>
      </w:r>
      <w:r w:rsidRPr="00365DFA">
        <w:rPr>
          <w:bCs/>
          <w:iCs/>
          <w:szCs w:val="28"/>
        </w:rPr>
        <w:t>учени</w:t>
      </w:r>
      <w:r w:rsidR="00477B91" w:rsidRPr="00365DFA">
        <w:rPr>
          <w:bCs/>
          <w:iCs/>
          <w:szCs w:val="28"/>
        </w:rPr>
        <w:t>я</w:t>
      </w:r>
      <w:r w:rsidRPr="00365DFA">
        <w:rPr>
          <w:bCs/>
          <w:iCs/>
          <w:szCs w:val="28"/>
        </w:rPr>
        <w:t xml:space="preserve"> </w:t>
      </w:r>
      <w:r w:rsidR="001C621F" w:rsidRPr="00365DFA">
        <w:rPr>
          <w:bCs/>
          <w:iCs/>
          <w:szCs w:val="28"/>
        </w:rPr>
        <w:t>бесплатной юридической помощи;</w:t>
      </w:r>
    </w:p>
    <w:p w:rsidR="002A3EE4" w:rsidRPr="00365DFA" w:rsidRDefault="00681EA5" w:rsidP="002A3EE4">
      <w:pPr>
        <w:autoSpaceDE w:val="0"/>
        <w:autoSpaceDN w:val="0"/>
        <w:adjustRightInd w:val="0"/>
        <w:ind w:right="-143"/>
        <w:rPr>
          <w:bCs/>
          <w:iCs/>
          <w:szCs w:val="28"/>
        </w:rPr>
      </w:pPr>
      <w:r w:rsidRPr="00365DFA">
        <w:rPr>
          <w:bCs/>
          <w:iCs/>
          <w:szCs w:val="28"/>
        </w:rPr>
        <w:t>–</w:t>
      </w:r>
      <w:r w:rsidR="002A3EE4" w:rsidRPr="00365DFA">
        <w:rPr>
          <w:bCs/>
          <w:iCs/>
          <w:szCs w:val="28"/>
        </w:rPr>
        <w:t xml:space="preserve"> скорректировать отдельные меры поддержки, предоставляемые участникам специальной операции и членам их семей</w:t>
      </w:r>
      <w:r w:rsidR="00A7794F" w:rsidRPr="00365DFA">
        <w:rPr>
          <w:bCs/>
          <w:iCs/>
          <w:szCs w:val="28"/>
        </w:rPr>
        <w:t>;</w:t>
      </w:r>
    </w:p>
    <w:p w:rsidR="00A7794F" w:rsidRPr="00365DFA" w:rsidRDefault="00A7794F" w:rsidP="002A3EE4">
      <w:pPr>
        <w:autoSpaceDE w:val="0"/>
        <w:autoSpaceDN w:val="0"/>
        <w:adjustRightInd w:val="0"/>
        <w:ind w:right="-143"/>
        <w:rPr>
          <w:bCs/>
          <w:iCs/>
          <w:szCs w:val="28"/>
        </w:rPr>
      </w:pPr>
      <w:r w:rsidRPr="00365DFA">
        <w:rPr>
          <w:bCs/>
          <w:iCs/>
          <w:szCs w:val="28"/>
        </w:rPr>
        <w:t xml:space="preserve">– </w:t>
      </w:r>
      <w:r w:rsidR="00DD2BCA" w:rsidRPr="00365DFA">
        <w:rPr>
          <w:bCs/>
          <w:iCs/>
          <w:szCs w:val="28"/>
        </w:rPr>
        <w:t>к полномочиям Правительства Ярославской области отнести определение порядка</w:t>
      </w:r>
      <w:r w:rsidRPr="00365DFA">
        <w:rPr>
          <w:bCs/>
          <w:iCs/>
          <w:szCs w:val="28"/>
        </w:rPr>
        <w:t xml:space="preserve"> информирования</w:t>
      </w:r>
      <w:r w:rsidR="00DD2BCA" w:rsidRPr="00365DFA">
        <w:rPr>
          <w:bCs/>
          <w:iCs/>
          <w:szCs w:val="28"/>
        </w:rPr>
        <w:t xml:space="preserve"> участников специальной военной операции и членов их семей о полагающихся им мерах поддержки.</w:t>
      </w:r>
    </w:p>
    <w:p w:rsidR="002509EF" w:rsidRPr="00365DFA" w:rsidRDefault="002509EF" w:rsidP="002509EF">
      <w:pPr>
        <w:autoSpaceDE w:val="0"/>
        <w:autoSpaceDN w:val="0"/>
        <w:adjustRightInd w:val="0"/>
        <w:ind w:right="-143"/>
        <w:rPr>
          <w:bCs/>
          <w:iCs/>
          <w:szCs w:val="28"/>
        </w:rPr>
      </w:pPr>
      <w:r w:rsidRPr="00365DFA">
        <w:rPr>
          <w:bCs/>
          <w:iCs/>
          <w:szCs w:val="28"/>
        </w:rPr>
        <w:t>Средства областного бюджета, необходимые для реализации предлагаемых законопроектом изменений, планируется сохранить в объеме бюджетных ассигнований, предусмотренных Законом Ярославской области от 19.12.2025 № 65-з «Об областном бюджете на 2026 год и на пл</w:t>
      </w:r>
      <w:r w:rsidR="00380CC3" w:rsidRPr="00365DFA">
        <w:rPr>
          <w:bCs/>
          <w:iCs/>
          <w:szCs w:val="28"/>
        </w:rPr>
        <w:t xml:space="preserve">ановый период </w:t>
      </w:r>
      <w:r w:rsidR="00380CC3" w:rsidRPr="00365DFA">
        <w:rPr>
          <w:bCs/>
          <w:iCs/>
          <w:szCs w:val="28"/>
        </w:rPr>
        <w:br/>
      </w:r>
      <w:r w:rsidRPr="00365DFA">
        <w:rPr>
          <w:bCs/>
          <w:iCs/>
          <w:szCs w:val="28"/>
        </w:rPr>
        <w:t>2027 и 2028 годов».</w:t>
      </w:r>
    </w:p>
    <w:p w:rsidR="001C621F" w:rsidRPr="00365DFA" w:rsidRDefault="001B1AE8" w:rsidP="001C621F">
      <w:pPr>
        <w:autoSpaceDE w:val="0"/>
        <w:autoSpaceDN w:val="0"/>
        <w:adjustRightInd w:val="0"/>
        <w:ind w:right="-143"/>
        <w:rPr>
          <w:bCs/>
          <w:iCs/>
          <w:szCs w:val="28"/>
        </w:rPr>
      </w:pPr>
      <w:r w:rsidRPr="00365DFA">
        <w:rPr>
          <w:bCs/>
          <w:iCs/>
          <w:szCs w:val="28"/>
        </w:rPr>
        <w:t>В целях реализации предоставления</w:t>
      </w:r>
      <w:r w:rsidR="001C621F" w:rsidRPr="00365DFA">
        <w:rPr>
          <w:bCs/>
          <w:iCs/>
          <w:szCs w:val="28"/>
        </w:rPr>
        <w:t xml:space="preserve"> </w:t>
      </w:r>
      <w:r w:rsidRPr="00365DFA">
        <w:rPr>
          <w:bCs/>
          <w:iCs/>
          <w:szCs w:val="28"/>
        </w:rPr>
        <w:t xml:space="preserve">участникам специальной военной операции и членам их семей меры поддержки по получению бесплатной юридической помощи </w:t>
      </w:r>
      <w:r w:rsidR="001C621F" w:rsidRPr="00365DFA">
        <w:rPr>
          <w:bCs/>
          <w:iCs/>
          <w:szCs w:val="28"/>
        </w:rPr>
        <w:t xml:space="preserve">потребуется внесение изменений </w:t>
      </w:r>
      <w:r w:rsidR="00477B91" w:rsidRPr="00365DFA">
        <w:rPr>
          <w:bCs/>
          <w:iCs/>
          <w:szCs w:val="28"/>
        </w:rPr>
        <w:t xml:space="preserve">в </w:t>
      </w:r>
      <w:r w:rsidRPr="00365DFA">
        <w:rPr>
          <w:bCs/>
          <w:iCs/>
          <w:szCs w:val="28"/>
        </w:rPr>
        <w:t>Закон Ярославской области от </w:t>
      </w:r>
      <w:r w:rsidR="001C621F" w:rsidRPr="00365DFA">
        <w:rPr>
          <w:bCs/>
          <w:iCs/>
          <w:szCs w:val="28"/>
        </w:rPr>
        <w:t>01.10.2012 № 41-з «Об оказании бесплатной юридической помощи в Ярославской области».</w:t>
      </w:r>
    </w:p>
    <w:p w:rsidR="002509EF" w:rsidRPr="00365DFA" w:rsidRDefault="002509EF" w:rsidP="002509EF">
      <w:pPr>
        <w:autoSpaceDE w:val="0"/>
        <w:autoSpaceDN w:val="0"/>
        <w:adjustRightInd w:val="0"/>
        <w:ind w:right="-143"/>
        <w:rPr>
          <w:bCs/>
          <w:iCs/>
          <w:szCs w:val="28"/>
        </w:rPr>
      </w:pPr>
      <w:r w:rsidRPr="00365DFA">
        <w:rPr>
          <w:bCs/>
          <w:iCs/>
          <w:szCs w:val="28"/>
        </w:rPr>
        <w:t>Принятие законопроекта не потребует признания утратившими силу, приостановления действия, изменения или принятия иных законодательных актов Ярославской области.</w:t>
      </w:r>
    </w:p>
    <w:p w:rsidR="00DB5A70" w:rsidRPr="00365DFA" w:rsidRDefault="00DB5A70" w:rsidP="002A3EE4">
      <w:pPr>
        <w:autoSpaceDE w:val="0"/>
        <w:autoSpaceDN w:val="0"/>
        <w:adjustRightInd w:val="0"/>
        <w:ind w:right="-143"/>
        <w:rPr>
          <w:bCs/>
          <w:iCs/>
          <w:szCs w:val="28"/>
        </w:rPr>
      </w:pPr>
    </w:p>
    <w:sectPr w:rsidR="00DB5A70" w:rsidRPr="00365DFA" w:rsidSect="009956FE">
      <w:headerReference w:type="default" r:id="rId7"/>
      <w:pgSz w:w="11906" w:h="16838"/>
      <w:pgMar w:top="709" w:right="707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780D" w:rsidRDefault="00A1780D" w:rsidP="00FD5A9F">
      <w:r>
        <w:separator/>
      </w:r>
    </w:p>
  </w:endnote>
  <w:endnote w:type="continuationSeparator" w:id="0">
    <w:p w:rsidR="00A1780D" w:rsidRDefault="00A1780D" w:rsidP="00FD5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780D" w:rsidRDefault="00A1780D" w:rsidP="00FD5A9F">
      <w:r>
        <w:separator/>
      </w:r>
    </w:p>
  </w:footnote>
  <w:footnote w:type="continuationSeparator" w:id="0">
    <w:p w:rsidR="00A1780D" w:rsidRDefault="00A1780D" w:rsidP="00FD5A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6865444"/>
      <w:docPartObj>
        <w:docPartGallery w:val="Page Numbers (Top of Page)"/>
        <w:docPartUnique/>
      </w:docPartObj>
    </w:sdtPr>
    <w:sdtEndPr/>
    <w:sdtContent>
      <w:p w:rsidR="008E4D75" w:rsidRDefault="008E4D7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6572">
          <w:rPr>
            <w:noProof/>
          </w:rPr>
          <w:t>2</w:t>
        </w:r>
        <w:r>
          <w:fldChar w:fldCharType="end"/>
        </w:r>
      </w:p>
    </w:sdtContent>
  </w:sdt>
  <w:p w:rsidR="00FD5A9F" w:rsidRDefault="00FD5A9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08"/>
  <w:autoHyphenation/>
  <w:characterSpacingControl w:val="doNotCompress"/>
  <w:hdrShapeDefaults>
    <o:shapedefaults v:ext="edit" spidmax="321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15D5"/>
    <w:rsid w:val="00001EC9"/>
    <w:rsid w:val="00005453"/>
    <w:rsid w:val="00025775"/>
    <w:rsid w:val="00041786"/>
    <w:rsid w:val="00044219"/>
    <w:rsid w:val="0005084E"/>
    <w:rsid w:val="00063D22"/>
    <w:rsid w:val="00067D02"/>
    <w:rsid w:val="000905DB"/>
    <w:rsid w:val="00096FB2"/>
    <w:rsid w:val="000A0E6C"/>
    <w:rsid w:val="000A21E4"/>
    <w:rsid w:val="000A47AD"/>
    <w:rsid w:val="000A5243"/>
    <w:rsid w:val="000A7397"/>
    <w:rsid w:val="000A75F0"/>
    <w:rsid w:val="000B1A88"/>
    <w:rsid w:val="000D5DD4"/>
    <w:rsid w:val="000E1795"/>
    <w:rsid w:val="000E74E6"/>
    <w:rsid w:val="000F7B48"/>
    <w:rsid w:val="00114AF0"/>
    <w:rsid w:val="001159E7"/>
    <w:rsid w:val="00156FCC"/>
    <w:rsid w:val="0015766B"/>
    <w:rsid w:val="00164046"/>
    <w:rsid w:val="00173594"/>
    <w:rsid w:val="00176E47"/>
    <w:rsid w:val="00176FA1"/>
    <w:rsid w:val="001A6812"/>
    <w:rsid w:val="001B1AE8"/>
    <w:rsid w:val="001B32F1"/>
    <w:rsid w:val="001B79C4"/>
    <w:rsid w:val="001C088D"/>
    <w:rsid w:val="001C39D9"/>
    <w:rsid w:val="001C621F"/>
    <w:rsid w:val="001C7A39"/>
    <w:rsid w:val="001E51D3"/>
    <w:rsid w:val="001E6A39"/>
    <w:rsid w:val="001F00F1"/>
    <w:rsid w:val="001F35F4"/>
    <w:rsid w:val="001F7F9F"/>
    <w:rsid w:val="002115D5"/>
    <w:rsid w:val="0022127E"/>
    <w:rsid w:val="00224810"/>
    <w:rsid w:val="00224AE9"/>
    <w:rsid w:val="00231BC2"/>
    <w:rsid w:val="00235B3C"/>
    <w:rsid w:val="00235F97"/>
    <w:rsid w:val="00237C8C"/>
    <w:rsid w:val="002509EF"/>
    <w:rsid w:val="00253036"/>
    <w:rsid w:val="00260EA6"/>
    <w:rsid w:val="00260F18"/>
    <w:rsid w:val="00265A39"/>
    <w:rsid w:val="00274A6D"/>
    <w:rsid w:val="00280D54"/>
    <w:rsid w:val="00286CDA"/>
    <w:rsid w:val="00292DA5"/>
    <w:rsid w:val="00296243"/>
    <w:rsid w:val="002A04E2"/>
    <w:rsid w:val="002A3322"/>
    <w:rsid w:val="002A3EE4"/>
    <w:rsid w:val="002A5109"/>
    <w:rsid w:val="002B3DFA"/>
    <w:rsid w:val="002C13DF"/>
    <w:rsid w:val="002D24F2"/>
    <w:rsid w:val="002D3D4F"/>
    <w:rsid w:val="002D41E1"/>
    <w:rsid w:val="002E06BD"/>
    <w:rsid w:val="003079FE"/>
    <w:rsid w:val="003277C5"/>
    <w:rsid w:val="00327C18"/>
    <w:rsid w:val="00331DC1"/>
    <w:rsid w:val="00332A55"/>
    <w:rsid w:val="003339C6"/>
    <w:rsid w:val="00335DC5"/>
    <w:rsid w:val="00365DFA"/>
    <w:rsid w:val="00372EF7"/>
    <w:rsid w:val="00375CCF"/>
    <w:rsid w:val="00380CC3"/>
    <w:rsid w:val="003826AE"/>
    <w:rsid w:val="00385B8F"/>
    <w:rsid w:val="00391F50"/>
    <w:rsid w:val="003A06BD"/>
    <w:rsid w:val="003A0A86"/>
    <w:rsid w:val="003C2E58"/>
    <w:rsid w:val="003C70D5"/>
    <w:rsid w:val="003D71B4"/>
    <w:rsid w:val="00402EA8"/>
    <w:rsid w:val="00416322"/>
    <w:rsid w:val="00441648"/>
    <w:rsid w:val="004420ED"/>
    <w:rsid w:val="00443A53"/>
    <w:rsid w:val="00452C97"/>
    <w:rsid w:val="00456CD1"/>
    <w:rsid w:val="00466A86"/>
    <w:rsid w:val="00467E29"/>
    <w:rsid w:val="004768B4"/>
    <w:rsid w:val="00477B91"/>
    <w:rsid w:val="00477DD1"/>
    <w:rsid w:val="004802C0"/>
    <w:rsid w:val="004914F1"/>
    <w:rsid w:val="004932D2"/>
    <w:rsid w:val="00495FEB"/>
    <w:rsid w:val="004960D6"/>
    <w:rsid w:val="004A2CF8"/>
    <w:rsid w:val="004A53D8"/>
    <w:rsid w:val="004C0F0B"/>
    <w:rsid w:val="004C3941"/>
    <w:rsid w:val="004C7367"/>
    <w:rsid w:val="004C7BC4"/>
    <w:rsid w:val="004D19E2"/>
    <w:rsid w:val="004E7572"/>
    <w:rsid w:val="004F1CDE"/>
    <w:rsid w:val="00512D7E"/>
    <w:rsid w:val="00517CCD"/>
    <w:rsid w:val="00522538"/>
    <w:rsid w:val="005261D5"/>
    <w:rsid w:val="005408D3"/>
    <w:rsid w:val="00545B19"/>
    <w:rsid w:val="00557003"/>
    <w:rsid w:val="00557039"/>
    <w:rsid w:val="00565B3C"/>
    <w:rsid w:val="005713EF"/>
    <w:rsid w:val="00572447"/>
    <w:rsid w:val="00575E5D"/>
    <w:rsid w:val="00581BB0"/>
    <w:rsid w:val="00581CF2"/>
    <w:rsid w:val="00582BBB"/>
    <w:rsid w:val="005A0340"/>
    <w:rsid w:val="005A280D"/>
    <w:rsid w:val="005A4C2A"/>
    <w:rsid w:val="005A59F8"/>
    <w:rsid w:val="005A696D"/>
    <w:rsid w:val="005B11B9"/>
    <w:rsid w:val="005B2AB9"/>
    <w:rsid w:val="005C3513"/>
    <w:rsid w:val="005C3A44"/>
    <w:rsid w:val="005C4A95"/>
    <w:rsid w:val="005C5A64"/>
    <w:rsid w:val="005D3B84"/>
    <w:rsid w:val="005E39B7"/>
    <w:rsid w:val="005E3C19"/>
    <w:rsid w:val="005F5795"/>
    <w:rsid w:val="005F5EF5"/>
    <w:rsid w:val="00607015"/>
    <w:rsid w:val="00611996"/>
    <w:rsid w:val="00613D4C"/>
    <w:rsid w:val="00617B31"/>
    <w:rsid w:val="00620999"/>
    <w:rsid w:val="00625630"/>
    <w:rsid w:val="006316D9"/>
    <w:rsid w:val="00645474"/>
    <w:rsid w:val="00647111"/>
    <w:rsid w:val="006474D3"/>
    <w:rsid w:val="006475B5"/>
    <w:rsid w:val="00651CBD"/>
    <w:rsid w:val="00652458"/>
    <w:rsid w:val="00654944"/>
    <w:rsid w:val="00656008"/>
    <w:rsid w:val="00657C0F"/>
    <w:rsid w:val="006714A3"/>
    <w:rsid w:val="00674C36"/>
    <w:rsid w:val="00676CB7"/>
    <w:rsid w:val="00681EA5"/>
    <w:rsid w:val="00691E12"/>
    <w:rsid w:val="00694F81"/>
    <w:rsid w:val="00697E2C"/>
    <w:rsid w:val="006A6F76"/>
    <w:rsid w:val="006A73C2"/>
    <w:rsid w:val="006B517D"/>
    <w:rsid w:val="006F1B8A"/>
    <w:rsid w:val="00702720"/>
    <w:rsid w:val="00702A03"/>
    <w:rsid w:val="007419C1"/>
    <w:rsid w:val="00751B2C"/>
    <w:rsid w:val="00752032"/>
    <w:rsid w:val="007535E1"/>
    <w:rsid w:val="007561FE"/>
    <w:rsid w:val="00757DCC"/>
    <w:rsid w:val="0076610A"/>
    <w:rsid w:val="00767474"/>
    <w:rsid w:val="00770061"/>
    <w:rsid w:val="00771478"/>
    <w:rsid w:val="00774DAB"/>
    <w:rsid w:val="00783E9A"/>
    <w:rsid w:val="00784CFB"/>
    <w:rsid w:val="00791DEF"/>
    <w:rsid w:val="0079341F"/>
    <w:rsid w:val="007A078E"/>
    <w:rsid w:val="007B620A"/>
    <w:rsid w:val="007C4EBC"/>
    <w:rsid w:val="007C5A14"/>
    <w:rsid w:val="007E20E1"/>
    <w:rsid w:val="00801FE0"/>
    <w:rsid w:val="00811EB5"/>
    <w:rsid w:val="0081708A"/>
    <w:rsid w:val="00827852"/>
    <w:rsid w:val="008343CC"/>
    <w:rsid w:val="00841FFA"/>
    <w:rsid w:val="00844D2D"/>
    <w:rsid w:val="008451C7"/>
    <w:rsid w:val="0086149D"/>
    <w:rsid w:val="008670C6"/>
    <w:rsid w:val="00886EEF"/>
    <w:rsid w:val="008953C6"/>
    <w:rsid w:val="008A0703"/>
    <w:rsid w:val="008B043C"/>
    <w:rsid w:val="008B2CE4"/>
    <w:rsid w:val="008C0068"/>
    <w:rsid w:val="008C09D9"/>
    <w:rsid w:val="008C1A99"/>
    <w:rsid w:val="008C3124"/>
    <w:rsid w:val="008C5FA6"/>
    <w:rsid w:val="008D13B7"/>
    <w:rsid w:val="008D1CDB"/>
    <w:rsid w:val="008D3C0E"/>
    <w:rsid w:val="008E4D75"/>
    <w:rsid w:val="008F2A0E"/>
    <w:rsid w:val="008F2FE3"/>
    <w:rsid w:val="008F3925"/>
    <w:rsid w:val="008F600F"/>
    <w:rsid w:val="008F765B"/>
    <w:rsid w:val="009035F1"/>
    <w:rsid w:val="00907F90"/>
    <w:rsid w:val="00913CDD"/>
    <w:rsid w:val="00913F93"/>
    <w:rsid w:val="00917847"/>
    <w:rsid w:val="009253E4"/>
    <w:rsid w:val="00925AE3"/>
    <w:rsid w:val="00926316"/>
    <w:rsid w:val="00930FB3"/>
    <w:rsid w:val="00934225"/>
    <w:rsid w:val="00935038"/>
    <w:rsid w:val="0094180C"/>
    <w:rsid w:val="00944461"/>
    <w:rsid w:val="00946C89"/>
    <w:rsid w:val="009512D7"/>
    <w:rsid w:val="009513C7"/>
    <w:rsid w:val="00951619"/>
    <w:rsid w:val="00954843"/>
    <w:rsid w:val="00962923"/>
    <w:rsid w:val="00986572"/>
    <w:rsid w:val="009956FE"/>
    <w:rsid w:val="009C104C"/>
    <w:rsid w:val="009C1341"/>
    <w:rsid w:val="009C3478"/>
    <w:rsid w:val="00A10FB3"/>
    <w:rsid w:val="00A120C8"/>
    <w:rsid w:val="00A14170"/>
    <w:rsid w:val="00A1780D"/>
    <w:rsid w:val="00A2459C"/>
    <w:rsid w:val="00A26F88"/>
    <w:rsid w:val="00A31A6B"/>
    <w:rsid w:val="00A37D10"/>
    <w:rsid w:val="00A4607C"/>
    <w:rsid w:val="00A61FC7"/>
    <w:rsid w:val="00A6696E"/>
    <w:rsid w:val="00A7794F"/>
    <w:rsid w:val="00A811D1"/>
    <w:rsid w:val="00A84524"/>
    <w:rsid w:val="00A86159"/>
    <w:rsid w:val="00A912ED"/>
    <w:rsid w:val="00A93C5B"/>
    <w:rsid w:val="00AA2B55"/>
    <w:rsid w:val="00AA446F"/>
    <w:rsid w:val="00AC29A8"/>
    <w:rsid w:val="00AC6E33"/>
    <w:rsid w:val="00AC76B2"/>
    <w:rsid w:val="00AD23AD"/>
    <w:rsid w:val="00AD5372"/>
    <w:rsid w:val="00AD654F"/>
    <w:rsid w:val="00AE0B83"/>
    <w:rsid w:val="00AE11AC"/>
    <w:rsid w:val="00B0512E"/>
    <w:rsid w:val="00B0672D"/>
    <w:rsid w:val="00B127A1"/>
    <w:rsid w:val="00B14368"/>
    <w:rsid w:val="00B16266"/>
    <w:rsid w:val="00B33469"/>
    <w:rsid w:val="00B34E03"/>
    <w:rsid w:val="00B43179"/>
    <w:rsid w:val="00B61E99"/>
    <w:rsid w:val="00B6215F"/>
    <w:rsid w:val="00B66DC3"/>
    <w:rsid w:val="00B92F28"/>
    <w:rsid w:val="00B95E1E"/>
    <w:rsid w:val="00B96298"/>
    <w:rsid w:val="00B96570"/>
    <w:rsid w:val="00BB5436"/>
    <w:rsid w:val="00BB7C37"/>
    <w:rsid w:val="00BD0AA0"/>
    <w:rsid w:val="00BD24B8"/>
    <w:rsid w:val="00BE0DDF"/>
    <w:rsid w:val="00BE2617"/>
    <w:rsid w:val="00BE3415"/>
    <w:rsid w:val="00BF660C"/>
    <w:rsid w:val="00C002CC"/>
    <w:rsid w:val="00C01F73"/>
    <w:rsid w:val="00C05B46"/>
    <w:rsid w:val="00C06F5D"/>
    <w:rsid w:val="00C21783"/>
    <w:rsid w:val="00C22040"/>
    <w:rsid w:val="00C333C7"/>
    <w:rsid w:val="00C3375B"/>
    <w:rsid w:val="00C357E2"/>
    <w:rsid w:val="00C43905"/>
    <w:rsid w:val="00C50907"/>
    <w:rsid w:val="00C65794"/>
    <w:rsid w:val="00C70269"/>
    <w:rsid w:val="00C73D0E"/>
    <w:rsid w:val="00C80FC6"/>
    <w:rsid w:val="00C823BF"/>
    <w:rsid w:val="00C85802"/>
    <w:rsid w:val="00C911B1"/>
    <w:rsid w:val="00C96DB6"/>
    <w:rsid w:val="00CA07AA"/>
    <w:rsid w:val="00CA0E32"/>
    <w:rsid w:val="00CA1614"/>
    <w:rsid w:val="00CA3910"/>
    <w:rsid w:val="00CA3F1D"/>
    <w:rsid w:val="00CA4813"/>
    <w:rsid w:val="00CB56EE"/>
    <w:rsid w:val="00CC3C22"/>
    <w:rsid w:val="00CC5710"/>
    <w:rsid w:val="00CC5DFF"/>
    <w:rsid w:val="00D043D2"/>
    <w:rsid w:val="00D2340F"/>
    <w:rsid w:val="00D2580F"/>
    <w:rsid w:val="00D32B2F"/>
    <w:rsid w:val="00D33214"/>
    <w:rsid w:val="00D41510"/>
    <w:rsid w:val="00D4384F"/>
    <w:rsid w:val="00D50F0A"/>
    <w:rsid w:val="00D55900"/>
    <w:rsid w:val="00D57D31"/>
    <w:rsid w:val="00D7325B"/>
    <w:rsid w:val="00D7679F"/>
    <w:rsid w:val="00D9358E"/>
    <w:rsid w:val="00D953BA"/>
    <w:rsid w:val="00DA066B"/>
    <w:rsid w:val="00DA42CA"/>
    <w:rsid w:val="00DA6A93"/>
    <w:rsid w:val="00DB00A7"/>
    <w:rsid w:val="00DB092D"/>
    <w:rsid w:val="00DB4F48"/>
    <w:rsid w:val="00DB5A70"/>
    <w:rsid w:val="00DC2FC7"/>
    <w:rsid w:val="00DC5D36"/>
    <w:rsid w:val="00DD2BCA"/>
    <w:rsid w:val="00DD7F53"/>
    <w:rsid w:val="00DE3625"/>
    <w:rsid w:val="00DE3B99"/>
    <w:rsid w:val="00DF11D8"/>
    <w:rsid w:val="00DF2165"/>
    <w:rsid w:val="00E011D8"/>
    <w:rsid w:val="00E02B0B"/>
    <w:rsid w:val="00E1546B"/>
    <w:rsid w:val="00E171F8"/>
    <w:rsid w:val="00E26870"/>
    <w:rsid w:val="00E26D80"/>
    <w:rsid w:val="00E40294"/>
    <w:rsid w:val="00E448F1"/>
    <w:rsid w:val="00E524D1"/>
    <w:rsid w:val="00E53071"/>
    <w:rsid w:val="00E53F7E"/>
    <w:rsid w:val="00E56D5E"/>
    <w:rsid w:val="00E64916"/>
    <w:rsid w:val="00E747AC"/>
    <w:rsid w:val="00E75254"/>
    <w:rsid w:val="00E85CAC"/>
    <w:rsid w:val="00E86D69"/>
    <w:rsid w:val="00E8735C"/>
    <w:rsid w:val="00E87C35"/>
    <w:rsid w:val="00E960A7"/>
    <w:rsid w:val="00EA3143"/>
    <w:rsid w:val="00EA7066"/>
    <w:rsid w:val="00EB2C41"/>
    <w:rsid w:val="00EB49E1"/>
    <w:rsid w:val="00EB5238"/>
    <w:rsid w:val="00EC155B"/>
    <w:rsid w:val="00EC41F0"/>
    <w:rsid w:val="00EC71B8"/>
    <w:rsid w:val="00EC79D7"/>
    <w:rsid w:val="00ED4297"/>
    <w:rsid w:val="00EF1F00"/>
    <w:rsid w:val="00EF4319"/>
    <w:rsid w:val="00EF44FD"/>
    <w:rsid w:val="00F07988"/>
    <w:rsid w:val="00F1250B"/>
    <w:rsid w:val="00F145B6"/>
    <w:rsid w:val="00F152C4"/>
    <w:rsid w:val="00F226F6"/>
    <w:rsid w:val="00F2788A"/>
    <w:rsid w:val="00F37741"/>
    <w:rsid w:val="00F437F7"/>
    <w:rsid w:val="00F43A81"/>
    <w:rsid w:val="00F46E81"/>
    <w:rsid w:val="00F517FB"/>
    <w:rsid w:val="00F54C04"/>
    <w:rsid w:val="00F60C90"/>
    <w:rsid w:val="00F773C2"/>
    <w:rsid w:val="00F8497E"/>
    <w:rsid w:val="00F87DB5"/>
    <w:rsid w:val="00F90147"/>
    <w:rsid w:val="00F96C47"/>
    <w:rsid w:val="00FC1E35"/>
    <w:rsid w:val="00FC7FD4"/>
    <w:rsid w:val="00FD3A30"/>
    <w:rsid w:val="00FD5A9F"/>
    <w:rsid w:val="00FF4153"/>
    <w:rsid w:val="00FF6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1537"/>
    <o:shapelayout v:ext="edit">
      <o:idmap v:ext="edit" data="1"/>
    </o:shapelayout>
  </w:shapeDefaults>
  <w:decimalSymbol w:val=","/>
  <w:listSeparator w:val=";"/>
  <w15:docId w15:val="{33B21894-44EB-4E94-AA5A-2E9179686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7066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D953BA"/>
    <w:rPr>
      <w:rFonts w:ascii="Times New Roman" w:hAnsi="Times New Roman" w:cs="Times New Roman" w:hint="default"/>
      <w:b w:val="0"/>
      <w:bCs w:val="0"/>
      <w:color w:val="000000"/>
    </w:rPr>
  </w:style>
  <w:style w:type="character" w:styleId="a4">
    <w:name w:val="Hyperlink"/>
    <w:basedOn w:val="a0"/>
    <w:uiPriority w:val="99"/>
    <w:unhideWhenUsed/>
    <w:rsid w:val="008451C7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FD5A9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D5A9F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FD5A9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D5A9F"/>
    <w:rPr>
      <w:rFonts w:ascii="Times New Roman" w:hAnsi="Times New Roman"/>
      <w:sz w:val="28"/>
    </w:rPr>
  </w:style>
  <w:style w:type="paragraph" w:styleId="a9">
    <w:name w:val="List Paragraph"/>
    <w:basedOn w:val="a"/>
    <w:uiPriority w:val="34"/>
    <w:qFormat/>
    <w:rsid w:val="00702720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E4029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40294"/>
    <w:rPr>
      <w:rFonts w:ascii="Tahoma" w:hAnsi="Tahoma" w:cs="Tahoma"/>
      <w:sz w:val="16"/>
      <w:szCs w:val="16"/>
    </w:rPr>
  </w:style>
  <w:style w:type="paragraph" w:customStyle="1" w:styleId="ac">
    <w:name w:val="Принят ГД"/>
    <w:basedOn w:val="a"/>
    <w:rsid w:val="00286CDA"/>
    <w:pPr>
      <w:ind w:firstLine="0"/>
    </w:pPr>
    <w:rPr>
      <w:rFonts w:eastAsia="Times New Roman" w:cs="Times New Roman"/>
      <w:sz w:val="24"/>
      <w:szCs w:val="20"/>
      <w:lang w:eastAsia="ru-RU"/>
    </w:rPr>
  </w:style>
  <w:style w:type="paragraph" w:styleId="ad">
    <w:name w:val="Normal (Web)"/>
    <w:basedOn w:val="a"/>
    <w:uiPriority w:val="99"/>
    <w:semiHidden/>
    <w:unhideWhenUsed/>
    <w:rsid w:val="00DB00A7"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8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2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9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8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528367&amp;dst=100348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469</TotalTime>
  <Pages>2</Pages>
  <Words>829</Words>
  <Characters>4729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ЯО</Company>
  <LinksUpToDate>false</LinksUpToDate>
  <CharactersWithSpaces>5547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Яковцевская Валерия Алексеевна</dc:creator>
  <cp:lastModifiedBy>Новожилова Татьяна Николаевна</cp:lastModifiedBy>
  <cp:revision>46</cp:revision>
  <cp:lastPrinted>2026-07-02T06:58:00Z</cp:lastPrinted>
  <dcterms:created xsi:type="dcterms:W3CDTF">2025-06-06T10:49:00Z</dcterms:created>
  <dcterms:modified xsi:type="dcterms:W3CDTF">2026-09-04T05:47:00Z</dcterms:modified>
</cp:coreProperties>
</file>