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2E" w:rsidRPr="00E14C7C" w:rsidRDefault="00EC6A2E" w:rsidP="00F3601F">
      <w:pPr>
        <w:jc w:val="center"/>
        <w:rPr>
          <w:rFonts w:ascii="Arial" w:hAnsi="Arial" w:cs="Arial"/>
          <w:b/>
          <w:sz w:val="36"/>
          <w:szCs w:val="36"/>
        </w:rPr>
      </w:pPr>
      <w:r w:rsidRPr="00E14C7C">
        <w:rPr>
          <w:rFonts w:ascii="Arial" w:hAnsi="Arial" w:cs="Arial"/>
          <w:b/>
          <w:sz w:val="36"/>
          <w:szCs w:val="36"/>
        </w:rPr>
        <w:t>Антикризисные меры, принимаемые федеральными и региональными госуда</w:t>
      </w:r>
      <w:r w:rsidRPr="00E14C7C">
        <w:rPr>
          <w:rFonts w:ascii="Arial" w:hAnsi="Arial" w:cs="Arial"/>
          <w:b/>
          <w:sz w:val="36"/>
          <w:szCs w:val="36"/>
        </w:rPr>
        <w:t>р</w:t>
      </w:r>
      <w:r w:rsidRPr="00E14C7C">
        <w:rPr>
          <w:rFonts w:ascii="Arial" w:hAnsi="Arial" w:cs="Arial"/>
          <w:b/>
          <w:sz w:val="36"/>
          <w:szCs w:val="36"/>
        </w:rPr>
        <w:t>ственными органами в целях предотвращения влияния ухудшения геополитич</w:t>
      </w:r>
      <w:r w:rsidRPr="00E14C7C">
        <w:rPr>
          <w:rFonts w:ascii="Arial" w:hAnsi="Arial" w:cs="Arial"/>
          <w:b/>
          <w:sz w:val="36"/>
          <w:szCs w:val="36"/>
        </w:rPr>
        <w:t>е</w:t>
      </w:r>
      <w:r w:rsidRPr="00E14C7C">
        <w:rPr>
          <w:rFonts w:ascii="Arial" w:hAnsi="Arial" w:cs="Arial"/>
          <w:b/>
          <w:sz w:val="36"/>
          <w:szCs w:val="36"/>
        </w:rPr>
        <w:t>ской и экономической ситуации на социально-экономическое положение</w:t>
      </w:r>
    </w:p>
    <w:p w:rsidR="00A92D80" w:rsidRPr="00E14C7C" w:rsidRDefault="00A92D80" w:rsidP="0056622E">
      <w:pPr>
        <w:spacing w:before="120" w:after="120"/>
        <w:jc w:val="center"/>
        <w:rPr>
          <w:rFonts w:ascii="Times New Roman" w:hAnsi="Times New Roman"/>
          <w:i/>
          <w:sz w:val="28"/>
          <w:szCs w:val="28"/>
        </w:rPr>
      </w:pPr>
      <w:r w:rsidRPr="00E14C7C">
        <w:rPr>
          <w:rFonts w:ascii="Times New Roman" w:hAnsi="Times New Roman"/>
          <w:i/>
          <w:sz w:val="28"/>
          <w:szCs w:val="28"/>
        </w:rPr>
        <w:t>(</w:t>
      </w:r>
      <w:r w:rsidR="00A415F3" w:rsidRPr="00E14C7C">
        <w:rPr>
          <w:rFonts w:ascii="Times New Roman" w:hAnsi="Times New Roman"/>
          <w:i/>
          <w:sz w:val="28"/>
          <w:szCs w:val="28"/>
        </w:rPr>
        <w:t xml:space="preserve">по имеющейся </w:t>
      </w:r>
      <w:r w:rsidR="00116A0E" w:rsidRPr="00E14C7C">
        <w:rPr>
          <w:rFonts w:ascii="Times New Roman" w:hAnsi="Times New Roman"/>
          <w:i/>
          <w:sz w:val="28"/>
          <w:szCs w:val="28"/>
        </w:rPr>
        <w:t>на</w:t>
      </w:r>
      <w:r w:rsidR="007E0F5D" w:rsidRPr="00E14C7C">
        <w:rPr>
          <w:rFonts w:ascii="Times New Roman" w:hAnsi="Times New Roman"/>
          <w:i/>
          <w:sz w:val="28"/>
          <w:szCs w:val="28"/>
        </w:rPr>
        <w:t xml:space="preserve"> </w:t>
      </w:r>
      <w:r w:rsidR="008E191D" w:rsidRPr="00E14C7C">
        <w:rPr>
          <w:rFonts w:ascii="Times New Roman" w:hAnsi="Times New Roman"/>
          <w:i/>
          <w:sz w:val="28"/>
          <w:szCs w:val="28"/>
        </w:rPr>
        <w:t>02</w:t>
      </w:r>
      <w:r w:rsidR="00F812E1" w:rsidRPr="00E14C7C">
        <w:rPr>
          <w:rFonts w:ascii="Times New Roman" w:hAnsi="Times New Roman"/>
          <w:i/>
          <w:sz w:val="28"/>
          <w:szCs w:val="28"/>
        </w:rPr>
        <w:t>.0</w:t>
      </w:r>
      <w:r w:rsidR="008E191D" w:rsidRPr="00E14C7C">
        <w:rPr>
          <w:rFonts w:ascii="Times New Roman" w:hAnsi="Times New Roman"/>
          <w:i/>
          <w:sz w:val="28"/>
          <w:szCs w:val="28"/>
        </w:rPr>
        <w:t>5</w:t>
      </w:r>
      <w:r w:rsidR="00116A0E" w:rsidRPr="00E14C7C">
        <w:rPr>
          <w:rFonts w:ascii="Times New Roman" w:hAnsi="Times New Roman"/>
          <w:i/>
          <w:sz w:val="28"/>
          <w:szCs w:val="28"/>
        </w:rPr>
        <w:t>.202</w:t>
      </w:r>
      <w:r w:rsidR="00F812E1" w:rsidRPr="00E14C7C">
        <w:rPr>
          <w:rFonts w:ascii="Times New Roman" w:hAnsi="Times New Roman"/>
          <w:i/>
          <w:sz w:val="28"/>
          <w:szCs w:val="28"/>
        </w:rPr>
        <w:t>3</w:t>
      </w:r>
      <w:r w:rsidR="009F3E92" w:rsidRPr="00E14C7C">
        <w:rPr>
          <w:rFonts w:ascii="Times New Roman" w:hAnsi="Times New Roman"/>
          <w:i/>
          <w:sz w:val="28"/>
          <w:szCs w:val="28"/>
        </w:rPr>
        <w:t xml:space="preserve"> </w:t>
      </w:r>
      <w:r w:rsidR="00A415F3" w:rsidRPr="00E14C7C">
        <w:rPr>
          <w:rFonts w:ascii="Times New Roman" w:hAnsi="Times New Roman"/>
          <w:i/>
          <w:sz w:val="28"/>
          <w:szCs w:val="28"/>
        </w:rPr>
        <w:t>информации, перечень регулярно уточняется и дополняется</w:t>
      </w:r>
      <w:r w:rsidRPr="00E14C7C">
        <w:rPr>
          <w:rFonts w:ascii="Times New Roman" w:hAnsi="Times New Roman"/>
          <w:i/>
          <w:sz w:val="28"/>
          <w:szCs w:val="28"/>
        </w:rPr>
        <w:t>)</w:t>
      </w:r>
    </w:p>
    <w:sdt>
      <w:sdtPr>
        <w:rPr>
          <w:rFonts w:ascii="Calibri" w:eastAsia="Times New Roman" w:hAnsi="Calibri" w:cs="Times New Roman"/>
          <w:b w:val="0"/>
          <w:bCs w:val="0"/>
          <w:color w:val="auto"/>
          <w:sz w:val="22"/>
          <w:szCs w:val="22"/>
          <w:lang w:eastAsia="en-US"/>
        </w:rPr>
        <w:id w:val="350536493"/>
        <w:docPartObj>
          <w:docPartGallery w:val="Table of Contents"/>
          <w:docPartUnique/>
        </w:docPartObj>
      </w:sdtPr>
      <w:sdtEndPr/>
      <w:sdtContent>
        <w:p w:rsidR="00A92D80" w:rsidRPr="00E14C7C" w:rsidRDefault="00A92D80" w:rsidP="00F3601F">
          <w:pPr>
            <w:pStyle w:val="ad"/>
            <w:spacing w:before="0" w:line="240" w:lineRule="auto"/>
            <w:rPr>
              <w:color w:val="auto"/>
            </w:rPr>
          </w:pPr>
          <w:r w:rsidRPr="00E14C7C">
            <w:rPr>
              <w:color w:val="auto"/>
            </w:rPr>
            <w:t>Оглавление</w:t>
          </w:r>
        </w:p>
        <w:p w:rsidR="00D15C31" w:rsidRPr="00E14C7C" w:rsidRDefault="00A92D80">
          <w:pPr>
            <w:pStyle w:val="21"/>
            <w:tabs>
              <w:tab w:val="right" w:leader="dot" w:pos="15126"/>
            </w:tabs>
            <w:rPr>
              <w:rFonts w:asciiTheme="minorHAnsi" w:eastAsiaTheme="minorEastAsia" w:hAnsiTheme="minorHAnsi" w:cstheme="minorBidi"/>
              <w:noProof/>
              <w:lang w:eastAsia="ru-RU"/>
            </w:rPr>
          </w:pPr>
          <w:r w:rsidRPr="00E14C7C">
            <w:fldChar w:fldCharType="begin"/>
          </w:r>
          <w:r w:rsidRPr="00E14C7C">
            <w:instrText xml:space="preserve"> TOC \o "1-3" \h \z \u </w:instrText>
          </w:r>
          <w:r w:rsidRPr="00E14C7C">
            <w:fldChar w:fldCharType="separate"/>
          </w:r>
          <w:hyperlink w:anchor="_Toc100749685" w:history="1">
            <w:r w:rsidR="00D15C31" w:rsidRPr="00E14C7C">
              <w:rPr>
                <w:rStyle w:val="a4"/>
                <w:noProof/>
                <w:color w:val="auto"/>
              </w:rPr>
              <w:t>Антикризисные меры, принимаемые федеральными государственными органами</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_Toc100749685 \h </w:instrText>
            </w:r>
            <w:r w:rsidR="00D15C31" w:rsidRPr="00E14C7C">
              <w:rPr>
                <w:noProof/>
                <w:webHidden/>
              </w:rPr>
            </w:r>
            <w:r w:rsidR="00D15C31" w:rsidRPr="00E14C7C">
              <w:rPr>
                <w:noProof/>
                <w:webHidden/>
              </w:rPr>
              <w:fldChar w:fldCharType="separate"/>
            </w:r>
            <w:r w:rsidR="00023679" w:rsidRPr="00E14C7C">
              <w:rPr>
                <w:noProof/>
                <w:webHidden/>
              </w:rPr>
              <w:t>2</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86" w:history="1">
            <w:r w:rsidR="00D15C31" w:rsidRPr="00E14C7C">
              <w:rPr>
                <w:rStyle w:val="a4"/>
                <w:noProof/>
                <w:color w:val="auto"/>
                <w:highlight w:val="lightGray"/>
              </w:rPr>
              <w:t>Поддержка населения</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_Toc100749686 \h </w:instrText>
            </w:r>
            <w:r w:rsidR="00D15C31" w:rsidRPr="00E14C7C">
              <w:rPr>
                <w:noProof/>
                <w:webHidden/>
              </w:rPr>
            </w:r>
            <w:r w:rsidR="00D15C31" w:rsidRPr="00E14C7C">
              <w:rPr>
                <w:noProof/>
                <w:webHidden/>
              </w:rPr>
              <w:fldChar w:fldCharType="separate"/>
            </w:r>
            <w:r w:rsidR="00023679" w:rsidRPr="00E14C7C">
              <w:rPr>
                <w:noProof/>
                <w:webHidden/>
              </w:rPr>
              <w:t>2</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87" w:history="1">
            <w:r w:rsidR="00D15C31" w:rsidRPr="00E14C7C">
              <w:rPr>
                <w:rStyle w:val="a4"/>
                <w:noProof/>
                <w:color w:val="auto"/>
                <w:highlight w:val="lightGray"/>
              </w:rPr>
              <w:t>Поддержка экономики</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_Toc100749687 \h </w:instrText>
            </w:r>
            <w:r w:rsidR="00D15C31" w:rsidRPr="00E14C7C">
              <w:rPr>
                <w:noProof/>
                <w:webHidden/>
              </w:rPr>
            </w:r>
            <w:r w:rsidR="00D15C31" w:rsidRPr="00E14C7C">
              <w:rPr>
                <w:noProof/>
                <w:webHidden/>
              </w:rPr>
              <w:fldChar w:fldCharType="separate"/>
            </w:r>
            <w:r w:rsidR="00023679" w:rsidRPr="00E14C7C">
              <w:rPr>
                <w:noProof/>
                <w:webHidden/>
              </w:rPr>
              <w:t>14</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88" w:history="1">
            <w:r w:rsidR="00D15C31" w:rsidRPr="00E14C7C">
              <w:rPr>
                <w:rStyle w:val="a4"/>
                <w:noProof/>
                <w:color w:val="auto"/>
              </w:rPr>
              <w:t>Промышленность</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_Toc100749688 \h </w:instrText>
            </w:r>
            <w:r w:rsidR="00D15C31" w:rsidRPr="00E14C7C">
              <w:rPr>
                <w:noProof/>
                <w:webHidden/>
              </w:rPr>
            </w:r>
            <w:r w:rsidR="00D15C31" w:rsidRPr="00E14C7C">
              <w:rPr>
                <w:noProof/>
                <w:webHidden/>
              </w:rPr>
              <w:fldChar w:fldCharType="separate"/>
            </w:r>
            <w:r w:rsidR="00023679" w:rsidRPr="00E14C7C">
              <w:rPr>
                <w:noProof/>
                <w:webHidden/>
              </w:rPr>
              <w:t>29</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89" w:history="1">
            <w:r w:rsidR="00D15C31" w:rsidRPr="00E14C7C">
              <w:rPr>
                <w:rStyle w:val="a4"/>
                <w:noProof/>
                <w:color w:val="auto"/>
              </w:rPr>
              <w:t>Сельское хозяйство</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_Toc100749689 \h </w:instrText>
            </w:r>
            <w:r w:rsidR="00D15C31" w:rsidRPr="00E14C7C">
              <w:rPr>
                <w:noProof/>
                <w:webHidden/>
              </w:rPr>
            </w:r>
            <w:r w:rsidR="00D15C31" w:rsidRPr="00E14C7C">
              <w:rPr>
                <w:noProof/>
                <w:webHidden/>
              </w:rPr>
              <w:fldChar w:fldCharType="separate"/>
            </w:r>
            <w:r w:rsidR="00023679" w:rsidRPr="00E14C7C">
              <w:rPr>
                <w:noProof/>
                <w:webHidden/>
              </w:rPr>
              <w:t>35</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0" w:history="1">
            <w:r w:rsidR="00D15C31" w:rsidRPr="00E14C7C">
              <w:rPr>
                <w:rStyle w:val="a4"/>
                <w:noProof/>
                <w:color w:val="auto"/>
              </w:rPr>
              <w:t>Строительство и недвижимость</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_Toc100749690 \h </w:instrText>
            </w:r>
            <w:r w:rsidR="00D15C31" w:rsidRPr="00E14C7C">
              <w:rPr>
                <w:noProof/>
                <w:webHidden/>
              </w:rPr>
            </w:r>
            <w:r w:rsidR="00D15C31" w:rsidRPr="00E14C7C">
              <w:rPr>
                <w:noProof/>
                <w:webHidden/>
              </w:rPr>
              <w:fldChar w:fldCharType="separate"/>
            </w:r>
            <w:r w:rsidR="00023679" w:rsidRPr="00E14C7C">
              <w:rPr>
                <w:noProof/>
                <w:webHidden/>
              </w:rPr>
              <w:t>39</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1" w:history="1">
            <w:r w:rsidR="00D15C31" w:rsidRPr="00E14C7C">
              <w:rPr>
                <w:rStyle w:val="a4"/>
                <w:noProof/>
                <w:color w:val="auto"/>
              </w:rPr>
              <w:t>Транспорт</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_Toc100749691 \h </w:instrText>
            </w:r>
            <w:r w:rsidR="00D15C31" w:rsidRPr="00E14C7C">
              <w:rPr>
                <w:noProof/>
                <w:webHidden/>
              </w:rPr>
            </w:r>
            <w:r w:rsidR="00D15C31" w:rsidRPr="00E14C7C">
              <w:rPr>
                <w:noProof/>
                <w:webHidden/>
              </w:rPr>
              <w:fldChar w:fldCharType="separate"/>
            </w:r>
            <w:r w:rsidR="00023679" w:rsidRPr="00E14C7C">
              <w:rPr>
                <w:noProof/>
                <w:webHidden/>
              </w:rPr>
              <w:t>42</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2" w:history="1">
            <w:r w:rsidR="00D15C31" w:rsidRPr="00E14C7C">
              <w:rPr>
                <w:rStyle w:val="a4"/>
                <w:noProof/>
                <w:color w:val="auto"/>
              </w:rPr>
              <w:t>Туризм</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_Toc100749692 \h </w:instrText>
            </w:r>
            <w:r w:rsidR="00D15C31" w:rsidRPr="00E14C7C">
              <w:rPr>
                <w:noProof/>
                <w:webHidden/>
              </w:rPr>
            </w:r>
            <w:r w:rsidR="00D15C31" w:rsidRPr="00E14C7C">
              <w:rPr>
                <w:noProof/>
                <w:webHidden/>
              </w:rPr>
              <w:fldChar w:fldCharType="separate"/>
            </w:r>
            <w:r w:rsidR="00023679" w:rsidRPr="00E14C7C">
              <w:rPr>
                <w:noProof/>
                <w:webHidden/>
              </w:rPr>
              <w:t>46</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3" w:history="1">
            <w:r w:rsidR="00D15C31" w:rsidRPr="00E14C7C">
              <w:rPr>
                <w:rStyle w:val="a4"/>
                <w:noProof/>
                <w:color w:val="auto"/>
              </w:rPr>
              <w:t>Труд и занятость населения</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_Toc100749693 \h </w:instrText>
            </w:r>
            <w:r w:rsidR="00D15C31" w:rsidRPr="00E14C7C">
              <w:rPr>
                <w:noProof/>
                <w:webHidden/>
              </w:rPr>
            </w:r>
            <w:r w:rsidR="00D15C31" w:rsidRPr="00E14C7C">
              <w:rPr>
                <w:noProof/>
                <w:webHidden/>
              </w:rPr>
              <w:fldChar w:fldCharType="separate"/>
            </w:r>
            <w:r w:rsidR="00023679" w:rsidRPr="00E14C7C">
              <w:rPr>
                <w:noProof/>
                <w:webHidden/>
              </w:rPr>
              <w:t>47</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4" w:history="1">
            <w:r w:rsidR="00D15C31" w:rsidRPr="00E14C7C">
              <w:rPr>
                <w:rStyle w:val="a4"/>
                <w:noProof/>
                <w:color w:val="auto"/>
              </w:rPr>
              <w:t>Поддержка предпринимателей</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_Toc100749694 \h </w:instrText>
            </w:r>
            <w:r w:rsidR="00D15C31" w:rsidRPr="00E14C7C">
              <w:rPr>
                <w:noProof/>
                <w:webHidden/>
              </w:rPr>
            </w:r>
            <w:r w:rsidR="00D15C31" w:rsidRPr="00E14C7C">
              <w:rPr>
                <w:noProof/>
                <w:webHidden/>
              </w:rPr>
              <w:fldChar w:fldCharType="separate"/>
            </w:r>
            <w:r w:rsidR="00023679" w:rsidRPr="00E14C7C">
              <w:rPr>
                <w:noProof/>
                <w:webHidden/>
              </w:rPr>
              <w:t>49</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5" w:history="1">
            <w:r w:rsidR="00D15C31" w:rsidRPr="00E14C7C">
              <w:rPr>
                <w:rStyle w:val="a4"/>
                <w:noProof/>
                <w:color w:val="auto"/>
              </w:rPr>
              <w:t>Государственные и муниципальные закупки</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_Toc100749695 \h </w:instrText>
            </w:r>
            <w:r w:rsidR="00D15C31" w:rsidRPr="00E14C7C">
              <w:rPr>
                <w:noProof/>
                <w:webHidden/>
              </w:rPr>
            </w:r>
            <w:r w:rsidR="00D15C31" w:rsidRPr="00E14C7C">
              <w:rPr>
                <w:noProof/>
                <w:webHidden/>
              </w:rPr>
              <w:fldChar w:fldCharType="separate"/>
            </w:r>
            <w:r w:rsidR="00023679" w:rsidRPr="00E14C7C">
              <w:rPr>
                <w:noProof/>
                <w:webHidden/>
              </w:rPr>
              <w:t>64</w:t>
            </w:r>
            <w:r w:rsidR="00D15C31" w:rsidRPr="00E14C7C">
              <w:rPr>
                <w:noProof/>
                <w:webHidden/>
              </w:rPr>
              <w:fldChar w:fldCharType="end"/>
            </w:r>
          </w:hyperlink>
        </w:p>
        <w:p w:rsidR="00D15C31" w:rsidRPr="00E14C7C" w:rsidRDefault="00EC2D4B">
          <w:pPr>
            <w:pStyle w:val="21"/>
            <w:tabs>
              <w:tab w:val="right" w:leader="dot" w:pos="15126"/>
            </w:tabs>
            <w:rPr>
              <w:rFonts w:asciiTheme="minorHAnsi" w:eastAsiaTheme="minorEastAsia" w:hAnsiTheme="minorHAnsi" w:cstheme="minorBidi"/>
              <w:noProof/>
              <w:lang w:eastAsia="ru-RU"/>
            </w:rPr>
          </w:pPr>
          <w:hyperlink w:anchor="_Toc100749696" w:history="1">
            <w:r w:rsidR="00D15C31" w:rsidRPr="00E14C7C">
              <w:rPr>
                <w:rStyle w:val="a4"/>
                <w:noProof/>
                <w:color w:val="auto"/>
                <w:highlight w:val="lightGray"/>
              </w:rPr>
              <w:t>Системные меры поддержки</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_Toc100749696 \h </w:instrText>
            </w:r>
            <w:r w:rsidR="00D15C31" w:rsidRPr="00E14C7C">
              <w:rPr>
                <w:noProof/>
                <w:webHidden/>
              </w:rPr>
            </w:r>
            <w:r w:rsidR="00D15C31" w:rsidRPr="00E14C7C">
              <w:rPr>
                <w:noProof/>
                <w:webHidden/>
              </w:rPr>
              <w:fldChar w:fldCharType="separate"/>
            </w:r>
            <w:r w:rsidR="00023679" w:rsidRPr="00E14C7C">
              <w:rPr>
                <w:noProof/>
                <w:webHidden/>
              </w:rPr>
              <w:t>70</w:t>
            </w:r>
            <w:r w:rsidR="00D15C31" w:rsidRPr="00E14C7C">
              <w:rPr>
                <w:noProof/>
                <w:webHidden/>
              </w:rPr>
              <w:fldChar w:fldCharType="end"/>
            </w:r>
          </w:hyperlink>
        </w:p>
        <w:p w:rsidR="00D15C31" w:rsidRPr="00E14C7C" w:rsidRDefault="00EC2D4B">
          <w:pPr>
            <w:pStyle w:val="11"/>
            <w:tabs>
              <w:tab w:val="right" w:leader="dot" w:pos="15126"/>
            </w:tabs>
            <w:rPr>
              <w:rFonts w:asciiTheme="minorHAnsi" w:eastAsiaTheme="minorEastAsia" w:hAnsiTheme="minorHAnsi" w:cstheme="minorBidi"/>
              <w:noProof/>
              <w:lang w:eastAsia="ru-RU"/>
            </w:rPr>
          </w:pPr>
          <w:hyperlink w:anchor="_Toc100749697" w:history="1">
            <w:r w:rsidR="00D15C31" w:rsidRPr="00E14C7C">
              <w:rPr>
                <w:rStyle w:val="a4"/>
                <w:noProof/>
                <w:color w:val="auto"/>
              </w:rPr>
              <w:t>Антикризисные меры, принимаемые государственными органами Ярославской области</w:t>
            </w:r>
            <w:r w:rsidR="00D15C31" w:rsidRPr="00E14C7C">
              <w:rPr>
                <w:noProof/>
                <w:webHidden/>
              </w:rPr>
              <w:tab/>
            </w:r>
            <w:r w:rsidR="00D15C31" w:rsidRPr="00E14C7C">
              <w:rPr>
                <w:noProof/>
                <w:webHidden/>
              </w:rPr>
              <w:fldChar w:fldCharType="begin"/>
            </w:r>
            <w:r w:rsidR="00D15C31" w:rsidRPr="00E14C7C">
              <w:rPr>
                <w:noProof/>
                <w:webHidden/>
              </w:rPr>
              <w:instrText xml:space="preserve"> PAGEREF _Toc100749697 \h </w:instrText>
            </w:r>
            <w:r w:rsidR="00D15C31" w:rsidRPr="00E14C7C">
              <w:rPr>
                <w:noProof/>
                <w:webHidden/>
              </w:rPr>
            </w:r>
            <w:r w:rsidR="00D15C31" w:rsidRPr="00E14C7C">
              <w:rPr>
                <w:noProof/>
                <w:webHidden/>
              </w:rPr>
              <w:fldChar w:fldCharType="separate"/>
            </w:r>
            <w:r w:rsidR="00023679" w:rsidRPr="00E14C7C">
              <w:rPr>
                <w:noProof/>
                <w:webHidden/>
              </w:rPr>
              <w:t>91</w:t>
            </w:r>
            <w:r w:rsidR="00D15C31" w:rsidRPr="00E14C7C">
              <w:rPr>
                <w:noProof/>
                <w:webHidden/>
              </w:rPr>
              <w:fldChar w:fldCharType="end"/>
            </w:r>
          </w:hyperlink>
        </w:p>
        <w:p w:rsidR="00A92D80" w:rsidRPr="00E14C7C" w:rsidRDefault="00A92D80" w:rsidP="00F3601F">
          <w:r w:rsidRPr="00E14C7C">
            <w:rPr>
              <w:b/>
              <w:bCs/>
            </w:rPr>
            <w:fldChar w:fldCharType="end"/>
          </w:r>
        </w:p>
      </w:sdtContent>
    </w:sdt>
    <w:p w:rsidR="00A92D80" w:rsidRPr="00E14C7C" w:rsidRDefault="00A92D80" w:rsidP="00F3601F">
      <w:pPr>
        <w:rPr>
          <w:rFonts w:ascii="Arial" w:hAnsi="Arial" w:cs="Arial"/>
          <w:b/>
          <w:sz w:val="28"/>
          <w:szCs w:val="28"/>
        </w:rPr>
      </w:pPr>
    </w:p>
    <w:p w:rsidR="00A92D80" w:rsidRPr="00E14C7C" w:rsidRDefault="00A92D80" w:rsidP="00F3601F">
      <w:pPr>
        <w:rPr>
          <w:rFonts w:ascii="Arial" w:hAnsi="Arial" w:cs="Arial"/>
          <w:b/>
          <w:sz w:val="28"/>
          <w:szCs w:val="28"/>
        </w:rPr>
      </w:pPr>
      <w:r w:rsidRPr="00E14C7C">
        <w:br w:type="page"/>
      </w:r>
    </w:p>
    <w:p w:rsidR="0016598A" w:rsidRPr="00E14C7C" w:rsidRDefault="0016598A" w:rsidP="00F3601F">
      <w:pPr>
        <w:pStyle w:val="1"/>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9005"/>
        <w:gridCol w:w="2695"/>
      </w:tblGrid>
      <w:tr w:rsidR="00E14C7C" w:rsidRPr="00E14C7C" w:rsidTr="0075325A">
        <w:trPr>
          <w:tblHeader/>
        </w:trPr>
        <w:tc>
          <w:tcPr>
            <w:tcW w:w="3652" w:type="dxa"/>
            <w:vAlign w:val="center"/>
          </w:tcPr>
          <w:p w:rsidR="00B2223D" w:rsidRPr="00E14C7C" w:rsidRDefault="00B2223D" w:rsidP="00F3601F">
            <w:pPr>
              <w:jc w:val="center"/>
              <w:rPr>
                <w:rFonts w:ascii="Times New Roman" w:hAnsi="Times New Roman"/>
                <w:b/>
                <w:sz w:val="28"/>
                <w:szCs w:val="28"/>
                <w:lang w:val="en-US"/>
              </w:rPr>
            </w:pPr>
            <w:r w:rsidRPr="00E14C7C">
              <w:rPr>
                <w:rFonts w:ascii="Times New Roman" w:hAnsi="Times New Roman"/>
                <w:b/>
                <w:sz w:val="28"/>
                <w:szCs w:val="28"/>
              </w:rPr>
              <w:t>Мера поддержки</w:t>
            </w:r>
          </w:p>
        </w:tc>
        <w:tc>
          <w:tcPr>
            <w:tcW w:w="9005" w:type="dxa"/>
            <w:vAlign w:val="center"/>
          </w:tcPr>
          <w:p w:rsidR="00B2223D" w:rsidRPr="00E14C7C" w:rsidRDefault="00B2223D" w:rsidP="00F3601F">
            <w:pPr>
              <w:jc w:val="center"/>
              <w:rPr>
                <w:rFonts w:ascii="Times New Roman" w:hAnsi="Times New Roman"/>
                <w:b/>
                <w:sz w:val="28"/>
                <w:szCs w:val="28"/>
              </w:rPr>
            </w:pPr>
            <w:r w:rsidRPr="00E14C7C">
              <w:rPr>
                <w:rFonts w:ascii="Times New Roman" w:hAnsi="Times New Roman"/>
                <w:b/>
                <w:sz w:val="28"/>
                <w:szCs w:val="28"/>
              </w:rPr>
              <w:t>Содержание</w:t>
            </w:r>
          </w:p>
        </w:tc>
        <w:tc>
          <w:tcPr>
            <w:tcW w:w="2695" w:type="dxa"/>
            <w:vAlign w:val="center"/>
          </w:tcPr>
          <w:p w:rsidR="00B2223D" w:rsidRPr="00E14C7C" w:rsidRDefault="00B2223D" w:rsidP="00F3601F">
            <w:pPr>
              <w:jc w:val="center"/>
              <w:rPr>
                <w:rFonts w:ascii="Times New Roman" w:hAnsi="Times New Roman"/>
                <w:b/>
                <w:sz w:val="28"/>
                <w:szCs w:val="28"/>
              </w:rPr>
            </w:pPr>
            <w:r w:rsidRPr="00E14C7C">
              <w:rPr>
                <w:rFonts w:ascii="Times New Roman" w:hAnsi="Times New Roman"/>
                <w:b/>
                <w:sz w:val="28"/>
                <w:szCs w:val="28"/>
              </w:rPr>
              <w:t>Правовой акт</w:t>
            </w:r>
          </w:p>
        </w:tc>
      </w:tr>
      <w:tr w:rsidR="00E14C7C" w:rsidRPr="00E14C7C" w:rsidTr="0075325A">
        <w:tc>
          <w:tcPr>
            <w:tcW w:w="15352" w:type="dxa"/>
            <w:gridSpan w:val="3"/>
            <w:shd w:val="clear" w:color="auto" w:fill="auto"/>
          </w:tcPr>
          <w:p w:rsidR="00C5512D" w:rsidRPr="00E14C7C" w:rsidRDefault="00962F3F" w:rsidP="00F3601F">
            <w:pPr>
              <w:pStyle w:val="2"/>
            </w:pPr>
            <w:bookmarkStart w:id="0" w:name="_Toc100749685"/>
            <w:r w:rsidRPr="00E14C7C">
              <w:t>Антикризисные меры, принимаемые федеральными государственными органами</w:t>
            </w:r>
            <w:bookmarkEnd w:id="0"/>
          </w:p>
        </w:tc>
      </w:tr>
      <w:tr w:rsidR="00E14C7C" w:rsidRPr="00E14C7C" w:rsidTr="0075325A">
        <w:tc>
          <w:tcPr>
            <w:tcW w:w="15352" w:type="dxa"/>
            <w:gridSpan w:val="3"/>
            <w:shd w:val="clear" w:color="auto" w:fill="BFBFBF" w:themeFill="background1" w:themeFillShade="BF"/>
          </w:tcPr>
          <w:p w:rsidR="00B2223D" w:rsidRPr="00E14C7C" w:rsidRDefault="00B2223D" w:rsidP="00F3601F">
            <w:pPr>
              <w:pStyle w:val="2"/>
            </w:pPr>
            <w:bookmarkStart w:id="1" w:name="_Toc100749686"/>
            <w:r w:rsidRPr="00E14C7C">
              <w:rPr>
                <w:highlight w:val="lightGray"/>
              </w:rPr>
              <w:t>Поддержка населения</w:t>
            </w:r>
            <w:bookmarkEnd w:id="1"/>
          </w:p>
        </w:tc>
      </w:tr>
      <w:tr w:rsidR="00E14C7C" w:rsidRPr="00E14C7C" w:rsidTr="0075325A">
        <w:trPr>
          <w:trHeight w:val="792"/>
        </w:trPr>
        <w:tc>
          <w:tcPr>
            <w:tcW w:w="3652" w:type="dxa"/>
          </w:tcPr>
          <w:p w:rsidR="00D70106" w:rsidRPr="00E14C7C" w:rsidRDefault="0053783C" w:rsidP="00D70106">
            <w:pPr>
              <w:pStyle w:val="s16"/>
              <w:shd w:val="clear" w:color="auto" w:fill="FFFFFF"/>
              <w:spacing w:before="0" w:beforeAutospacing="0" w:after="0" w:afterAutospacing="0"/>
              <w:rPr>
                <w:b/>
                <w:i/>
              </w:rPr>
            </w:pPr>
            <w:r w:rsidRPr="00E14C7C">
              <w:rPr>
                <w:b/>
                <w:i/>
              </w:rPr>
              <w:t xml:space="preserve">Установление </w:t>
            </w:r>
            <w:r w:rsidR="00D70106" w:rsidRPr="00E14C7C">
              <w:rPr>
                <w:b/>
                <w:i/>
              </w:rPr>
              <w:t>особенностей приема на обучение по образ</w:t>
            </w:r>
            <w:r w:rsidR="00D70106" w:rsidRPr="00E14C7C">
              <w:rPr>
                <w:b/>
                <w:i/>
              </w:rPr>
              <w:t>о</w:t>
            </w:r>
            <w:r w:rsidR="00D70106" w:rsidRPr="00E14C7C">
              <w:rPr>
                <w:b/>
                <w:i/>
              </w:rPr>
              <w:t>вательным программам высш</w:t>
            </w:r>
            <w:r w:rsidR="00D70106" w:rsidRPr="00E14C7C">
              <w:rPr>
                <w:b/>
                <w:i/>
              </w:rPr>
              <w:t>е</w:t>
            </w:r>
            <w:r w:rsidR="00D70106" w:rsidRPr="00E14C7C">
              <w:rPr>
                <w:b/>
                <w:i/>
              </w:rPr>
              <w:t>го образования, имеющим гос</w:t>
            </w:r>
            <w:r w:rsidR="00D70106" w:rsidRPr="00E14C7C">
              <w:rPr>
                <w:b/>
                <w:i/>
              </w:rPr>
              <w:t>у</w:t>
            </w:r>
            <w:r w:rsidR="00D70106" w:rsidRPr="00E14C7C">
              <w:rPr>
                <w:b/>
                <w:i/>
              </w:rPr>
              <w:t>дарственную аккредитацию, программам подготовки нау</w:t>
            </w:r>
            <w:r w:rsidR="00D70106" w:rsidRPr="00E14C7C">
              <w:rPr>
                <w:b/>
                <w:i/>
              </w:rPr>
              <w:t>ч</w:t>
            </w:r>
            <w:r w:rsidR="00D70106" w:rsidRPr="00E14C7C">
              <w:rPr>
                <w:b/>
                <w:i/>
              </w:rPr>
              <w:t>ных и научно-педагогических кадров в аспирантуре (ад</w:t>
            </w:r>
            <w:r w:rsidR="00D70106" w:rsidRPr="00E14C7C">
              <w:rPr>
                <w:b/>
                <w:i/>
              </w:rPr>
              <w:t>ъ</w:t>
            </w:r>
            <w:r w:rsidR="00D70106" w:rsidRPr="00E14C7C">
              <w:rPr>
                <w:b/>
                <w:i/>
              </w:rPr>
              <w:t>юнктуре) в 2023 году</w:t>
            </w:r>
          </w:p>
          <w:p w:rsidR="0053783C" w:rsidRPr="00E14C7C" w:rsidRDefault="0053783C" w:rsidP="00D70106">
            <w:pPr>
              <w:pStyle w:val="s16"/>
              <w:shd w:val="clear" w:color="auto" w:fill="FFFFFF"/>
              <w:spacing w:before="0" w:beforeAutospacing="0" w:after="0" w:afterAutospacing="0"/>
              <w:rPr>
                <w:b/>
                <w:i/>
              </w:rPr>
            </w:pPr>
          </w:p>
        </w:tc>
        <w:tc>
          <w:tcPr>
            <w:tcW w:w="9005" w:type="dxa"/>
          </w:tcPr>
          <w:p w:rsidR="00D70106" w:rsidRPr="00E14C7C" w:rsidRDefault="00D70106" w:rsidP="00D70106">
            <w:pPr>
              <w:pStyle w:val="s1"/>
              <w:shd w:val="clear" w:color="auto" w:fill="FFFFFF"/>
              <w:spacing w:before="0" w:beforeAutospacing="0" w:after="0" w:afterAutospacing="0"/>
            </w:pPr>
            <w:r w:rsidRPr="00E14C7C">
              <w:t>Российские студенты, обучавшиеся в недружественных странах и безосновательно отчисленные из иностранных университетов, смогут бесплатно продолжить свою учебу в российских вузах. Вступительные испытания для них в 2023 г. будут прох</w:t>
            </w:r>
            <w:r w:rsidRPr="00E14C7C">
              <w:t>о</w:t>
            </w:r>
            <w:r w:rsidRPr="00E14C7C">
              <w:t>дить в упрощенном порядке, кот</w:t>
            </w:r>
            <w:bookmarkStart w:id="2" w:name="_GoBack"/>
            <w:bookmarkEnd w:id="2"/>
            <w:r w:rsidRPr="00E14C7C">
              <w:t>орый определит сам вуз. Курс, на который может быть зачислен студент, будет определяться индивидуально с учетом его достижений. Студенты смогут учиться на бюджетных местах или по договорам о платных обр</w:t>
            </w:r>
            <w:r w:rsidRPr="00E14C7C">
              <w:t>а</w:t>
            </w:r>
            <w:r w:rsidRPr="00E14C7C">
              <w:t xml:space="preserve">зовательных услугах. Стоимость обучения будет полностью компенсироваться за счет вуза. </w:t>
            </w:r>
          </w:p>
          <w:p w:rsidR="0053783C" w:rsidRPr="00E14C7C" w:rsidRDefault="00D70106" w:rsidP="00D70106">
            <w:pPr>
              <w:pStyle w:val="s1"/>
              <w:shd w:val="clear" w:color="auto" w:fill="FFFFFF"/>
              <w:spacing w:before="0" w:beforeAutospacing="0" w:after="0" w:afterAutospacing="0"/>
            </w:pPr>
            <w:r w:rsidRPr="00E14C7C">
              <w:t>Предусмотрены особенности приема в российские вузы абитуриентов из новых р</w:t>
            </w:r>
            <w:r w:rsidRPr="00E14C7C">
              <w:t>е</w:t>
            </w:r>
            <w:r w:rsidRPr="00E14C7C">
              <w:t>гионов. Если они являются победителями и призерами IV этапа всеукраинских уч</w:t>
            </w:r>
            <w:r w:rsidRPr="00E14C7C">
              <w:t>е</w:t>
            </w:r>
            <w:r w:rsidRPr="00E14C7C">
              <w:t>нических олимпиад, республиканской олимпиады школьников, членами сборных команд Украины, участвовавших в международных олимпиадах по общеобразов</w:t>
            </w:r>
            <w:r w:rsidRPr="00E14C7C">
              <w:t>а</w:t>
            </w:r>
            <w:r w:rsidRPr="00E14C7C">
              <w:t>тельным предметам, то смогут поступать в вузы без вступительных испытаний. Т</w:t>
            </w:r>
            <w:r w:rsidRPr="00E14C7C">
              <w:t>а</w:t>
            </w:r>
            <w:r w:rsidRPr="00E14C7C">
              <w:t>ким же правом обладают победители и призеры заключительного этапа всеросси</w:t>
            </w:r>
            <w:r w:rsidRPr="00E14C7C">
              <w:t>й</w:t>
            </w:r>
            <w:r w:rsidRPr="00E14C7C">
              <w:t>ской олимпиады школьников, члены сборных команд России, участвовавших в ме</w:t>
            </w:r>
            <w:r w:rsidRPr="00E14C7C">
              <w:t>ж</w:t>
            </w:r>
            <w:r w:rsidRPr="00E14C7C">
              <w:t>дународных олимпиадах по общеобразовательным предметам.</w:t>
            </w:r>
          </w:p>
        </w:tc>
        <w:tc>
          <w:tcPr>
            <w:tcW w:w="2695" w:type="dxa"/>
          </w:tcPr>
          <w:p w:rsidR="00D70106" w:rsidRPr="00E14C7C" w:rsidRDefault="00D70106" w:rsidP="00D70106">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03.04.2023г. N 528</w:t>
            </w:r>
          </w:p>
          <w:p w:rsidR="0053783C" w:rsidRPr="00E14C7C" w:rsidRDefault="0053783C" w:rsidP="00D70106">
            <w:pPr>
              <w:pStyle w:val="s1"/>
              <w:shd w:val="clear" w:color="auto" w:fill="FFFFFF"/>
              <w:spacing w:before="0" w:beforeAutospacing="0" w:after="0" w:afterAutospacing="0"/>
            </w:pPr>
          </w:p>
        </w:tc>
      </w:tr>
      <w:tr w:rsidR="00E14C7C" w:rsidRPr="00E14C7C" w:rsidTr="0075325A">
        <w:trPr>
          <w:trHeight w:val="792"/>
        </w:trPr>
        <w:tc>
          <w:tcPr>
            <w:tcW w:w="3652" w:type="dxa"/>
          </w:tcPr>
          <w:p w:rsidR="008C6A41" w:rsidRPr="00E14C7C" w:rsidRDefault="00BD2E99" w:rsidP="00BD2E99">
            <w:pPr>
              <w:pStyle w:val="s16"/>
              <w:shd w:val="clear" w:color="auto" w:fill="FFFFFF"/>
              <w:spacing w:before="0" w:beforeAutospacing="0" w:after="0" w:afterAutospacing="0"/>
              <w:rPr>
                <w:b/>
                <w:i/>
              </w:rPr>
            </w:pPr>
            <w:r w:rsidRPr="00E14C7C">
              <w:rPr>
                <w:b/>
                <w:i/>
              </w:rPr>
              <w:t>Льготная ипотека</w:t>
            </w:r>
          </w:p>
        </w:tc>
        <w:tc>
          <w:tcPr>
            <w:tcW w:w="9005" w:type="dxa"/>
          </w:tcPr>
          <w:p w:rsidR="00BD2E99" w:rsidRPr="00E14C7C" w:rsidRDefault="00BD2E99" w:rsidP="00A7388E">
            <w:pPr>
              <w:pStyle w:val="s1"/>
              <w:shd w:val="clear" w:color="auto" w:fill="FFFFFF"/>
              <w:spacing w:before="0" w:beforeAutospacing="0" w:after="0" w:afterAutospacing="0"/>
            </w:pPr>
            <w:r w:rsidRPr="00E14C7C">
              <w:t>Получить льготный ипотечный кредит по ставке до 8% годовых можно на покупку жилья в новостройках, строительство частного дома или приобретение земельного участка для его строительства.</w:t>
            </w:r>
          </w:p>
          <w:p w:rsidR="00BD2E99" w:rsidRPr="00E14C7C" w:rsidRDefault="00BD2E99" w:rsidP="00A7388E">
            <w:pPr>
              <w:pStyle w:val="s1"/>
              <w:shd w:val="clear" w:color="auto" w:fill="FFFFFF"/>
              <w:spacing w:before="0" w:beforeAutospacing="0" w:after="0" w:afterAutospacing="0"/>
            </w:pPr>
            <w:r w:rsidRPr="00E14C7C">
              <w:t>Максимальный размер кредита по льготной ставке в Москве, Санкт-Петербурге, Московской и Ленинградской областях – 12 млн рублей, для остальных регионов – 6 млн рублей. Первоначальный взнос – не менее 15%.</w:t>
            </w:r>
          </w:p>
          <w:p w:rsidR="00BD2E99" w:rsidRPr="00E14C7C" w:rsidRDefault="00BD2E99" w:rsidP="00A7388E">
            <w:pPr>
              <w:pStyle w:val="s1"/>
              <w:shd w:val="clear" w:color="auto" w:fill="FFFFFF"/>
              <w:spacing w:before="0" w:beforeAutospacing="0" w:after="0" w:afterAutospacing="0"/>
            </w:pPr>
            <w:r w:rsidRPr="00E14C7C">
              <w:t>Максимальный размер кредита с использованием льготной ставки составляет 30 млн и 15 млн рублей соответственно. При этом 12 млн и 6 млн рублей будут субсидир</w:t>
            </w:r>
            <w:r w:rsidRPr="00E14C7C">
              <w:t>о</w:t>
            </w:r>
            <w:r w:rsidRPr="00E14C7C">
              <w:t>ваны государством, остальная сумма может быть выдана по рыночной или другой субсидируемой ставке.</w:t>
            </w:r>
          </w:p>
          <w:p w:rsidR="00A7388E" w:rsidRPr="00E14C7C" w:rsidRDefault="00BD2E99" w:rsidP="00A7388E">
            <w:pPr>
              <w:pStyle w:val="s1"/>
              <w:shd w:val="clear" w:color="auto" w:fill="FFFFFF"/>
              <w:spacing w:before="0" w:beforeAutospacing="0" w:after="0" w:afterAutospacing="0"/>
            </w:pPr>
            <w:r w:rsidRPr="00E14C7C">
              <w:t xml:space="preserve">Программа «Семейная ипотека» доступна для семей, где есть два ребёнка до 18 лет. Ставка по кредиту– 6% годовых. </w:t>
            </w:r>
            <w:r w:rsidR="00A7388E" w:rsidRPr="00E14C7C">
              <w:t xml:space="preserve">Максимальный размер субсидируемого кредита и </w:t>
            </w:r>
            <w:r w:rsidR="00A7388E" w:rsidRPr="00E14C7C">
              <w:lastRenderedPageBreak/>
              <w:t>займа такой же, как и по указанной программе.</w:t>
            </w:r>
          </w:p>
          <w:p w:rsidR="008C6A41" w:rsidRPr="00E14C7C" w:rsidRDefault="00A7388E" w:rsidP="001D02D0">
            <w:pPr>
              <w:pStyle w:val="s1"/>
              <w:shd w:val="clear" w:color="auto" w:fill="FFFFFF"/>
              <w:spacing w:before="0" w:beforeAutospacing="0" w:after="0" w:afterAutospacing="0"/>
            </w:pPr>
            <w:r w:rsidRPr="00E14C7C">
              <w:t>По сельской и дальневосточной ипотечным программам ставки – 3% и 2% соотве</w:t>
            </w:r>
            <w:r w:rsidRPr="00E14C7C">
              <w:t>т</w:t>
            </w:r>
            <w:r w:rsidRPr="00E14C7C">
              <w:t>ственно.</w:t>
            </w:r>
          </w:p>
        </w:tc>
        <w:tc>
          <w:tcPr>
            <w:tcW w:w="2695" w:type="dxa"/>
          </w:tcPr>
          <w:p w:rsidR="008C6A41" w:rsidRPr="00E14C7C" w:rsidRDefault="00A7388E" w:rsidP="00257EE4">
            <w:pPr>
              <w:pStyle w:val="s1"/>
              <w:shd w:val="clear" w:color="auto" w:fill="FFFFFF"/>
              <w:spacing w:before="0" w:beforeAutospacing="0" w:after="0" w:afterAutospacing="0"/>
            </w:pPr>
            <w:r w:rsidRPr="00E14C7C">
              <w:lastRenderedPageBreak/>
              <w:t>Постановления Прав</w:t>
            </w:r>
            <w:r w:rsidRPr="00E14C7C">
              <w:t>и</w:t>
            </w:r>
            <w:r w:rsidRPr="00E14C7C">
              <w:t>тельства Российской Федерации от 08.10.2022  № 1791 и от 28.12.2022 № 2485</w:t>
            </w:r>
          </w:p>
        </w:tc>
      </w:tr>
      <w:tr w:rsidR="00E14C7C" w:rsidRPr="00E14C7C" w:rsidTr="0075325A">
        <w:trPr>
          <w:trHeight w:val="778"/>
        </w:trPr>
        <w:tc>
          <w:tcPr>
            <w:tcW w:w="3652" w:type="dxa"/>
          </w:tcPr>
          <w:p w:rsidR="00884D1C" w:rsidRPr="00E14C7C" w:rsidRDefault="00884D1C" w:rsidP="00596E33">
            <w:pPr>
              <w:pStyle w:val="s16"/>
              <w:shd w:val="clear" w:color="auto" w:fill="FFFFFF"/>
              <w:spacing w:before="0" w:beforeAutospacing="0" w:after="0" w:afterAutospacing="0"/>
              <w:rPr>
                <w:b/>
                <w:i/>
              </w:rPr>
            </w:pPr>
            <w:r w:rsidRPr="00E14C7C">
              <w:rPr>
                <w:b/>
                <w:i/>
              </w:rPr>
              <w:lastRenderedPageBreak/>
              <w:t>Повышение порога беспошли</w:t>
            </w:r>
            <w:r w:rsidRPr="00E14C7C">
              <w:rPr>
                <w:b/>
                <w:i/>
              </w:rPr>
              <w:t>н</w:t>
            </w:r>
            <w:r w:rsidRPr="00E14C7C">
              <w:rPr>
                <w:b/>
                <w:i/>
              </w:rPr>
              <w:t>ного ввоза посылок</w:t>
            </w:r>
          </w:p>
        </w:tc>
        <w:tc>
          <w:tcPr>
            <w:tcW w:w="9005" w:type="dxa"/>
          </w:tcPr>
          <w:p w:rsidR="00884D1C" w:rsidRPr="00E14C7C" w:rsidRDefault="00884D1C" w:rsidP="00884D1C">
            <w:pPr>
              <w:pStyle w:val="s1"/>
              <w:shd w:val="clear" w:color="auto" w:fill="FFFFFF"/>
              <w:spacing w:before="0" w:beforeAutospacing="0" w:after="0" w:afterAutospacing="0"/>
            </w:pPr>
            <w:r w:rsidRPr="00E14C7C">
              <w:t>Совет Евразийской экономической комиссии по инициативе Российской Федерации до 1 апреля 2023 года повысил порог беспошлинного ввоза товаров, приобретаемых физическими лицами в иностранных интернет-магазинах повышен с 200 евро до 1 тысячи евро.</w:t>
            </w:r>
          </w:p>
          <w:p w:rsidR="0006116A" w:rsidRPr="00E14C7C" w:rsidRDefault="00884D1C" w:rsidP="0006116A">
            <w:pPr>
              <w:pStyle w:val="s1"/>
              <w:shd w:val="clear" w:color="auto" w:fill="FFFFFF"/>
              <w:spacing w:before="0" w:beforeAutospacing="0" w:after="0" w:afterAutospacing="0"/>
            </w:pPr>
            <w:r w:rsidRPr="00E14C7C">
              <w:t>Требования к весу посылки остаются прежними – не больше 31 кг.</w:t>
            </w:r>
          </w:p>
        </w:tc>
        <w:tc>
          <w:tcPr>
            <w:tcW w:w="2695" w:type="dxa"/>
          </w:tcPr>
          <w:p w:rsidR="00884D1C" w:rsidRPr="00E14C7C" w:rsidRDefault="00884D1C" w:rsidP="0075325A">
            <w:pPr>
              <w:spacing w:after="360"/>
              <w:rPr>
                <w:rFonts w:ascii="Times New Roman" w:hAnsi="Times New Roman"/>
                <w:sz w:val="24"/>
                <w:szCs w:val="24"/>
              </w:rPr>
            </w:pPr>
            <w:r w:rsidRPr="00E14C7C">
              <w:rPr>
                <w:rFonts w:ascii="Times New Roman" w:hAnsi="Times New Roman"/>
                <w:sz w:val="24"/>
                <w:szCs w:val="24"/>
              </w:rPr>
              <w:t>Решени</w:t>
            </w:r>
            <w:r w:rsidR="0006116A" w:rsidRPr="00E14C7C">
              <w:rPr>
                <w:rFonts w:ascii="Times New Roman" w:hAnsi="Times New Roman"/>
                <w:sz w:val="24"/>
                <w:szCs w:val="24"/>
              </w:rPr>
              <w:t>я</w:t>
            </w:r>
            <w:r w:rsidRPr="00E14C7C">
              <w:rPr>
                <w:rFonts w:ascii="Times New Roman" w:hAnsi="Times New Roman"/>
                <w:sz w:val="24"/>
                <w:szCs w:val="24"/>
              </w:rPr>
              <w:t xml:space="preserve"> Совета ЕЭК от </w:t>
            </w:r>
            <w:r w:rsidR="0006116A" w:rsidRPr="00E14C7C">
              <w:rPr>
                <w:rFonts w:ascii="Times New Roman" w:hAnsi="Times New Roman"/>
                <w:sz w:val="24"/>
                <w:szCs w:val="24"/>
              </w:rPr>
              <w:t xml:space="preserve">17 марта 2022 года № 35 и от </w:t>
            </w:r>
            <w:r w:rsidRPr="00E14C7C">
              <w:rPr>
                <w:rFonts w:ascii="Times New Roman" w:hAnsi="Times New Roman"/>
                <w:sz w:val="24"/>
                <w:szCs w:val="24"/>
              </w:rPr>
              <w:t>23.09.2022 № 151</w:t>
            </w:r>
            <w:r w:rsidR="0006116A" w:rsidRPr="00E14C7C">
              <w:rPr>
                <w:rFonts w:ascii="Times New Roman" w:hAnsi="Times New Roman"/>
                <w:sz w:val="24"/>
                <w:szCs w:val="24"/>
              </w:rPr>
              <w:t>.</w:t>
            </w:r>
          </w:p>
        </w:tc>
      </w:tr>
      <w:tr w:rsidR="00E14C7C" w:rsidRPr="00E14C7C" w:rsidTr="0075325A">
        <w:trPr>
          <w:trHeight w:val="778"/>
        </w:trPr>
        <w:tc>
          <w:tcPr>
            <w:tcW w:w="3652" w:type="dxa"/>
          </w:tcPr>
          <w:p w:rsidR="005C76CD" w:rsidRPr="00E14C7C" w:rsidRDefault="005C76CD" w:rsidP="00596E33">
            <w:pPr>
              <w:pStyle w:val="s16"/>
              <w:shd w:val="clear" w:color="auto" w:fill="FFFFFF"/>
              <w:spacing w:before="0" w:beforeAutospacing="0" w:after="0" w:afterAutospacing="0"/>
              <w:rPr>
                <w:b/>
                <w:i/>
              </w:rPr>
            </w:pPr>
            <w:r w:rsidRPr="00E14C7C">
              <w:rPr>
                <w:b/>
                <w:i/>
              </w:rPr>
              <w:t>Расширение программы субс</w:t>
            </w:r>
            <w:r w:rsidRPr="00E14C7C">
              <w:rPr>
                <w:b/>
                <w:i/>
              </w:rPr>
              <w:t>и</w:t>
            </w:r>
            <w:r w:rsidRPr="00E14C7C">
              <w:rPr>
                <w:b/>
                <w:i/>
              </w:rPr>
              <w:t>дирования найма</w:t>
            </w:r>
          </w:p>
        </w:tc>
        <w:tc>
          <w:tcPr>
            <w:tcW w:w="9005" w:type="dxa"/>
          </w:tcPr>
          <w:p w:rsidR="005C76CD" w:rsidRPr="00E14C7C" w:rsidRDefault="005C76CD" w:rsidP="005C76CD">
            <w:pPr>
              <w:pStyle w:val="s1"/>
              <w:shd w:val="clear" w:color="auto" w:fill="FFFFFF"/>
              <w:spacing w:before="0" w:beforeAutospacing="0" w:after="0" w:afterAutospacing="0"/>
            </w:pPr>
            <w:r w:rsidRPr="00E14C7C">
              <w:t xml:space="preserve">Принято решение расширить программу субсидирования найма, распространив её на всех безработных граждан до 30 лет. </w:t>
            </w:r>
          </w:p>
          <w:p w:rsidR="005C76CD" w:rsidRPr="00E14C7C" w:rsidRDefault="005C76CD" w:rsidP="005C76CD">
            <w:pPr>
              <w:pStyle w:val="s1"/>
              <w:shd w:val="clear" w:color="auto" w:fill="FFFFFF"/>
              <w:spacing w:before="0" w:beforeAutospacing="0" w:after="0" w:afterAutospacing="0"/>
            </w:pPr>
            <w:r w:rsidRPr="00E14C7C">
              <w:t>Раньше компании и организации могли рассчитывать на господдержку при труд</w:t>
            </w:r>
            <w:r w:rsidRPr="00E14C7C">
              <w:t>о</w:t>
            </w:r>
            <w:r w:rsidRPr="00E14C7C">
              <w:t>устройстве отдельных категорий граждан до 30 лет. В их числе – выпускники колл</w:t>
            </w:r>
            <w:r w:rsidRPr="00E14C7C">
              <w:t>е</w:t>
            </w:r>
            <w:r w:rsidRPr="00E14C7C">
              <w:t>джей и вузов без опыта работы, молодые люди без среднего профессионального или высшего образования, инвалиды, дети-сироты, родители несовершеннолетних детей. Теперь программа будет охватывать всю молодёжь, которая ищет работу.</w:t>
            </w:r>
          </w:p>
          <w:p w:rsidR="005C76CD" w:rsidRPr="00E14C7C" w:rsidRDefault="005C76CD" w:rsidP="005C76CD">
            <w:pPr>
              <w:pStyle w:val="s1"/>
              <w:shd w:val="clear" w:color="auto" w:fill="FFFFFF"/>
              <w:spacing w:before="0" w:beforeAutospacing="0" w:after="0" w:afterAutospacing="0"/>
            </w:pPr>
            <w:r w:rsidRPr="00E14C7C">
              <w:t>Кроме того, исключается требование о регистрации в качестве безработных для тех граждан, кто в 2022 году был переведён на постоянную работу к другому работод</w:t>
            </w:r>
            <w:r w:rsidRPr="00E14C7C">
              <w:t>а</w:t>
            </w:r>
            <w:r w:rsidRPr="00E14C7C">
              <w:t>телю, но оказался под риском увольнения, в том числе отправлен в неоплачиваемый отпуск, переведён на неполный рабочий день. Это позволит упростить и ускорить их трудоустройство.</w:t>
            </w:r>
          </w:p>
          <w:p w:rsidR="005C76CD" w:rsidRPr="00E14C7C" w:rsidRDefault="005C76CD" w:rsidP="005C76CD">
            <w:pPr>
              <w:pStyle w:val="s1"/>
              <w:shd w:val="clear" w:color="auto" w:fill="FFFFFF"/>
              <w:spacing w:before="0" w:beforeAutospacing="0" w:after="0" w:afterAutospacing="0"/>
            </w:pPr>
            <w:r w:rsidRPr="00E14C7C">
              <w:t>Субсидия, которую получат работодатели, как и прежде, будет равна трём мин</w:t>
            </w:r>
            <w:r w:rsidRPr="00E14C7C">
              <w:t>и</w:t>
            </w:r>
            <w:r w:rsidRPr="00E14C7C">
              <w:t>мальным размерам оплаты труда, увеличенным на районный коэффициент, сумму страховых взносов и количество трудоустроенных. Первый платёж организация п</w:t>
            </w:r>
            <w:r w:rsidRPr="00E14C7C">
              <w:t>о</w:t>
            </w:r>
            <w:r w:rsidRPr="00E14C7C">
              <w:t>лучит через месяц после трудоустройства соискателя, второй – через три месяца, третий – через шесть месяцев.</w:t>
            </w:r>
          </w:p>
        </w:tc>
        <w:tc>
          <w:tcPr>
            <w:tcW w:w="2695" w:type="dxa"/>
          </w:tcPr>
          <w:p w:rsidR="005C76CD" w:rsidRPr="00E14C7C" w:rsidRDefault="005C76CD" w:rsidP="00596E33">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23.08.2022</w:t>
            </w:r>
            <w:r w:rsidR="008045BC" w:rsidRPr="00E14C7C">
              <w:t xml:space="preserve"> № 1461</w:t>
            </w:r>
          </w:p>
        </w:tc>
      </w:tr>
      <w:tr w:rsidR="00E14C7C" w:rsidRPr="00E14C7C" w:rsidTr="006C6B5E">
        <w:trPr>
          <w:trHeight w:val="366"/>
        </w:trPr>
        <w:tc>
          <w:tcPr>
            <w:tcW w:w="3652" w:type="dxa"/>
          </w:tcPr>
          <w:p w:rsidR="00B56BD5" w:rsidRPr="00E14C7C" w:rsidRDefault="007A4E99" w:rsidP="00596E33">
            <w:pPr>
              <w:pStyle w:val="s16"/>
              <w:shd w:val="clear" w:color="auto" w:fill="FFFFFF"/>
              <w:spacing w:before="0" w:beforeAutospacing="0" w:after="0" w:afterAutospacing="0"/>
              <w:rPr>
                <w:b/>
                <w:i/>
              </w:rPr>
            </w:pPr>
            <w:r w:rsidRPr="00E14C7C">
              <w:rPr>
                <w:b/>
                <w:i/>
              </w:rPr>
              <w:t>Меры налоговой поддержки граждан в условиях санкций</w:t>
            </w:r>
          </w:p>
        </w:tc>
        <w:tc>
          <w:tcPr>
            <w:tcW w:w="9005" w:type="dxa"/>
          </w:tcPr>
          <w:p w:rsidR="008F4CAE" w:rsidRPr="00E14C7C" w:rsidRDefault="008F4CAE" w:rsidP="00560E52">
            <w:pPr>
              <w:pStyle w:val="s1"/>
              <w:shd w:val="clear" w:color="auto" w:fill="FFFFFF"/>
              <w:spacing w:before="0" w:beforeAutospacing="0" w:after="0" w:afterAutospacing="0"/>
            </w:pPr>
            <w:r w:rsidRPr="00E14C7C">
              <w:t>Устанавливается право на социальные налоговые вычеты в сумме, уплаченной нал</w:t>
            </w:r>
            <w:r w:rsidRPr="00E14C7C">
              <w:t>о</w:t>
            </w:r>
            <w:r w:rsidRPr="00E14C7C">
              <w:t>гоплательщиками в налоговом периоде за медицинские и физкультурно оздоров</w:t>
            </w:r>
            <w:r w:rsidRPr="00E14C7C">
              <w:t>и</w:t>
            </w:r>
            <w:r w:rsidRPr="00E14C7C">
              <w:t>тельные услуги, оказанные их детям в возрасте до 24 лет, если дети (в том числе усыновленные) являются обучающимися по очной форме обучения в организациях, осуществляющих образовательную деятельность.</w:t>
            </w:r>
          </w:p>
          <w:p w:rsidR="00B56BD5" w:rsidRPr="00E14C7C" w:rsidRDefault="00687E29" w:rsidP="00560E52">
            <w:pPr>
              <w:pStyle w:val="s1"/>
              <w:shd w:val="clear" w:color="auto" w:fill="FFFFFF"/>
              <w:spacing w:before="0" w:beforeAutospacing="0" w:after="0" w:afterAutospacing="0"/>
            </w:pPr>
            <w:r w:rsidRPr="00E14C7C">
              <w:t>Законом освобождаются от обложения налогом доходы физлиц от реализации золота в слитках, а также доходы от реализации акций российских организаций, получе</w:t>
            </w:r>
            <w:r w:rsidRPr="00E14C7C">
              <w:t>н</w:t>
            </w:r>
            <w:r w:rsidRPr="00E14C7C">
              <w:t xml:space="preserve">ных в 2022 году по сделкам, в отношении которых иностранными государствами </w:t>
            </w:r>
            <w:r w:rsidRPr="00E14C7C">
              <w:lastRenderedPageBreak/>
              <w:t>установлены ограничительные меры.</w:t>
            </w:r>
          </w:p>
          <w:p w:rsidR="00172AAC" w:rsidRPr="00E14C7C" w:rsidRDefault="00172AAC" w:rsidP="00172AAC">
            <w:pPr>
              <w:pStyle w:val="s1"/>
              <w:shd w:val="clear" w:color="auto" w:fill="FFFFFF"/>
              <w:spacing w:before="0" w:beforeAutospacing="0" w:after="0" w:afterAutospacing="0"/>
            </w:pPr>
            <w:r w:rsidRPr="00E14C7C">
              <w:t>Вводимые льготы распространяются на доходы физических лиц, полученные нач</w:t>
            </w:r>
            <w:r w:rsidRPr="00E14C7C">
              <w:t>и</w:t>
            </w:r>
            <w:r w:rsidRPr="00E14C7C">
              <w:t>ная с 1 января 2022 года</w:t>
            </w:r>
            <w:r w:rsidR="006C6B5E" w:rsidRPr="00E14C7C">
              <w:t>.</w:t>
            </w:r>
          </w:p>
        </w:tc>
        <w:tc>
          <w:tcPr>
            <w:tcW w:w="2695" w:type="dxa"/>
          </w:tcPr>
          <w:p w:rsidR="00B56BD5" w:rsidRPr="00E14C7C" w:rsidRDefault="007A4E99" w:rsidP="00596E33">
            <w:pPr>
              <w:pStyle w:val="s1"/>
              <w:shd w:val="clear" w:color="auto" w:fill="FFFFFF"/>
              <w:spacing w:before="0" w:beforeAutospacing="0" w:after="0" w:afterAutospacing="0"/>
            </w:pPr>
            <w:r w:rsidRPr="00E14C7C">
              <w:lastRenderedPageBreak/>
              <w:t>Федеральный закон от 14.07.2022 № 323-ФЗ</w:t>
            </w:r>
          </w:p>
        </w:tc>
      </w:tr>
      <w:tr w:rsidR="00E14C7C" w:rsidRPr="00E14C7C" w:rsidTr="0075325A">
        <w:trPr>
          <w:trHeight w:val="508"/>
        </w:trPr>
        <w:tc>
          <w:tcPr>
            <w:tcW w:w="3652" w:type="dxa"/>
          </w:tcPr>
          <w:p w:rsidR="00877A48" w:rsidRPr="00E14C7C" w:rsidRDefault="00877A48" w:rsidP="00596E33">
            <w:pPr>
              <w:pStyle w:val="s16"/>
              <w:shd w:val="clear" w:color="auto" w:fill="FFFFFF"/>
              <w:spacing w:before="0" w:beforeAutospacing="0" w:after="0" w:afterAutospacing="0"/>
              <w:rPr>
                <w:b/>
                <w:i/>
              </w:rPr>
            </w:pPr>
            <w:r w:rsidRPr="00E14C7C">
              <w:rPr>
                <w:b/>
                <w:i/>
              </w:rPr>
              <w:lastRenderedPageBreak/>
              <w:t>Упрощённая регистрация а</w:t>
            </w:r>
            <w:r w:rsidRPr="00E14C7C">
              <w:rPr>
                <w:b/>
                <w:i/>
              </w:rPr>
              <w:t>в</w:t>
            </w:r>
            <w:r w:rsidRPr="00E14C7C">
              <w:rPr>
                <w:b/>
                <w:i/>
              </w:rPr>
              <w:t>томобилей, ввозимых из-за границы</w:t>
            </w:r>
          </w:p>
        </w:tc>
        <w:tc>
          <w:tcPr>
            <w:tcW w:w="9005" w:type="dxa"/>
          </w:tcPr>
          <w:p w:rsidR="00877A48" w:rsidRPr="00E14C7C" w:rsidRDefault="00877A48" w:rsidP="00596E33">
            <w:pPr>
              <w:pStyle w:val="s1"/>
              <w:shd w:val="clear" w:color="auto" w:fill="FFFFFF"/>
              <w:spacing w:before="0" w:beforeAutospacing="0" w:after="0" w:afterAutospacing="0"/>
            </w:pPr>
            <w:r w:rsidRPr="00E14C7C">
              <w:t>Речь идёт о временной отмене одного из обязательных требований к техническому оснащению машин – теперь их можно использовать без устройств вызова экстре</w:t>
            </w:r>
            <w:r w:rsidRPr="00E14C7C">
              <w:t>н</w:t>
            </w:r>
            <w:r w:rsidRPr="00E14C7C">
              <w:t>ных служб «ЭРА-ГЛОНАСС».</w:t>
            </w:r>
          </w:p>
          <w:p w:rsidR="00877A48" w:rsidRPr="00E14C7C" w:rsidRDefault="00877A48" w:rsidP="00596E33">
            <w:pPr>
              <w:pStyle w:val="s1"/>
              <w:shd w:val="clear" w:color="auto" w:fill="FFFFFF"/>
              <w:spacing w:before="0" w:beforeAutospacing="0" w:after="0" w:afterAutospacing="0"/>
            </w:pPr>
            <w:r w:rsidRPr="00E14C7C">
              <w:t>До сих пор обустройство ввозимых машин комплектом такого оборудования было обязательным условием для ввоза и постановки автомобиля на учёт в ГИБДД. Одн</w:t>
            </w:r>
            <w:r w:rsidRPr="00E14C7C">
              <w:t>а</w:t>
            </w:r>
            <w:r w:rsidRPr="00E14C7C">
              <w:t>ко из-за санкций недружественных государств у российских производителей систем вызова экстренных служб возникли перебои с комплектующими.</w:t>
            </w:r>
          </w:p>
          <w:p w:rsidR="00877A48" w:rsidRPr="00E14C7C" w:rsidRDefault="00877A48" w:rsidP="00596E33">
            <w:pPr>
              <w:pStyle w:val="s1"/>
              <w:shd w:val="clear" w:color="auto" w:fill="FFFFFF"/>
              <w:spacing w:before="0" w:beforeAutospacing="0" w:after="0" w:afterAutospacing="0"/>
            </w:pPr>
            <w:r w:rsidRPr="00E14C7C">
              <w:t>Упрощённый порядок регистрации будет действовать до 1 февраля 2023 года. За время отсрочки компании – производители систем вызова экстренных служб, как предполагается, смогут перенастроить логистические цепочки.</w:t>
            </w:r>
          </w:p>
        </w:tc>
        <w:tc>
          <w:tcPr>
            <w:tcW w:w="2695" w:type="dxa"/>
          </w:tcPr>
          <w:p w:rsidR="00877A48" w:rsidRPr="00E14C7C" w:rsidRDefault="00877A48" w:rsidP="00BC3E1A">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15</w:t>
            </w:r>
            <w:r w:rsidR="00BC3E1A" w:rsidRPr="00E14C7C">
              <w:t>.07.</w:t>
            </w:r>
            <w:r w:rsidRPr="00E14C7C">
              <w:t>2022 №</w:t>
            </w:r>
            <w:r w:rsidR="00BC3E1A" w:rsidRPr="00E14C7C">
              <w:t xml:space="preserve"> </w:t>
            </w:r>
            <w:r w:rsidRPr="00E14C7C">
              <w:t>1269</w:t>
            </w:r>
          </w:p>
        </w:tc>
      </w:tr>
      <w:tr w:rsidR="00E14C7C" w:rsidRPr="00E14C7C" w:rsidTr="0075325A">
        <w:tc>
          <w:tcPr>
            <w:tcW w:w="3652" w:type="dxa"/>
          </w:tcPr>
          <w:p w:rsidR="00C61EF4" w:rsidRPr="00E14C7C" w:rsidRDefault="00C61EF4" w:rsidP="00E41469">
            <w:pPr>
              <w:rPr>
                <w:rFonts w:ascii="Times New Roman" w:hAnsi="Times New Roman"/>
                <w:b/>
                <w:i/>
                <w:sz w:val="24"/>
                <w:szCs w:val="24"/>
              </w:rPr>
            </w:pPr>
            <w:r w:rsidRPr="00E14C7C">
              <w:rPr>
                <w:rFonts w:ascii="Times New Roman" w:hAnsi="Times New Roman"/>
                <w:b/>
                <w:i/>
                <w:sz w:val="24"/>
                <w:szCs w:val="24"/>
              </w:rPr>
              <w:t>Возврат денег за авиабилеты на отменённые рейсы</w:t>
            </w:r>
          </w:p>
        </w:tc>
        <w:tc>
          <w:tcPr>
            <w:tcW w:w="9005" w:type="dxa"/>
          </w:tcPr>
          <w:p w:rsidR="001D21E9" w:rsidRPr="00E14C7C" w:rsidRDefault="00C61EF4" w:rsidP="001D21E9">
            <w:pPr>
              <w:pStyle w:val="s1"/>
              <w:shd w:val="clear" w:color="auto" w:fill="FFFFFF"/>
              <w:spacing w:before="0" w:beforeAutospacing="0" w:after="0" w:afterAutospacing="0"/>
            </w:pPr>
            <w:r w:rsidRPr="00E14C7C">
              <w:t>Правительство обеспечит возможность возврата гражданам стоимости билетов на рейсы, которые были отменены из-за внешних ограничений, а также из-за закрытия аэропортов на юге и в центральной части России. На эти цели выделено 19,5 млрд рублей.</w:t>
            </w:r>
            <w:r w:rsidR="001D21E9" w:rsidRPr="00E14C7C">
              <w:t xml:space="preserve"> </w:t>
            </w:r>
            <w:r w:rsidRPr="00E14C7C">
              <w:t xml:space="preserve">Субсидии помогут авиакомпаниям вернуть пассажирам денежные средства не менее, чем за 1 млн билетов. </w:t>
            </w:r>
          </w:p>
          <w:p w:rsidR="00C61EF4" w:rsidRPr="00E14C7C" w:rsidRDefault="00BD2375" w:rsidP="00BD2375">
            <w:pPr>
              <w:pStyle w:val="s1"/>
              <w:shd w:val="clear" w:color="auto" w:fill="FFFFFF"/>
              <w:spacing w:before="0" w:beforeAutospacing="0" w:after="0" w:afterAutospacing="0"/>
            </w:pPr>
            <w:r w:rsidRPr="00E14C7C">
              <w:t>Подписаны распоряжения о выделении субсидий на частичное возмещение операц</w:t>
            </w:r>
            <w:r w:rsidRPr="00E14C7C">
              <w:t>и</w:t>
            </w:r>
            <w:r w:rsidRPr="00E14C7C">
              <w:t>онных расходов аэропортам в Ростове-на-Дону, Краснодаре, Анапе, Геленджике, Элисте, Липецке, Белгороде, Брянске, Курске, Воронеже и Симферополе в период режима временных ограничений на полёты. Федеральное финансирование позволит аэропортам сохранять персонал и обслуживание инфраструктуры. В 2022 году на эти цели было направлено более 7,6 млрд рублей.</w:t>
            </w:r>
          </w:p>
        </w:tc>
        <w:tc>
          <w:tcPr>
            <w:tcW w:w="2695" w:type="dxa"/>
          </w:tcPr>
          <w:p w:rsidR="009D1096" w:rsidRPr="00E14C7C" w:rsidRDefault="00C61EF4" w:rsidP="009D1096">
            <w:pPr>
              <w:pStyle w:val="s1"/>
              <w:shd w:val="clear" w:color="auto" w:fill="FFFFFF"/>
              <w:spacing w:before="0" w:beforeAutospacing="0" w:after="0" w:afterAutospacing="0"/>
            </w:pPr>
            <w:r w:rsidRPr="00E14C7C">
              <w:t>Постановления Прав</w:t>
            </w:r>
            <w:r w:rsidRPr="00E14C7C">
              <w:t>и</w:t>
            </w:r>
            <w:r w:rsidRPr="00E14C7C">
              <w:t>тельства Российской Федерации от 14</w:t>
            </w:r>
            <w:r w:rsidR="001D21E9" w:rsidRPr="00E14C7C">
              <w:t>.04.</w:t>
            </w:r>
            <w:r w:rsidRPr="00E14C7C">
              <w:t>2022 года №</w:t>
            </w:r>
            <w:r w:rsidR="001D21E9" w:rsidRPr="00E14C7C">
              <w:t xml:space="preserve"> </w:t>
            </w:r>
            <w:r w:rsidRPr="00E14C7C">
              <w:t>662 и №</w:t>
            </w:r>
            <w:r w:rsidR="001D21E9" w:rsidRPr="00E14C7C">
              <w:t xml:space="preserve"> </w:t>
            </w:r>
            <w:r w:rsidRPr="00E14C7C">
              <w:t>664,</w:t>
            </w:r>
            <w:r w:rsidR="009D1096" w:rsidRPr="00E14C7C">
              <w:t xml:space="preserve"> от 03.11.2022  № 1975.</w:t>
            </w:r>
          </w:p>
          <w:p w:rsidR="00C61EF4" w:rsidRPr="00E14C7C" w:rsidRDefault="001D21E9" w:rsidP="001D21E9">
            <w:pPr>
              <w:pStyle w:val="s1"/>
              <w:shd w:val="clear" w:color="auto" w:fill="FFFFFF"/>
              <w:spacing w:before="0" w:beforeAutospacing="0" w:after="0" w:afterAutospacing="0"/>
            </w:pPr>
            <w:r w:rsidRPr="00E14C7C">
              <w:t>Р</w:t>
            </w:r>
            <w:r w:rsidR="00C61EF4" w:rsidRPr="00E14C7C">
              <w:t>аспоряжения от 14</w:t>
            </w:r>
            <w:r w:rsidRPr="00E14C7C">
              <w:t>.04.</w:t>
            </w:r>
            <w:r w:rsidR="00C61EF4" w:rsidRPr="00E14C7C">
              <w:t>2022 №</w:t>
            </w:r>
            <w:r w:rsidR="00FF0A78" w:rsidRPr="00E14C7C">
              <w:t xml:space="preserve"> </w:t>
            </w:r>
            <w:r w:rsidR="00C61EF4" w:rsidRPr="00E14C7C">
              <w:t>876-р и №</w:t>
            </w:r>
            <w:r w:rsidR="00FF0A78" w:rsidRPr="00E14C7C">
              <w:t xml:space="preserve"> </w:t>
            </w:r>
            <w:r w:rsidR="00C61EF4" w:rsidRPr="00E14C7C">
              <w:t>879-р</w:t>
            </w:r>
            <w:r w:rsidRPr="00E14C7C">
              <w:t>.</w:t>
            </w:r>
          </w:p>
          <w:p w:rsidR="00BD2375" w:rsidRPr="00E14C7C" w:rsidRDefault="00BD2375" w:rsidP="009D1096">
            <w:pPr>
              <w:pStyle w:val="3"/>
              <w:shd w:val="clear" w:color="auto" w:fill="FDFDFD"/>
              <w:spacing w:before="105" w:after="105" w:line="270" w:lineRule="atLeast"/>
              <w:textAlignment w:val="baseline"/>
              <w:rPr>
                <w:color w:val="auto"/>
              </w:rPr>
            </w:pPr>
          </w:p>
        </w:tc>
      </w:tr>
      <w:tr w:rsidR="00E14C7C" w:rsidRPr="00E14C7C" w:rsidTr="0075325A">
        <w:tc>
          <w:tcPr>
            <w:tcW w:w="3652" w:type="dxa"/>
          </w:tcPr>
          <w:p w:rsidR="00E41469" w:rsidRPr="00E14C7C" w:rsidRDefault="00E41469" w:rsidP="00D128B6">
            <w:pPr>
              <w:rPr>
                <w:rFonts w:ascii="Times New Roman" w:hAnsi="Times New Roman"/>
                <w:b/>
                <w:i/>
                <w:sz w:val="24"/>
                <w:szCs w:val="24"/>
              </w:rPr>
            </w:pPr>
            <w:r w:rsidRPr="00E14C7C">
              <w:rPr>
                <w:rFonts w:ascii="Times New Roman" w:hAnsi="Times New Roman"/>
                <w:b/>
                <w:i/>
                <w:sz w:val="24"/>
                <w:szCs w:val="24"/>
              </w:rPr>
              <w:t xml:space="preserve">Установление бесплатного проезда детей в возрасте не старше </w:t>
            </w:r>
            <w:r w:rsidR="003752E6" w:rsidRPr="00E14C7C">
              <w:rPr>
                <w:rFonts w:ascii="Times New Roman" w:hAnsi="Times New Roman"/>
                <w:b/>
                <w:i/>
                <w:sz w:val="24"/>
                <w:szCs w:val="24"/>
              </w:rPr>
              <w:t xml:space="preserve">7 </w:t>
            </w:r>
            <w:r w:rsidRPr="00E14C7C">
              <w:rPr>
                <w:rFonts w:ascii="Times New Roman" w:hAnsi="Times New Roman"/>
                <w:b/>
                <w:i/>
                <w:sz w:val="24"/>
                <w:szCs w:val="24"/>
              </w:rPr>
              <w:t>лет в поездах пр</w:t>
            </w:r>
            <w:r w:rsidRPr="00E14C7C">
              <w:rPr>
                <w:rFonts w:ascii="Times New Roman" w:hAnsi="Times New Roman"/>
                <w:b/>
                <w:i/>
                <w:sz w:val="24"/>
                <w:szCs w:val="24"/>
              </w:rPr>
              <w:t>и</w:t>
            </w:r>
            <w:r w:rsidRPr="00E14C7C">
              <w:rPr>
                <w:rFonts w:ascii="Times New Roman" w:hAnsi="Times New Roman"/>
                <w:b/>
                <w:i/>
                <w:sz w:val="24"/>
                <w:szCs w:val="24"/>
              </w:rPr>
              <w:t>городного сообщения</w:t>
            </w:r>
          </w:p>
        </w:tc>
        <w:tc>
          <w:tcPr>
            <w:tcW w:w="9005" w:type="dxa"/>
          </w:tcPr>
          <w:p w:rsidR="00E41469" w:rsidRPr="00E14C7C" w:rsidRDefault="003752E6" w:rsidP="003752E6">
            <w:pPr>
              <w:pStyle w:val="s1"/>
              <w:shd w:val="clear" w:color="auto" w:fill="FFFFFF"/>
              <w:spacing w:before="0" w:beforeAutospacing="0" w:after="0" w:afterAutospacing="0"/>
            </w:pPr>
            <w:r w:rsidRPr="00E14C7C">
              <w:t>В Федеральный закон «Устав железнодорожного транспорта Российской Федер</w:t>
            </w:r>
            <w:r w:rsidRPr="00E14C7C">
              <w:t>а</w:t>
            </w:r>
            <w:r w:rsidRPr="00E14C7C">
              <w:t>ции» внесено изменение, в соответствии с которым при проезде в поездах пригоро</w:t>
            </w:r>
            <w:r w:rsidRPr="00E14C7C">
              <w:t>д</w:t>
            </w:r>
            <w:r w:rsidRPr="00E14C7C">
              <w:t>ного сообщения пассажирам предоставляется право провозить бесплатно детей в возрасте не старше семи лет.</w:t>
            </w:r>
          </w:p>
        </w:tc>
        <w:tc>
          <w:tcPr>
            <w:tcW w:w="2695" w:type="dxa"/>
          </w:tcPr>
          <w:p w:rsidR="003752E6" w:rsidRPr="00E14C7C" w:rsidRDefault="003752E6" w:rsidP="003752E6">
            <w:pPr>
              <w:pStyle w:val="s1"/>
              <w:shd w:val="clear" w:color="auto" w:fill="FFFFFF"/>
              <w:spacing w:before="0" w:beforeAutospacing="0" w:after="0" w:afterAutospacing="0"/>
            </w:pPr>
            <w:r w:rsidRPr="00E14C7C">
              <w:t>Федеральный закон от 11.06.2022 № 178-ФЗ.</w:t>
            </w:r>
          </w:p>
          <w:p w:rsidR="00E41469" w:rsidRPr="00E14C7C" w:rsidRDefault="00E41469" w:rsidP="003752E6">
            <w:pPr>
              <w:pStyle w:val="s1"/>
              <w:shd w:val="clear" w:color="auto" w:fill="FFFFFF"/>
              <w:spacing w:before="0" w:beforeAutospacing="0" w:after="0" w:afterAutospacing="0"/>
            </w:pPr>
          </w:p>
        </w:tc>
      </w:tr>
      <w:tr w:rsidR="00E14C7C" w:rsidRPr="00E14C7C" w:rsidTr="0075325A">
        <w:tc>
          <w:tcPr>
            <w:tcW w:w="3652" w:type="dxa"/>
          </w:tcPr>
          <w:p w:rsidR="00D70B39" w:rsidRPr="00E14C7C" w:rsidRDefault="00D128B6" w:rsidP="00D128B6">
            <w:pPr>
              <w:rPr>
                <w:rFonts w:ascii="Times New Roman" w:hAnsi="Times New Roman"/>
                <w:b/>
                <w:i/>
                <w:sz w:val="24"/>
                <w:szCs w:val="24"/>
              </w:rPr>
            </w:pPr>
            <w:r w:rsidRPr="00E14C7C">
              <w:rPr>
                <w:rFonts w:ascii="Times New Roman" w:hAnsi="Times New Roman"/>
                <w:b/>
                <w:i/>
                <w:sz w:val="24"/>
                <w:szCs w:val="24"/>
              </w:rPr>
              <w:t>Выделение дополнительных средств на поддержку пр</w:t>
            </w:r>
            <w:r w:rsidRPr="00E14C7C">
              <w:rPr>
                <w:rFonts w:ascii="Times New Roman" w:hAnsi="Times New Roman"/>
                <w:b/>
                <w:i/>
                <w:sz w:val="24"/>
                <w:szCs w:val="24"/>
              </w:rPr>
              <w:t>о</w:t>
            </w:r>
            <w:r w:rsidRPr="00E14C7C">
              <w:rPr>
                <w:rFonts w:ascii="Times New Roman" w:hAnsi="Times New Roman"/>
                <w:b/>
                <w:i/>
                <w:sz w:val="24"/>
                <w:szCs w:val="24"/>
              </w:rPr>
              <w:t>граммы сельской ипотеки</w:t>
            </w:r>
          </w:p>
        </w:tc>
        <w:tc>
          <w:tcPr>
            <w:tcW w:w="9005" w:type="dxa"/>
          </w:tcPr>
          <w:p w:rsidR="00D70B39" w:rsidRPr="00E14C7C" w:rsidRDefault="00D70B39" w:rsidP="00D128B6">
            <w:pPr>
              <w:pStyle w:val="s1"/>
              <w:shd w:val="clear" w:color="auto" w:fill="FFFFFF"/>
              <w:spacing w:before="0" w:beforeAutospacing="0" w:after="0" w:afterAutospacing="0"/>
            </w:pPr>
            <w:r w:rsidRPr="00E14C7C">
              <w:t>Федеральный центр продолжит субсидирование ставок по льготным ипотечным кр</w:t>
            </w:r>
            <w:r w:rsidRPr="00E14C7C">
              <w:t>е</w:t>
            </w:r>
            <w:r w:rsidRPr="00E14C7C">
              <w:t>дитам для постройки или приобретения жилья в сельской местности. На эти цели выделено 7 млрд рублей из резервного фонда.</w:t>
            </w:r>
          </w:p>
          <w:p w:rsidR="00D128B6" w:rsidRPr="00E14C7C" w:rsidRDefault="00D70B39" w:rsidP="00D128B6">
            <w:pPr>
              <w:shd w:val="clear" w:color="auto" w:fill="FDFDFD"/>
              <w:textAlignment w:val="baseline"/>
              <w:rPr>
                <w:rFonts w:ascii="Times New Roman" w:hAnsi="Times New Roman"/>
                <w:sz w:val="24"/>
                <w:szCs w:val="24"/>
                <w:lang w:eastAsia="ru-RU"/>
              </w:rPr>
            </w:pPr>
            <w:r w:rsidRPr="00E14C7C">
              <w:rPr>
                <w:rFonts w:ascii="Times New Roman" w:hAnsi="Times New Roman"/>
                <w:sz w:val="24"/>
                <w:szCs w:val="24"/>
                <w:lang w:eastAsia="ru-RU"/>
              </w:rPr>
              <w:t>Половина из выделенной суммы позволит выдать новые кредиты по льготной ставке до 3% годовых почти 17 тысячам семей. Предполагается, что общий объём новых займов может составить до 50 млрд рублей. По предварительным расчётам, благод</w:t>
            </w:r>
            <w:r w:rsidRPr="00E14C7C">
              <w:rPr>
                <w:rFonts w:ascii="Times New Roman" w:hAnsi="Times New Roman"/>
                <w:sz w:val="24"/>
                <w:szCs w:val="24"/>
                <w:lang w:eastAsia="ru-RU"/>
              </w:rPr>
              <w:t>а</w:t>
            </w:r>
            <w:r w:rsidRPr="00E14C7C">
              <w:rPr>
                <w:rFonts w:ascii="Times New Roman" w:hAnsi="Times New Roman"/>
                <w:sz w:val="24"/>
                <w:szCs w:val="24"/>
                <w:lang w:eastAsia="ru-RU"/>
              </w:rPr>
              <w:lastRenderedPageBreak/>
              <w:t>ря дополнительному финансированию будет построено или приобретено до 900 тыс. кв. м жилья на селе.</w:t>
            </w:r>
          </w:p>
          <w:p w:rsidR="00D70B39" w:rsidRPr="00E14C7C" w:rsidRDefault="00D70B39" w:rsidP="00D128B6">
            <w:pPr>
              <w:shd w:val="clear" w:color="auto" w:fill="FDFDFD"/>
              <w:textAlignment w:val="baseline"/>
              <w:rPr>
                <w:rFonts w:ascii="Times New Roman" w:hAnsi="Times New Roman"/>
                <w:sz w:val="24"/>
                <w:szCs w:val="24"/>
                <w:lang w:eastAsia="ru-RU"/>
              </w:rPr>
            </w:pPr>
            <w:r w:rsidRPr="00E14C7C">
              <w:rPr>
                <w:rFonts w:ascii="Times New Roman" w:hAnsi="Times New Roman"/>
                <w:sz w:val="24"/>
                <w:szCs w:val="24"/>
                <w:lang w:eastAsia="ru-RU"/>
              </w:rPr>
              <w:t>Остальная часть средств пойдёт на субсидирование 97 тыс. кредитов, выданных в 2020–2021 годах. Это позволит сохранить льготную ставку для тех, кто уже оформил заём.</w:t>
            </w:r>
          </w:p>
          <w:p w:rsidR="00D128B6" w:rsidRPr="00E14C7C" w:rsidRDefault="00D128B6" w:rsidP="00D128B6">
            <w:pPr>
              <w:shd w:val="clear" w:color="auto" w:fill="FDFDFD"/>
              <w:textAlignment w:val="baseline"/>
              <w:rPr>
                <w:rFonts w:ascii="Times New Roman" w:hAnsi="Times New Roman"/>
                <w:sz w:val="24"/>
                <w:szCs w:val="24"/>
                <w:lang w:eastAsia="ru-RU"/>
              </w:rPr>
            </w:pPr>
            <w:r w:rsidRPr="00E14C7C">
              <w:rPr>
                <w:rFonts w:ascii="Times New Roman" w:hAnsi="Times New Roman"/>
                <w:sz w:val="24"/>
                <w:szCs w:val="24"/>
                <w:lang w:eastAsia="ru-RU"/>
              </w:rPr>
              <w:t>Программа «Сельская ипотека» заработала с 2020 года. С её помощью граждане м</w:t>
            </w:r>
            <w:r w:rsidRPr="00E14C7C">
              <w:rPr>
                <w:rFonts w:ascii="Times New Roman" w:hAnsi="Times New Roman"/>
                <w:sz w:val="24"/>
                <w:szCs w:val="24"/>
                <w:lang w:eastAsia="ru-RU"/>
              </w:rPr>
              <w:t>о</w:t>
            </w:r>
            <w:r w:rsidRPr="00E14C7C">
              <w:rPr>
                <w:rFonts w:ascii="Times New Roman" w:hAnsi="Times New Roman"/>
                <w:sz w:val="24"/>
                <w:szCs w:val="24"/>
                <w:lang w:eastAsia="ru-RU"/>
              </w:rPr>
              <w:t>гут оформить кредит под льготную ставку до 3% годовых на покупку земельного участка и строительство на нём жилья, квартиры в новостройке, готового частного дома, а также на строительство жилья на уже имеющемся участке. Действие пр</w:t>
            </w:r>
            <w:r w:rsidRPr="00E14C7C">
              <w:rPr>
                <w:rFonts w:ascii="Times New Roman" w:hAnsi="Times New Roman"/>
                <w:sz w:val="24"/>
                <w:szCs w:val="24"/>
                <w:lang w:eastAsia="ru-RU"/>
              </w:rPr>
              <w:t>о</w:t>
            </w:r>
            <w:r w:rsidRPr="00E14C7C">
              <w:rPr>
                <w:rFonts w:ascii="Times New Roman" w:hAnsi="Times New Roman"/>
                <w:sz w:val="24"/>
                <w:szCs w:val="24"/>
                <w:lang w:eastAsia="ru-RU"/>
              </w:rPr>
              <w:t>граммы распространяется на землю или жильё в сельской местности и в городах с населением не более 30 тысяч человек.</w:t>
            </w:r>
          </w:p>
        </w:tc>
        <w:tc>
          <w:tcPr>
            <w:tcW w:w="2695" w:type="dxa"/>
          </w:tcPr>
          <w:p w:rsidR="00D70B39" w:rsidRPr="00E14C7C" w:rsidRDefault="00D128B6" w:rsidP="00D128B6">
            <w:pPr>
              <w:pStyle w:val="s1"/>
              <w:shd w:val="clear" w:color="auto" w:fill="FFFFFF"/>
              <w:spacing w:before="0" w:beforeAutospacing="0" w:after="0" w:afterAutospacing="0"/>
            </w:pPr>
            <w:r w:rsidRPr="00E14C7C">
              <w:lastRenderedPageBreak/>
              <w:t>Распоряжение Прав</w:t>
            </w:r>
            <w:r w:rsidRPr="00E14C7C">
              <w:t>и</w:t>
            </w:r>
            <w:r w:rsidRPr="00E14C7C">
              <w:t>тельства Российской Федерации от 09.06.2022 №1498-р.</w:t>
            </w:r>
          </w:p>
        </w:tc>
      </w:tr>
      <w:tr w:rsidR="00E14C7C" w:rsidRPr="00E14C7C" w:rsidTr="0075325A">
        <w:tc>
          <w:tcPr>
            <w:tcW w:w="3652" w:type="dxa"/>
          </w:tcPr>
          <w:p w:rsidR="008D549A" w:rsidRPr="00E14C7C" w:rsidRDefault="00A632E8" w:rsidP="00A632E8">
            <w:pPr>
              <w:rPr>
                <w:rFonts w:ascii="Times New Roman" w:hAnsi="Times New Roman"/>
                <w:b/>
                <w:i/>
                <w:sz w:val="24"/>
                <w:szCs w:val="24"/>
              </w:rPr>
            </w:pPr>
            <w:r w:rsidRPr="00E14C7C">
              <w:rPr>
                <w:rFonts w:ascii="Times New Roman" w:hAnsi="Times New Roman"/>
                <w:b/>
                <w:i/>
                <w:sz w:val="24"/>
                <w:szCs w:val="24"/>
              </w:rPr>
              <w:lastRenderedPageBreak/>
              <w:t>Льготная ипотека на стро</w:t>
            </w:r>
            <w:r w:rsidRPr="00E14C7C">
              <w:rPr>
                <w:rFonts w:ascii="Times New Roman" w:hAnsi="Times New Roman"/>
                <w:b/>
                <w:i/>
                <w:sz w:val="24"/>
                <w:szCs w:val="24"/>
              </w:rPr>
              <w:t>и</w:t>
            </w:r>
            <w:r w:rsidRPr="00E14C7C">
              <w:rPr>
                <w:rFonts w:ascii="Times New Roman" w:hAnsi="Times New Roman"/>
                <w:b/>
                <w:i/>
                <w:sz w:val="24"/>
                <w:szCs w:val="24"/>
              </w:rPr>
              <w:t>тельство частных жилых д</w:t>
            </w:r>
            <w:r w:rsidRPr="00E14C7C">
              <w:rPr>
                <w:rFonts w:ascii="Times New Roman" w:hAnsi="Times New Roman"/>
                <w:b/>
                <w:i/>
                <w:sz w:val="24"/>
                <w:szCs w:val="24"/>
              </w:rPr>
              <w:t>о</w:t>
            </w:r>
            <w:r w:rsidRPr="00E14C7C">
              <w:rPr>
                <w:rFonts w:ascii="Times New Roman" w:hAnsi="Times New Roman"/>
                <w:b/>
                <w:i/>
                <w:sz w:val="24"/>
                <w:szCs w:val="24"/>
              </w:rPr>
              <w:t>мов своими силами</w:t>
            </w:r>
          </w:p>
        </w:tc>
        <w:tc>
          <w:tcPr>
            <w:tcW w:w="9005" w:type="dxa"/>
          </w:tcPr>
          <w:p w:rsidR="00A632E8" w:rsidRPr="00E14C7C" w:rsidRDefault="00A632E8" w:rsidP="00A632E8">
            <w:pPr>
              <w:pStyle w:val="s1"/>
              <w:shd w:val="clear" w:color="auto" w:fill="FFFFFF"/>
              <w:spacing w:before="0" w:beforeAutospacing="0" w:after="0" w:afterAutospacing="0"/>
            </w:pPr>
            <w:r w:rsidRPr="00E14C7C">
              <w:t>Правительство запускает пилотную льготную ипотечную программу на строител</w:t>
            </w:r>
            <w:r w:rsidRPr="00E14C7C">
              <w:t>ь</w:t>
            </w:r>
            <w:r w:rsidRPr="00E14C7C">
              <w:t xml:space="preserve">ство частных жилых домов своими силами – без оформления договора подряда с профессиональными застройщиками. </w:t>
            </w:r>
          </w:p>
          <w:p w:rsidR="00A632E8" w:rsidRPr="00E14C7C" w:rsidRDefault="00A632E8" w:rsidP="00A632E8">
            <w:pPr>
              <w:pStyle w:val="s1"/>
              <w:shd w:val="clear" w:color="auto" w:fill="FFFFFF"/>
              <w:spacing w:before="0" w:beforeAutospacing="0" w:after="0" w:afterAutospacing="0"/>
            </w:pPr>
            <w:r w:rsidRPr="00E14C7C">
              <w:t>Льготная ставка по таким кредитам не будет превышать 9% годовых. Максимальный размер займа по субсидируемой ставке в Москве, Санкт-Петербурге, Московской и Ленинградской областях составит 12 млн рублей. Для остальных регионов – 6 млн рублей.</w:t>
            </w:r>
          </w:p>
          <w:p w:rsidR="008D549A" w:rsidRPr="00E14C7C" w:rsidRDefault="00A632E8" w:rsidP="00A632E8">
            <w:pPr>
              <w:pStyle w:val="s1"/>
              <w:shd w:val="clear" w:color="auto" w:fill="FFFFFF"/>
              <w:spacing w:before="0" w:beforeAutospacing="0" w:after="0" w:afterAutospacing="0"/>
            </w:pPr>
            <w:r w:rsidRPr="00E14C7C">
              <w:t>В 2022 году планируется выдать около 8 тыс. кредитов на строительство частных домов своими силами.</w:t>
            </w:r>
          </w:p>
        </w:tc>
        <w:tc>
          <w:tcPr>
            <w:tcW w:w="2695" w:type="dxa"/>
          </w:tcPr>
          <w:p w:rsidR="008D549A" w:rsidRPr="00E14C7C" w:rsidRDefault="000D43ED" w:rsidP="000D43ED">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31.05.2022 № 993</w:t>
            </w:r>
          </w:p>
        </w:tc>
      </w:tr>
      <w:tr w:rsidR="00E14C7C" w:rsidRPr="00E14C7C" w:rsidTr="0075325A">
        <w:tc>
          <w:tcPr>
            <w:tcW w:w="3652" w:type="dxa"/>
          </w:tcPr>
          <w:p w:rsidR="00BF6816" w:rsidRPr="00E14C7C" w:rsidRDefault="00BF6816" w:rsidP="00DE0DA4">
            <w:pPr>
              <w:rPr>
                <w:rFonts w:ascii="Times New Roman" w:hAnsi="Times New Roman"/>
                <w:b/>
                <w:i/>
                <w:sz w:val="24"/>
                <w:szCs w:val="24"/>
              </w:rPr>
            </w:pPr>
            <w:r w:rsidRPr="00E14C7C">
              <w:rPr>
                <w:rFonts w:ascii="Times New Roman" w:hAnsi="Times New Roman"/>
                <w:b/>
                <w:i/>
                <w:sz w:val="24"/>
                <w:szCs w:val="24"/>
              </w:rPr>
              <w:t>Увеличение размеров пенсий, прожиточного минимума и МРОТ</w:t>
            </w:r>
          </w:p>
        </w:tc>
        <w:tc>
          <w:tcPr>
            <w:tcW w:w="9005" w:type="dxa"/>
          </w:tcPr>
          <w:p w:rsidR="00BF6816" w:rsidRPr="00E14C7C" w:rsidRDefault="00BF6816" w:rsidP="00DE0DA4">
            <w:pPr>
              <w:pStyle w:val="s1"/>
              <w:shd w:val="clear" w:color="auto" w:fill="FFFFFF"/>
              <w:spacing w:before="0" w:beforeAutospacing="0" w:after="0" w:afterAutospacing="0"/>
            </w:pPr>
            <w:r w:rsidRPr="00E14C7C">
              <w:t>C 1 июня страховые пенсии неработающих пенсионеров, прожиточный минимум и минимальный размер оплаты труда увеличатся на 10 %.</w:t>
            </w:r>
          </w:p>
        </w:tc>
        <w:tc>
          <w:tcPr>
            <w:tcW w:w="2695" w:type="dxa"/>
          </w:tcPr>
          <w:p w:rsidR="00BF6816" w:rsidRPr="00E14C7C" w:rsidRDefault="00BF6816" w:rsidP="000D43ED">
            <w:pPr>
              <w:pStyle w:val="s1"/>
              <w:shd w:val="clear" w:color="auto" w:fill="FFFFFF"/>
              <w:spacing w:before="0" w:beforeAutospacing="0" w:after="0" w:afterAutospacing="0"/>
            </w:pPr>
            <w:r w:rsidRPr="00E14C7C">
              <w:t xml:space="preserve">Постановление </w:t>
            </w:r>
            <w:r w:rsidR="000D43ED" w:rsidRPr="00E14C7C">
              <w:t>П</w:t>
            </w:r>
            <w:r w:rsidRPr="00E14C7C">
              <w:t>рав</w:t>
            </w:r>
            <w:r w:rsidRPr="00E14C7C">
              <w:t>и</w:t>
            </w:r>
            <w:r w:rsidRPr="00E14C7C">
              <w:t>тельства Российской Федерации от 28.05.2022 № 973</w:t>
            </w:r>
          </w:p>
        </w:tc>
      </w:tr>
      <w:tr w:rsidR="00E14C7C" w:rsidRPr="00E14C7C" w:rsidTr="0075325A">
        <w:tc>
          <w:tcPr>
            <w:tcW w:w="3652" w:type="dxa"/>
          </w:tcPr>
          <w:p w:rsidR="00DE0DA4" w:rsidRPr="00E14C7C" w:rsidRDefault="00015912" w:rsidP="00DE0DA4">
            <w:pPr>
              <w:rPr>
                <w:rFonts w:ascii="Times New Roman" w:hAnsi="Times New Roman"/>
                <w:b/>
                <w:i/>
                <w:sz w:val="24"/>
                <w:szCs w:val="24"/>
              </w:rPr>
            </w:pPr>
            <w:r w:rsidRPr="00E14C7C">
              <w:rPr>
                <w:rFonts w:ascii="Times New Roman" w:hAnsi="Times New Roman"/>
                <w:b/>
                <w:i/>
                <w:sz w:val="24"/>
                <w:szCs w:val="24"/>
              </w:rPr>
              <w:t>Отсрочка отчётности по ф</w:t>
            </w:r>
            <w:r w:rsidRPr="00E14C7C">
              <w:rPr>
                <w:rFonts w:ascii="Times New Roman" w:hAnsi="Times New Roman"/>
                <w:b/>
                <w:i/>
                <w:sz w:val="24"/>
                <w:szCs w:val="24"/>
              </w:rPr>
              <w:t>и</w:t>
            </w:r>
            <w:r w:rsidRPr="00E14C7C">
              <w:rPr>
                <w:rFonts w:ascii="Times New Roman" w:hAnsi="Times New Roman"/>
                <w:b/>
                <w:i/>
                <w:sz w:val="24"/>
                <w:szCs w:val="24"/>
              </w:rPr>
              <w:t>ноперациям за рубежом</w:t>
            </w:r>
          </w:p>
        </w:tc>
        <w:tc>
          <w:tcPr>
            <w:tcW w:w="9005" w:type="dxa"/>
          </w:tcPr>
          <w:p w:rsidR="00DE0DA4" w:rsidRPr="00E14C7C" w:rsidRDefault="00DE0DA4" w:rsidP="00DE0DA4">
            <w:pPr>
              <w:pStyle w:val="s1"/>
              <w:shd w:val="clear" w:color="auto" w:fill="FFFFFF"/>
              <w:spacing w:before="0" w:beforeAutospacing="0" w:after="0" w:afterAutospacing="0"/>
            </w:pPr>
            <w:r w:rsidRPr="00E14C7C">
              <w:t>До 1 декабря 2022 года продлевается срок представления гражданами-резидентами отчётов за 2021 год о движении средств на счетах в иностранных банках и о перев</w:t>
            </w:r>
            <w:r w:rsidRPr="00E14C7C">
              <w:t>о</w:t>
            </w:r>
            <w:r w:rsidRPr="00E14C7C">
              <w:t>дах средств за границу без открытия банковского счёта. </w:t>
            </w:r>
          </w:p>
        </w:tc>
        <w:tc>
          <w:tcPr>
            <w:tcW w:w="2695" w:type="dxa"/>
          </w:tcPr>
          <w:p w:rsidR="00DE0DA4" w:rsidRPr="00E14C7C" w:rsidRDefault="00DE0DA4" w:rsidP="006067EB">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28.05.2022 № 977</w:t>
            </w:r>
          </w:p>
        </w:tc>
      </w:tr>
      <w:tr w:rsidR="00E14C7C" w:rsidRPr="00E14C7C" w:rsidTr="0075325A">
        <w:tc>
          <w:tcPr>
            <w:tcW w:w="3652" w:type="dxa"/>
          </w:tcPr>
          <w:p w:rsidR="006067EB" w:rsidRPr="00E14C7C" w:rsidRDefault="006067EB" w:rsidP="006067EB">
            <w:pPr>
              <w:rPr>
                <w:rFonts w:ascii="Times New Roman" w:hAnsi="Times New Roman"/>
                <w:b/>
                <w:i/>
                <w:sz w:val="24"/>
                <w:szCs w:val="24"/>
              </w:rPr>
            </w:pPr>
            <w:r w:rsidRPr="00E14C7C">
              <w:rPr>
                <w:rFonts w:ascii="Times New Roman" w:hAnsi="Times New Roman"/>
                <w:b/>
                <w:i/>
                <w:sz w:val="24"/>
                <w:szCs w:val="24"/>
              </w:rPr>
              <w:t>Льготная ипотека</w:t>
            </w:r>
          </w:p>
          <w:p w:rsidR="006067EB" w:rsidRPr="00E14C7C" w:rsidRDefault="006067EB" w:rsidP="00941D21">
            <w:pPr>
              <w:rPr>
                <w:rFonts w:ascii="Times New Roman" w:hAnsi="Times New Roman"/>
                <w:b/>
                <w:i/>
                <w:sz w:val="24"/>
                <w:szCs w:val="24"/>
              </w:rPr>
            </w:pPr>
          </w:p>
        </w:tc>
        <w:tc>
          <w:tcPr>
            <w:tcW w:w="9005" w:type="dxa"/>
          </w:tcPr>
          <w:p w:rsidR="006067EB" w:rsidRPr="00E14C7C" w:rsidRDefault="006067EB" w:rsidP="006067EB">
            <w:pPr>
              <w:pStyle w:val="s1"/>
              <w:shd w:val="clear" w:color="auto" w:fill="FFFFFF"/>
              <w:spacing w:before="0" w:beforeAutospacing="0" w:after="0" w:afterAutospacing="0"/>
            </w:pPr>
            <w:r w:rsidRPr="00E14C7C">
              <w:t>С 1 мая</w:t>
            </w:r>
            <w:r w:rsidR="001578B7" w:rsidRPr="00E14C7C">
              <w:t xml:space="preserve"> 2022</w:t>
            </w:r>
            <w:r w:rsidRPr="00E14C7C">
              <w:t xml:space="preserve"> льготная ставка по ипотечным договорам снижена с 12% до 9% год</w:t>
            </w:r>
            <w:r w:rsidRPr="00E14C7C">
              <w:t>о</w:t>
            </w:r>
            <w:r w:rsidRPr="00E14C7C">
              <w:t>вых. Для граждан, которые взяли кредит до 1 апреля, ставка останется прежней – до 7% годовых.</w:t>
            </w:r>
          </w:p>
          <w:p w:rsidR="006067EB" w:rsidRPr="00E14C7C" w:rsidRDefault="006067EB" w:rsidP="00A21290">
            <w:pPr>
              <w:pStyle w:val="s1"/>
              <w:shd w:val="clear" w:color="auto" w:fill="FFFFFF"/>
              <w:spacing w:before="0" w:beforeAutospacing="0" w:after="0" w:afterAutospacing="0"/>
            </w:pPr>
            <w:r w:rsidRPr="00E14C7C">
              <w:t>Срок действия программы продлён до конца  2022 года. Остальные параметры пр</w:t>
            </w:r>
            <w:r w:rsidRPr="00E14C7C">
              <w:t>о</w:t>
            </w:r>
            <w:r w:rsidRPr="00E14C7C">
              <w:t>граммы остались прежними. </w:t>
            </w:r>
          </w:p>
        </w:tc>
        <w:tc>
          <w:tcPr>
            <w:tcW w:w="2695" w:type="dxa"/>
          </w:tcPr>
          <w:p w:rsidR="006067EB" w:rsidRPr="00E14C7C" w:rsidRDefault="006067EB" w:rsidP="006067EB">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30.04.2022 № 806</w:t>
            </w:r>
          </w:p>
        </w:tc>
      </w:tr>
      <w:tr w:rsidR="00E14C7C" w:rsidRPr="00E14C7C" w:rsidTr="0075325A">
        <w:tc>
          <w:tcPr>
            <w:tcW w:w="3652" w:type="dxa"/>
          </w:tcPr>
          <w:p w:rsidR="00941D21" w:rsidRPr="00E14C7C" w:rsidRDefault="00941D21" w:rsidP="00941D21">
            <w:pPr>
              <w:rPr>
                <w:rFonts w:ascii="Times New Roman" w:hAnsi="Times New Roman"/>
                <w:b/>
                <w:i/>
                <w:sz w:val="24"/>
                <w:szCs w:val="24"/>
              </w:rPr>
            </w:pPr>
            <w:r w:rsidRPr="00E14C7C">
              <w:rPr>
                <w:rFonts w:ascii="Times New Roman" w:hAnsi="Times New Roman"/>
                <w:b/>
                <w:i/>
                <w:sz w:val="24"/>
                <w:szCs w:val="24"/>
              </w:rPr>
              <w:t>Расширение доступа к соц</w:t>
            </w:r>
            <w:r w:rsidRPr="00E14C7C">
              <w:rPr>
                <w:rFonts w:ascii="Times New Roman" w:hAnsi="Times New Roman"/>
                <w:b/>
                <w:i/>
                <w:sz w:val="24"/>
                <w:szCs w:val="24"/>
              </w:rPr>
              <w:t>и</w:t>
            </w:r>
            <w:r w:rsidRPr="00E14C7C">
              <w:rPr>
                <w:rFonts w:ascii="Times New Roman" w:hAnsi="Times New Roman"/>
                <w:b/>
                <w:i/>
                <w:sz w:val="24"/>
                <w:szCs w:val="24"/>
              </w:rPr>
              <w:lastRenderedPageBreak/>
              <w:t>альной поддержке для семей с детьми</w:t>
            </w:r>
          </w:p>
        </w:tc>
        <w:tc>
          <w:tcPr>
            <w:tcW w:w="9005" w:type="dxa"/>
          </w:tcPr>
          <w:p w:rsidR="00DA247F" w:rsidRPr="00E14C7C" w:rsidRDefault="00DA247F" w:rsidP="00DA247F">
            <w:pPr>
              <w:pStyle w:val="s1"/>
              <w:shd w:val="clear" w:color="auto" w:fill="FFFFFF"/>
              <w:spacing w:before="0" w:beforeAutospacing="0" w:after="0" w:afterAutospacing="0"/>
            </w:pPr>
            <w:r w:rsidRPr="00E14C7C">
              <w:lastRenderedPageBreak/>
              <w:t>Речь идёт о ежемесячной выплате на детей от 3 до 8 лет, а также о ежемесячном п</w:t>
            </w:r>
            <w:r w:rsidRPr="00E14C7C">
              <w:t>о</w:t>
            </w:r>
            <w:r w:rsidRPr="00E14C7C">
              <w:lastRenderedPageBreak/>
              <w:t>собии в связи с рождением или усыновлением первого и второго ребёнка. Получать такую поддержку могут семьи, в которых среднедушевой доход меньше прожито</w:t>
            </w:r>
            <w:r w:rsidRPr="00E14C7C">
              <w:t>ч</w:t>
            </w:r>
            <w:r w:rsidRPr="00E14C7C">
              <w:t>ного минимума на человека в регионе. Размер этих выплат также зависит от доходов семьи.</w:t>
            </w:r>
          </w:p>
          <w:p w:rsidR="00DA247F" w:rsidRPr="00E14C7C" w:rsidRDefault="00DA247F" w:rsidP="00DA247F">
            <w:pPr>
              <w:pStyle w:val="s1"/>
              <w:shd w:val="clear" w:color="auto" w:fill="FFFFFF"/>
              <w:spacing w:before="0" w:beforeAutospacing="0" w:after="0" w:afterAutospacing="0"/>
            </w:pPr>
            <w:r w:rsidRPr="00E14C7C">
              <w:t>По действующим правилам среднедушевой доход семьи рассчитывается на основе доходов всех её членов. На 2022 год устанавливается исключение: при расчёте дох</w:t>
            </w:r>
            <w:r w:rsidRPr="00E14C7C">
              <w:t>о</w:t>
            </w:r>
            <w:r w:rsidRPr="00E14C7C">
              <w:t xml:space="preserve">да семьи не будет учитываться трудовой заработок человека, потерявшего работу после 1 марта и признанного безработным. </w:t>
            </w:r>
          </w:p>
          <w:p w:rsidR="00941D21" w:rsidRPr="00E14C7C" w:rsidRDefault="00DA247F" w:rsidP="00DA247F">
            <w:pPr>
              <w:pStyle w:val="s1"/>
              <w:shd w:val="clear" w:color="auto" w:fill="FFFFFF"/>
              <w:spacing w:before="0" w:beforeAutospacing="0" w:after="0" w:afterAutospacing="0"/>
            </w:pPr>
            <w:r w:rsidRPr="00E14C7C">
              <w:t>По таким же правилам (без учёта дохода члена семьи, потерявшего работу после 1 марта) уже назначаются ежемесячные пособия на детей от 8 до 17 лет, а также з</w:t>
            </w:r>
            <w:r w:rsidRPr="00E14C7C">
              <w:t>а</w:t>
            </w:r>
            <w:r w:rsidRPr="00E14C7C">
              <w:t>ключаются социальные контракты.</w:t>
            </w:r>
          </w:p>
        </w:tc>
        <w:tc>
          <w:tcPr>
            <w:tcW w:w="2695" w:type="dxa"/>
          </w:tcPr>
          <w:p w:rsidR="00941D21" w:rsidRPr="00E14C7C" w:rsidRDefault="00DA247F" w:rsidP="00DA247F">
            <w:pPr>
              <w:pStyle w:val="s1"/>
              <w:shd w:val="clear" w:color="auto" w:fill="FFFFFF"/>
              <w:spacing w:before="0" w:beforeAutospacing="0" w:after="0" w:afterAutospacing="0"/>
              <w:rPr>
                <w:shd w:val="clear" w:color="auto" w:fill="FFFFFF"/>
                <w:lang w:eastAsia="en-US"/>
              </w:rPr>
            </w:pPr>
            <w:r w:rsidRPr="00E14C7C">
              <w:lastRenderedPageBreak/>
              <w:t>Постановление Прав</w:t>
            </w:r>
            <w:r w:rsidRPr="00E14C7C">
              <w:t>и</w:t>
            </w:r>
            <w:r w:rsidRPr="00E14C7C">
              <w:lastRenderedPageBreak/>
              <w:t>тельства Российской Федерации от 28.04.2022 № 769</w:t>
            </w:r>
          </w:p>
        </w:tc>
      </w:tr>
      <w:tr w:rsidR="00E14C7C" w:rsidRPr="00E14C7C" w:rsidTr="0075325A">
        <w:tc>
          <w:tcPr>
            <w:tcW w:w="3652" w:type="dxa"/>
          </w:tcPr>
          <w:p w:rsidR="00F02241" w:rsidRPr="00E14C7C" w:rsidRDefault="00F02241" w:rsidP="00E62A33">
            <w:pPr>
              <w:rPr>
                <w:rFonts w:ascii="Times New Roman" w:hAnsi="Times New Roman"/>
                <w:b/>
                <w:i/>
                <w:sz w:val="24"/>
                <w:szCs w:val="24"/>
              </w:rPr>
            </w:pPr>
            <w:r w:rsidRPr="00E14C7C">
              <w:rPr>
                <w:rFonts w:ascii="Times New Roman" w:hAnsi="Times New Roman"/>
                <w:b/>
                <w:i/>
                <w:sz w:val="24"/>
                <w:szCs w:val="24"/>
              </w:rPr>
              <w:lastRenderedPageBreak/>
              <w:t>Упрощение процедуры пред</w:t>
            </w:r>
            <w:r w:rsidRPr="00E14C7C">
              <w:rPr>
                <w:rFonts w:ascii="Times New Roman" w:hAnsi="Times New Roman"/>
                <w:b/>
                <w:i/>
                <w:sz w:val="24"/>
                <w:szCs w:val="24"/>
              </w:rPr>
              <w:t>о</w:t>
            </w:r>
            <w:r w:rsidRPr="00E14C7C">
              <w:rPr>
                <w:rFonts w:ascii="Times New Roman" w:hAnsi="Times New Roman"/>
                <w:b/>
                <w:i/>
                <w:sz w:val="24"/>
                <w:szCs w:val="24"/>
              </w:rPr>
              <w:t>ставления земельных участков</w:t>
            </w:r>
          </w:p>
          <w:p w:rsidR="00F02241" w:rsidRPr="00E14C7C" w:rsidRDefault="00F02241" w:rsidP="00E62A33">
            <w:pPr>
              <w:rPr>
                <w:rFonts w:ascii="Times New Roman" w:hAnsi="Times New Roman"/>
                <w:b/>
                <w:i/>
                <w:sz w:val="24"/>
                <w:szCs w:val="24"/>
              </w:rPr>
            </w:pPr>
          </w:p>
        </w:tc>
        <w:tc>
          <w:tcPr>
            <w:tcW w:w="9005" w:type="dxa"/>
          </w:tcPr>
          <w:p w:rsidR="00F02241" w:rsidRPr="00E14C7C" w:rsidRDefault="00F02241" w:rsidP="00E62A33">
            <w:pPr>
              <w:pStyle w:val="s1"/>
              <w:shd w:val="clear" w:color="auto" w:fill="FFFFFF"/>
              <w:spacing w:before="0" w:beforeAutospacing="0" w:after="0" w:afterAutospacing="0"/>
            </w:pPr>
            <w:r w:rsidRPr="00E14C7C">
              <w:t>Садоводы, огородники и граждане, ведущие личное подсобное хозяйство, смогут выкупить ранее предоставленные им в аренду государственные или муниципальные земельные участки без проведения аукциона. </w:t>
            </w:r>
          </w:p>
        </w:tc>
        <w:tc>
          <w:tcPr>
            <w:tcW w:w="2695" w:type="dxa"/>
          </w:tcPr>
          <w:p w:rsidR="00F02241" w:rsidRPr="00E14C7C" w:rsidRDefault="00F02241" w:rsidP="00E62A33">
            <w:pPr>
              <w:pStyle w:val="name"/>
              <w:spacing w:before="0" w:beforeAutospacing="0" w:after="0" w:afterAutospacing="0"/>
              <w:rPr>
                <w:shd w:val="clear" w:color="auto" w:fill="FFFFFF"/>
                <w:lang w:eastAsia="en-US"/>
              </w:rPr>
            </w:pPr>
            <w:r w:rsidRPr="00E14C7C">
              <w:rPr>
                <w:shd w:val="clear" w:color="auto" w:fill="FFFFFF"/>
                <w:lang w:eastAsia="en-US"/>
              </w:rPr>
              <w:t>Постановление Прав</w:t>
            </w:r>
            <w:r w:rsidRPr="00E14C7C">
              <w:rPr>
                <w:shd w:val="clear" w:color="auto" w:fill="FFFFFF"/>
                <w:lang w:eastAsia="en-US"/>
              </w:rPr>
              <w:t>и</w:t>
            </w:r>
            <w:r w:rsidRPr="00E14C7C">
              <w:rPr>
                <w:shd w:val="clear" w:color="auto" w:fill="FFFFFF"/>
                <w:lang w:eastAsia="en-US"/>
              </w:rPr>
              <w:t>тельства Российской Федерации от 09.04.2022 № 629</w:t>
            </w:r>
          </w:p>
        </w:tc>
      </w:tr>
      <w:tr w:rsidR="00E14C7C" w:rsidRPr="00E14C7C" w:rsidTr="0075325A">
        <w:tc>
          <w:tcPr>
            <w:tcW w:w="3652" w:type="dxa"/>
          </w:tcPr>
          <w:p w:rsidR="00F02241" w:rsidRPr="00E14C7C" w:rsidRDefault="00F02241" w:rsidP="00E62A33">
            <w:pPr>
              <w:rPr>
                <w:rFonts w:ascii="Times New Roman" w:hAnsi="Times New Roman"/>
                <w:b/>
                <w:i/>
                <w:sz w:val="24"/>
                <w:szCs w:val="24"/>
              </w:rPr>
            </w:pPr>
            <w:r w:rsidRPr="00E14C7C">
              <w:rPr>
                <w:rFonts w:ascii="Times New Roman" w:hAnsi="Times New Roman"/>
                <w:b/>
                <w:i/>
                <w:sz w:val="24"/>
                <w:szCs w:val="24"/>
              </w:rPr>
              <w:t>Автоматическое продление срока действия водительских удостоверений</w:t>
            </w:r>
          </w:p>
        </w:tc>
        <w:tc>
          <w:tcPr>
            <w:tcW w:w="9005" w:type="dxa"/>
          </w:tcPr>
          <w:p w:rsidR="00F02241" w:rsidRPr="00E14C7C" w:rsidRDefault="00F02241" w:rsidP="00E62A33">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Российские национальные водительские удостоверения, срок действия которых и</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текает с 1 января 2022 года по 31 декабря 2023 года, будут продлены автоматически на три года. Данная мера распространяется также на диагностические карты.</w:t>
            </w:r>
          </w:p>
        </w:tc>
        <w:tc>
          <w:tcPr>
            <w:tcW w:w="2695" w:type="dxa"/>
          </w:tcPr>
          <w:p w:rsidR="00F02241" w:rsidRPr="00E14C7C" w:rsidRDefault="00F02241" w:rsidP="00E62A33">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09.04.2022 № 626</w:t>
            </w:r>
          </w:p>
        </w:tc>
      </w:tr>
      <w:tr w:rsidR="00E14C7C" w:rsidRPr="00E14C7C" w:rsidTr="0075325A">
        <w:tc>
          <w:tcPr>
            <w:tcW w:w="3652" w:type="dxa"/>
          </w:tcPr>
          <w:p w:rsidR="00515B3A" w:rsidRPr="00E14C7C" w:rsidRDefault="00515B3A" w:rsidP="0048474B">
            <w:pPr>
              <w:rPr>
                <w:rFonts w:ascii="Times New Roman" w:hAnsi="Times New Roman"/>
                <w:b/>
                <w:i/>
                <w:sz w:val="24"/>
                <w:szCs w:val="24"/>
              </w:rPr>
            </w:pPr>
            <w:r w:rsidRPr="00E14C7C">
              <w:rPr>
                <w:rFonts w:ascii="Times New Roman" w:hAnsi="Times New Roman"/>
                <w:b/>
                <w:i/>
                <w:sz w:val="24"/>
                <w:szCs w:val="24"/>
              </w:rPr>
              <w:t>Ежемесячное пособие на детей в семьях с низкими доходами</w:t>
            </w:r>
          </w:p>
        </w:tc>
        <w:tc>
          <w:tcPr>
            <w:tcW w:w="9005" w:type="dxa"/>
          </w:tcPr>
          <w:p w:rsidR="00515B3A" w:rsidRPr="00E14C7C" w:rsidRDefault="00515B3A" w:rsidP="0048474B">
            <w:pPr>
              <w:pStyle w:val="s1"/>
              <w:shd w:val="clear" w:color="auto" w:fill="FFFFFF"/>
              <w:spacing w:before="0" w:beforeAutospacing="0" w:after="0" w:afterAutospacing="0"/>
            </w:pPr>
            <w:r w:rsidRPr="00E14C7C">
              <w:t>В мае за период с первого апреля начнут начисляться выплаты на детей от 8 до 17 лет.</w:t>
            </w:r>
          </w:p>
          <w:p w:rsidR="00515B3A" w:rsidRPr="00E14C7C" w:rsidRDefault="00515B3A" w:rsidP="0048474B">
            <w:pPr>
              <w:pStyle w:val="s1"/>
              <w:shd w:val="clear" w:color="auto" w:fill="FFFFFF"/>
              <w:spacing w:before="0" w:beforeAutospacing="0" w:after="0" w:afterAutospacing="0"/>
            </w:pPr>
            <w:r w:rsidRPr="00E14C7C">
              <w:t>Размер нового ежемесячного пособия будет зависеть от установленного в регионе прожиточного минимума на ребенка. В Ярославской области он составляет 11 562 рубля. В зависимости от доходов семьи смогут получить 50, 75 или 100% от этой суммы.</w:t>
            </w:r>
          </w:p>
          <w:p w:rsidR="00515B3A" w:rsidRPr="00E14C7C" w:rsidRDefault="00515B3A" w:rsidP="0048474B">
            <w:pPr>
              <w:pStyle w:val="s1"/>
              <w:shd w:val="clear" w:color="auto" w:fill="FFFFFF"/>
              <w:spacing w:before="0" w:beforeAutospacing="0" w:after="0" w:afterAutospacing="0"/>
            </w:pPr>
            <w:r w:rsidRPr="00E14C7C">
              <w:t>Право на выплату имеют семьи, чей размер среднедушевого дохода не превышает величину прожиточного минимума на душу населения, установленную в регионе проживания.</w:t>
            </w:r>
          </w:p>
          <w:p w:rsidR="00515B3A" w:rsidRPr="00E14C7C" w:rsidRDefault="00515B3A" w:rsidP="0048474B">
            <w:pPr>
              <w:pStyle w:val="s1"/>
              <w:shd w:val="clear" w:color="auto" w:fill="FFFFFF"/>
              <w:spacing w:before="0" w:beforeAutospacing="0" w:after="0" w:afterAutospacing="0"/>
            </w:pPr>
            <w:r w:rsidRPr="00E14C7C">
              <w:t>Получить выплаты можно после подачи соответствующего заявления через «Госу</w:t>
            </w:r>
            <w:r w:rsidRPr="00E14C7C">
              <w:t>с</w:t>
            </w:r>
            <w:r w:rsidRPr="00E14C7C">
              <w:t xml:space="preserve">луги» или через Пенсионный фонд </w:t>
            </w:r>
            <w:r w:rsidRPr="00E14C7C">
              <w:rPr>
                <w:shd w:val="clear" w:color="auto" w:fill="FDFDFD"/>
              </w:rPr>
              <w:t>Российской Федерации.</w:t>
            </w:r>
          </w:p>
        </w:tc>
        <w:tc>
          <w:tcPr>
            <w:tcW w:w="2695" w:type="dxa"/>
          </w:tcPr>
          <w:p w:rsidR="00515B3A" w:rsidRPr="00E14C7C" w:rsidRDefault="00515B3A" w:rsidP="0048474B">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Указ Президента РФ от 31.03.2022 N 175</w:t>
            </w:r>
          </w:p>
        </w:tc>
      </w:tr>
      <w:tr w:rsidR="00E14C7C" w:rsidRPr="00E14C7C" w:rsidTr="0075325A">
        <w:tc>
          <w:tcPr>
            <w:tcW w:w="3652" w:type="dxa"/>
          </w:tcPr>
          <w:p w:rsidR="00B57590" w:rsidRPr="00E14C7C" w:rsidRDefault="00B57590" w:rsidP="0048474B">
            <w:pPr>
              <w:rPr>
                <w:rFonts w:ascii="Times New Roman" w:hAnsi="Times New Roman"/>
                <w:b/>
                <w:i/>
                <w:sz w:val="24"/>
                <w:szCs w:val="24"/>
              </w:rPr>
            </w:pPr>
            <w:r w:rsidRPr="00E14C7C">
              <w:rPr>
                <w:rFonts w:ascii="Times New Roman" w:hAnsi="Times New Roman"/>
                <w:b/>
                <w:i/>
                <w:sz w:val="24"/>
                <w:szCs w:val="24"/>
              </w:rPr>
              <w:t>Государственная итоговая аттестация (ГИА) для росси</w:t>
            </w:r>
            <w:r w:rsidRPr="00E14C7C">
              <w:rPr>
                <w:rFonts w:ascii="Times New Roman" w:hAnsi="Times New Roman"/>
                <w:b/>
                <w:i/>
                <w:sz w:val="24"/>
                <w:szCs w:val="24"/>
              </w:rPr>
              <w:t>й</w:t>
            </w:r>
            <w:r w:rsidRPr="00E14C7C">
              <w:rPr>
                <w:rFonts w:ascii="Times New Roman" w:hAnsi="Times New Roman"/>
                <w:b/>
                <w:i/>
                <w:sz w:val="24"/>
                <w:szCs w:val="24"/>
              </w:rPr>
              <w:t>ских школьников за рубежом</w:t>
            </w:r>
          </w:p>
          <w:p w:rsidR="00B57590" w:rsidRPr="00E14C7C" w:rsidRDefault="00B57590" w:rsidP="0048474B">
            <w:pPr>
              <w:rPr>
                <w:rFonts w:ascii="Times New Roman" w:hAnsi="Times New Roman"/>
                <w:b/>
                <w:i/>
                <w:sz w:val="24"/>
                <w:szCs w:val="24"/>
              </w:rPr>
            </w:pPr>
          </w:p>
        </w:tc>
        <w:tc>
          <w:tcPr>
            <w:tcW w:w="9005" w:type="dxa"/>
          </w:tcPr>
          <w:p w:rsidR="00B57590" w:rsidRPr="00E14C7C" w:rsidRDefault="00B57590" w:rsidP="0048474B">
            <w:pPr>
              <w:pStyle w:val="s1"/>
              <w:shd w:val="clear" w:color="auto" w:fill="FFFFFF"/>
              <w:spacing w:before="0" w:beforeAutospacing="0" w:after="0" w:afterAutospacing="0"/>
            </w:pPr>
            <w:r w:rsidRPr="00E14C7C">
              <w:t>Российские школьники, которые учатся за границей и не смогут пройти госуда</w:t>
            </w:r>
            <w:r w:rsidRPr="00E14C7C">
              <w:t>р</w:t>
            </w:r>
            <w:r w:rsidRPr="00E14C7C">
              <w:t>ственную итоговую аттестацию (ГИА) из-за организационных сложностей, вызва</w:t>
            </w:r>
            <w:r w:rsidRPr="00E14C7C">
              <w:t>н</w:t>
            </w:r>
            <w:r w:rsidRPr="00E14C7C">
              <w:t>ных действиями недружественных иностранных государств, получат документы об образовании на основе промежуточной аттестации.</w:t>
            </w:r>
          </w:p>
          <w:p w:rsidR="00B57590" w:rsidRPr="00E14C7C" w:rsidRDefault="00B57590" w:rsidP="0048474B">
            <w:pPr>
              <w:pStyle w:val="s1"/>
              <w:shd w:val="clear" w:color="auto" w:fill="FFFFFF"/>
              <w:spacing w:before="0" w:beforeAutospacing="0" w:after="0" w:afterAutospacing="0"/>
            </w:pPr>
            <w:r w:rsidRPr="00E14C7C">
              <w:lastRenderedPageBreak/>
              <w:t>Речь идёт об учениках, которые, проживая за границей, учатся дистанционно или находятся на семейной форме обучения. Обычно для таких ребят Рособрнадзор при необходимости организовывал пункты сдачи экзаменов за рубежом. Теперь из-за сложившейся ситуации сделать это невозможно.</w:t>
            </w:r>
          </w:p>
          <w:p w:rsidR="00B57590" w:rsidRPr="00E14C7C" w:rsidRDefault="00B57590" w:rsidP="0048474B">
            <w:pPr>
              <w:pStyle w:val="s1"/>
              <w:shd w:val="clear" w:color="auto" w:fill="FFFFFF"/>
              <w:spacing w:before="0" w:beforeAutospacing="0" w:after="0" w:afterAutospacing="0"/>
            </w:pPr>
            <w:r w:rsidRPr="00E14C7C">
              <w:t>Кроме того, в постановлении определён порядок прохождения ГИА в России для школьников из Луганской и Донецкой народных республик и Украины. Они смогут участвовать в аттестации на равных условиях со своими российскими сверстниками или смогут по своему выбору воспользоваться результатами промежуточной атт</w:t>
            </w:r>
            <w:r w:rsidRPr="00E14C7C">
              <w:t>е</w:t>
            </w:r>
            <w:r w:rsidRPr="00E14C7C">
              <w:t>стации.</w:t>
            </w:r>
          </w:p>
        </w:tc>
        <w:tc>
          <w:tcPr>
            <w:tcW w:w="2695" w:type="dxa"/>
          </w:tcPr>
          <w:p w:rsidR="00B57590" w:rsidRPr="00E14C7C" w:rsidRDefault="007E0F5D" w:rsidP="00B57590">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Постановления</w:t>
            </w:r>
            <w:r w:rsidR="00B57590" w:rsidRPr="00E14C7C">
              <w:rPr>
                <w:rFonts w:ascii="Times New Roman" w:hAnsi="Times New Roman"/>
                <w:sz w:val="24"/>
                <w:szCs w:val="24"/>
                <w:shd w:val="clear" w:color="auto" w:fill="FFFFFF"/>
              </w:rPr>
              <w:t xml:space="preserve"> Прав</w:t>
            </w:r>
            <w:r w:rsidR="00B57590" w:rsidRPr="00E14C7C">
              <w:rPr>
                <w:rFonts w:ascii="Times New Roman" w:hAnsi="Times New Roman"/>
                <w:sz w:val="24"/>
                <w:szCs w:val="24"/>
                <w:shd w:val="clear" w:color="auto" w:fill="FFFFFF"/>
              </w:rPr>
              <w:t>и</w:t>
            </w:r>
            <w:r w:rsidR="00B57590" w:rsidRPr="00E14C7C">
              <w:rPr>
                <w:rFonts w:ascii="Times New Roman" w:hAnsi="Times New Roman"/>
                <w:sz w:val="24"/>
                <w:szCs w:val="24"/>
                <w:shd w:val="clear" w:color="auto" w:fill="FFFFFF"/>
              </w:rPr>
              <w:t>тельства Российской Федерации от 31.03.2022 года № 538</w:t>
            </w:r>
            <w:r w:rsidRPr="00E14C7C">
              <w:rPr>
                <w:rFonts w:ascii="Times New Roman" w:hAnsi="Times New Roman"/>
                <w:sz w:val="24"/>
                <w:szCs w:val="24"/>
                <w:shd w:val="clear" w:color="auto" w:fill="FFFFFF"/>
              </w:rPr>
              <w:t xml:space="preserve"> </w:t>
            </w:r>
            <w:r w:rsidRPr="00E14C7C">
              <w:rPr>
                <w:rFonts w:ascii="Times New Roman" w:hAnsi="Times New Roman"/>
                <w:sz w:val="24"/>
                <w:szCs w:val="24"/>
                <w:shd w:val="clear" w:color="auto" w:fill="FFFFFF"/>
              </w:rPr>
              <w:lastRenderedPageBreak/>
              <w:t>и от 23.01.2023 № 59.</w:t>
            </w:r>
          </w:p>
        </w:tc>
      </w:tr>
      <w:tr w:rsidR="00E14C7C" w:rsidRPr="00E14C7C" w:rsidTr="0075325A">
        <w:tc>
          <w:tcPr>
            <w:tcW w:w="3652" w:type="dxa"/>
          </w:tcPr>
          <w:p w:rsidR="00667014" w:rsidRPr="00E14C7C" w:rsidRDefault="00667014" w:rsidP="0048474B">
            <w:pPr>
              <w:rPr>
                <w:rFonts w:ascii="Times New Roman" w:hAnsi="Times New Roman"/>
                <w:b/>
                <w:i/>
                <w:sz w:val="24"/>
                <w:szCs w:val="24"/>
              </w:rPr>
            </w:pPr>
            <w:r w:rsidRPr="00E14C7C">
              <w:rPr>
                <w:rFonts w:ascii="Times New Roman" w:hAnsi="Times New Roman"/>
                <w:b/>
                <w:i/>
                <w:sz w:val="24"/>
                <w:szCs w:val="24"/>
              </w:rPr>
              <w:lastRenderedPageBreak/>
              <w:t>Приём в российские вузы ст</w:t>
            </w:r>
            <w:r w:rsidRPr="00E14C7C">
              <w:rPr>
                <w:rFonts w:ascii="Times New Roman" w:hAnsi="Times New Roman"/>
                <w:b/>
                <w:i/>
                <w:sz w:val="24"/>
                <w:szCs w:val="24"/>
              </w:rPr>
              <w:t>у</w:t>
            </w:r>
            <w:r w:rsidRPr="00E14C7C">
              <w:rPr>
                <w:rFonts w:ascii="Times New Roman" w:hAnsi="Times New Roman"/>
                <w:b/>
                <w:i/>
                <w:sz w:val="24"/>
                <w:szCs w:val="24"/>
              </w:rPr>
              <w:t>дентов, обучавшихся за руб</w:t>
            </w:r>
            <w:r w:rsidRPr="00E14C7C">
              <w:rPr>
                <w:rFonts w:ascii="Times New Roman" w:hAnsi="Times New Roman"/>
                <w:b/>
                <w:i/>
                <w:sz w:val="24"/>
                <w:szCs w:val="24"/>
              </w:rPr>
              <w:t>е</w:t>
            </w:r>
            <w:r w:rsidRPr="00E14C7C">
              <w:rPr>
                <w:rFonts w:ascii="Times New Roman" w:hAnsi="Times New Roman"/>
                <w:b/>
                <w:i/>
                <w:sz w:val="24"/>
                <w:szCs w:val="24"/>
              </w:rPr>
              <w:t>жом</w:t>
            </w:r>
          </w:p>
        </w:tc>
        <w:tc>
          <w:tcPr>
            <w:tcW w:w="9005" w:type="dxa"/>
          </w:tcPr>
          <w:p w:rsidR="00667014" w:rsidRPr="00E14C7C" w:rsidRDefault="00667014" w:rsidP="0048474B">
            <w:pPr>
              <w:pStyle w:val="s1"/>
              <w:shd w:val="clear" w:color="auto" w:fill="FFFFFF"/>
              <w:spacing w:before="0" w:beforeAutospacing="0" w:after="0" w:afterAutospacing="0"/>
            </w:pPr>
            <w:r w:rsidRPr="00E14C7C">
              <w:t>Все граждане России, которые обучаются в зарубежных вузах и столкнулись с ущемлением своих прав, могут вернуться в страну и продолжить обучение в вед</w:t>
            </w:r>
            <w:r w:rsidRPr="00E14C7C">
              <w:t>у</w:t>
            </w:r>
            <w:r w:rsidRPr="00E14C7C">
              <w:t>щих российских университетах. Среди таких вузов МГУ имени М.В. Ломоносова, СПбГУ, НИУ ВШЭ, МИФИ, МФТИ, МГТУ имени Н.Э. Баумана и др. Полный пер</w:t>
            </w:r>
            <w:r w:rsidRPr="00E14C7C">
              <w:t>е</w:t>
            </w:r>
            <w:r w:rsidRPr="00E14C7C">
              <w:t>чень высших учебных заведений не приводится.</w:t>
            </w:r>
          </w:p>
          <w:p w:rsidR="00667014" w:rsidRPr="00E14C7C" w:rsidRDefault="00667014" w:rsidP="0048474B">
            <w:pPr>
              <w:pStyle w:val="s1"/>
              <w:shd w:val="clear" w:color="auto" w:fill="FFFFFF"/>
              <w:spacing w:before="0" w:beforeAutospacing="0" w:after="0" w:afterAutospacing="0"/>
            </w:pPr>
            <w:r w:rsidRPr="00E14C7C">
              <w:t>Вступительные испытания для таких студентов будут проходить в упрощённом п</w:t>
            </w:r>
            <w:r w:rsidRPr="00E14C7C">
              <w:t>о</w:t>
            </w:r>
            <w:r w:rsidRPr="00E14C7C">
              <w:t>рядке, который определит сам вуз. Курс, на который может быть зачислен студент, будет определяться индивидуально с учётом его достижений. В этом случае он будет принят в порядке перевода.</w:t>
            </w:r>
          </w:p>
          <w:p w:rsidR="00667014" w:rsidRPr="00E14C7C" w:rsidRDefault="00667014" w:rsidP="0048474B">
            <w:pPr>
              <w:pStyle w:val="s1"/>
              <w:shd w:val="clear" w:color="auto" w:fill="FFFFFF"/>
              <w:spacing w:before="0" w:beforeAutospacing="0" w:after="0" w:afterAutospacing="0"/>
            </w:pPr>
            <w:r w:rsidRPr="00E14C7C">
              <w:t>Студенты смогут учиться на бюджетных местах или по договорам о платных обр</w:t>
            </w:r>
            <w:r w:rsidRPr="00E14C7C">
              <w:t>а</w:t>
            </w:r>
            <w:r w:rsidRPr="00E14C7C">
              <w:t>зовательных услугах. При этом стоимость такого обучения будет полностью ко</w:t>
            </w:r>
            <w:r w:rsidRPr="00E14C7C">
              <w:t>м</w:t>
            </w:r>
            <w:r w:rsidRPr="00E14C7C">
              <w:t>пенсироваться за счёт вуза.  </w:t>
            </w:r>
          </w:p>
        </w:tc>
        <w:tc>
          <w:tcPr>
            <w:tcW w:w="2695" w:type="dxa"/>
          </w:tcPr>
          <w:p w:rsidR="00667014" w:rsidRPr="00E14C7C" w:rsidRDefault="00667014" w:rsidP="0048474B">
            <w:pPr>
              <w:pStyle w:val="name"/>
              <w:spacing w:before="0" w:beforeAutospacing="0" w:after="0" w:afterAutospacing="0"/>
              <w:rPr>
                <w:shd w:val="clear" w:color="auto" w:fill="FFFFFF"/>
              </w:rPr>
            </w:pPr>
            <w:r w:rsidRPr="00E14C7C">
              <w:rPr>
                <w:shd w:val="clear" w:color="auto" w:fill="FFFFFF"/>
                <w:lang w:eastAsia="en-US"/>
              </w:rPr>
              <w:t>Информация с офиц</w:t>
            </w:r>
            <w:r w:rsidRPr="00E14C7C">
              <w:rPr>
                <w:shd w:val="clear" w:color="auto" w:fill="FFFFFF"/>
                <w:lang w:eastAsia="en-US"/>
              </w:rPr>
              <w:t>и</w:t>
            </w:r>
            <w:r w:rsidRPr="00E14C7C">
              <w:rPr>
                <w:shd w:val="clear" w:color="auto" w:fill="FFFFFF"/>
                <w:lang w:eastAsia="en-US"/>
              </w:rPr>
              <w:t>ального сайта Миноб</w:t>
            </w:r>
            <w:r w:rsidRPr="00E14C7C">
              <w:rPr>
                <w:shd w:val="clear" w:color="auto" w:fill="FFFFFF"/>
                <w:lang w:eastAsia="en-US"/>
              </w:rPr>
              <w:t>р</w:t>
            </w:r>
            <w:r w:rsidRPr="00E14C7C">
              <w:rPr>
                <w:shd w:val="clear" w:color="auto" w:fill="FFFFFF"/>
                <w:lang w:eastAsia="en-US"/>
              </w:rPr>
              <w:t>науки России.</w:t>
            </w:r>
          </w:p>
        </w:tc>
      </w:tr>
      <w:tr w:rsidR="00E14C7C" w:rsidRPr="00E14C7C" w:rsidTr="0075325A">
        <w:tc>
          <w:tcPr>
            <w:tcW w:w="3652" w:type="dxa"/>
          </w:tcPr>
          <w:p w:rsidR="00667014" w:rsidRPr="00E14C7C" w:rsidRDefault="00667014" w:rsidP="0048474B">
            <w:pPr>
              <w:rPr>
                <w:rFonts w:ascii="Times New Roman" w:hAnsi="Times New Roman"/>
                <w:b/>
                <w:i/>
                <w:sz w:val="24"/>
                <w:szCs w:val="24"/>
              </w:rPr>
            </w:pPr>
            <w:r w:rsidRPr="00E14C7C">
              <w:rPr>
                <w:rFonts w:ascii="Times New Roman" w:hAnsi="Times New Roman"/>
                <w:b/>
                <w:i/>
                <w:sz w:val="24"/>
                <w:szCs w:val="24"/>
              </w:rPr>
              <w:t>Установление предельно доп</w:t>
            </w:r>
            <w:r w:rsidRPr="00E14C7C">
              <w:rPr>
                <w:rFonts w:ascii="Times New Roman" w:hAnsi="Times New Roman"/>
                <w:b/>
                <w:i/>
                <w:sz w:val="24"/>
                <w:szCs w:val="24"/>
              </w:rPr>
              <w:t>у</w:t>
            </w:r>
            <w:r w:rsidRPr="00E14C7C">
              <w:rPr>
                <w:rFonts w:ascii="Times New Roman" w:hAnsi="Times New Roman"/>
                <w:b/>
                <w:i/>
                <w:sz w:val="24"/>
                <w:szCs w:val="24"/>
              </w:rPr>
              <w:t>стимого размера плавающей ставки по ипотеке</w:t>
            </w:r>
          </w:p>
        </w:tc>
        <w:tc>
          <w:tcPr>
            <w:tcW w:w="9005" w:type="dxa"/>
          </w:tcPr>
          <w:p w:rsidR="00667014" w:rsidRPr="00E14C7C" w:rsidRDefault="00667014" w:rsidP="0048474B">
            <w:pPr>
              <w:pStyle w:val="s1"/>
              <w:shd w:val="clear" w:color="auto" w:fill="FFFFFF"/>
              <w:spacing w:before="0" w:beforeAutospacing="0" w:after="0" w:afterAutospacing="0"/>
            </w:pPr>
            <w:r w:rsidRPr="00E14C7C">
              <w:t xml:space="preserve">Для заемщиков-физлиц, которые взяли до 27 февраля 2022 года ипотечный кредит с плавающий ставкой, </w:t>
            </w:r>
            <w:hyperlink r:id="rId9" w:history="1">
              <w:r w:rsidRPr="00E14C7C">
                <w:t>установ</w:t>
              </w:r>
            </w:hyperlink>
            <w:r w:rsidRPr="00E14C7C">
              <w:t>лен предельно допустимый размер такой ставки (не м</w:t>
            </w:r>
            <w:r w:rsidRPr="00E14C7C">
              <w:t>о</w:t>
            </w:r>
            <w:r w:rsidRPr="00E14C7C">
              <w:t>жет превышать значение, рассчитанное исходя из значения переменной величины, определенной на 27 февраля 2022 года).</w:t>
            </w:r>
          </w:p>
        </w:tc>
        <w:tc>
          <w:tcPr>
            <w:tcW w:w="2695" w:type="dxa"/>
          </w:tcPr>
          <w:p w:rsidR="00667014" w:rsidRPr="00E14C7C" w:rsidRDefault="00667014" w:rsidP="0048474B">
            <w:pPr>
              <w:pStyle w:val="name"/>
              <w:spacing w:before="0" w:beforeAutospacing="0" w:after="0" w:afterAutospacing="0"/>
              <w:rPr>
                <w:shd w:val="clear" w:color="auto" w:fill="FFFFFF"/>
                <w:lang w:eastAsia="en-US"/>
              </w:rPr>
            </w:pPr>
            <w:r w:rsidRPr="00E14C7C">
              <w:rPr>
                <w:shd w:val="clear" w:color="auto" w:fill="FFFFFF"/>
                <w:lang w:eastAsia="en-US"/>
              </w:rPr>
              <w:t>Федеральный закон от 26.03.2022 N 71-ФЗ</w:t>
            </w:r>
          </w:p>
          <w:p w:rsidR="00667014" w:rsidRPr="00E14C7C" w:rsidRDefault="00667014" w:rsidP="0048474B">
            <w:pPr>
              <w:pStyle w:val="name"/>
              <w:spacing w:before="0" w:beforeAutospacing="0" w:after="0" w:afterAutospacing="0"/>
              <w:rPr>
                <w:shd w:val="clear" w:color="auto" w:fill="FFFFFF"/>
                <w:lang w:eastAsia="en-US"/>
              </w:rPr>
            </w:pPr>
          </w:p>
        </w:tc>
      </w:tr>
      <w:tr w:rsidR="00E14C7C" w:rsidRPr="00E14C7C" w:rsidTr="0075325A">
        <w:tc>
          <w:tcPr>
            <w:tcW w:w="3652" w:type="dxa"/>
          </w:tcPr>
          <w:p w:rsidR="00667014" w:rsidRPr="00E14C7C" w:rsidRDefault="00667014" w:rsidP="0048474B">
            <w:pPr>
              <w:rPr>
                <w:rFonts w:ascii="Times New Roman" w:hAnsi="Times New Roman"/>
                <w:b/>
                <w:i/>
                <w:sz w:val="24"/>
                <w:szCs w:val="24"/>
              </w:rPr>
            </w:pPr>
            <w:r w:rsidRPr="00E14C7C">
              <w:rPr>
                <w:rFonts w:ascii="Times New Roman" w:hAnsi="Times New Roman"/>
                <w:b/>
                <w:i/>
                <w:sz w:val="24"/>
                <w:szCs w:val="24"/>
              </w:rPr>
              <w:t>Отмена повышенных коэфф</w:t>
            </w:r>
            <w:r w:rsidRPr="00E14C7C">
              <w:rPr>
                <w:rFonts w:ascii="Times New Roman" w:hAnsi="Times New Roman"/>
                <w:b/>
                <w:i/>
                <w:sz w:val="24"/>
                <w:szCs w:val="24"/>
              </w:rPr>
              <w:t>и</w:t>
            </w:r>
            <w:r w:rsidRPr="00E14C7C">
              <w:rPr>
                <w:rFonts w:ascii="Times New Roman" w:hAnsi="Times New Roman"/>
                <w:b/>
                <w:i/>
                <w:sz w:val="24"/>
                <w:szCs w:val="24"/>
              </w:rPr>
              <w:t>циентов транспортного налога для автомобилей стоимостью от 3 до 10 млн руб.</w:t>
            </w:r>
          </w:p>
          <w:p w:rsidR="00667014" w:rsidRPr="00E14C7C" w:rsidRDefault="00667014" w:rsidP="0048474B">
            <w:pPr>
              <w:rPr>
                <w:rFonts w:ascii="Times New Roman" w:hAnsi="Times New Roman"/>
                <w:b/>
                <w:i/>
                <w:sz w:val="24"/>
                <w:szCs w:val="24"/>
              </w:rPr>
            </w:pPr>
          </w:p>
        </w:tc>
        <w:tc>
          <w:tcPr>
            <w:tcW w:w="9005" w:type="dxa"/>
          </w:tcPr>
          <w:p w:rsidR="00667014" w:rsidRPr="00E14C7C" w:rsidRDefault="00667014" w:rsidP="0048474B">
            <w:pPr>
              <w:pStyle w:val="s1"/>
              <w:shd w:val="clear" w:color="auto" w:fill="FFFFFF"/>
              <w:spacing w:before="0" w:beforeAutospacing="0" w:after="0" w:afterAutospacing="0"/>
            </w:pPr>
            <w:r w:rsidRPr="00E14C7C">
              <w:t>Отменены коэффициенты 1,1 и 2 для транспортного налога. Первый применялся к автомобилям стоимостью от 3 млн до 5 млн руб., с года выпуска которых прошло не более 3 лет, а второй - к автомобилям стоимостью от 5 млн до 10 млн руб. включ</w:t>
            </w:r>
            <w:r w:rsidRPr="00E14C7C">
              <w:t>и</w:t>
            </w:r>
            <w:r w:rsidRPr="00E14C7C">
              <w:t>тельно не старше 5 лет.</w:t>
            </w:r>
          </w:p>
          <w:p w:rsidR="00667014" w:rsidRPr="00E14C7C" w:rsidRDefault="00667014" w:rsidP="0048474B">
            <w:pPr>
              <w:pStyle w:val="s1"/>
              <w:shd w:val="clear" w:color="auto" w:fill="FFFFFF"/>
              <w:spacing w:before="0" w:beforeAutospacing="0" w:after="0" w:afterAutospacing="0"/>
            </w:pPr>
            <w:r w:rsidRPr="00E14C7C">
              <w:t>Новый порядок применяется уже с расчета налога за 2022 год.</w:t>
            </w:r>
          </w:p>
        </w:tc>
        <w:tc>
          <w:tcPr>
            <w:tcW w:w="2695" w:type="dxa"/>
          </w:tcPr>
          <w:p w:rsidR="00667014" w:rsidRPr="00E14C7C" w:rsidRDefault="00667014" w:rsidP="0048474B">
            <w:pPr>
              <w:pStyle w:val="name"/>
              <w:spacing w:before="0" w:beforeAutospacing="0" w:after="0" w:afterAutospacing="0"/>
            </w:pPr>
            <w:r w:rsidRPr="00E14C7C">
              <w:rPr>
                <w:shd w:val="clear" w:color="auto" w:fill="FFFFFF"/>
                <w:lang w:eastAsia="en-US"/>
              </w:rPr>
              <w:t>Федеральный закон от 26.03.2022 N 67-ФЗ</w:t>
            </w:r>
          </w:p>
        </w:tc>
      </w:tr>
      <w:tr w:rsidR="00E14C7C" w:rsidRPr="00E14C7C" w:rsidTr="0075325A">
        <w:tc>
          <w:tcPr>
            <w:tcW w:w="3652" w:type="dxa"/>
          </w:tcPr>
          <w:p w:rsidR="00BC54BB" w:rsidRPr="00E14C7C" w:rsidRDefault="00BC54BB" w:rsidP="00F3601F">
            <w:pPr>
              <w:rPr>
                <w:rFonts w:ascii="Times New Roman" w:hAnsi="Times New Roman"/>
                <w:b/>
                <w:i/>
                <w:sz w:val="24"/>
                <w:szCs w:val="24"/>
              </w:rPr>
            </w:pPr>
            <w:r w:rsidRPr="00E14C7C">
              <w:rPr>
                <w:rFonts w:ascii="Times New Roman" w:hAnsi="Times New Roman"/>
                <w:b/>
                <w:i/>
                <w:sz w:val="24"/>
                <w:szCs w:val="24"/>
              </w:rPr>
              <w:t>Отмена НДФЛ с процентных доходов, полученных по вкл</w:t>
            </w:r>
            <w:r w:rsidRPr="00E14C7C">
              <w:rPr>
                <w:rFonts w:ascii="Times New Roman" w:hAnsi="Times New Roman"/>
                <w:b/>
                <w:i/>
                <w:sz w:val="24"/>
                <w:szCs w:val="24"/>
              </w:rPr>
              <w:t>а</w:t>
            </w:r>
            <w:r w:rsidRPr="00E14C7C">
              <w:rPr>
                <w:rFonts w:ascii="Times New Roman" w:hAnsi="Times New Roman"/>
                <w:b/>
                <w:i/>
                <w:sz w:val="24"/>
                <w:szCs w:val="24"/>
              </w:rPr>
              <w:t>дам в банках в 2021-2022 годах</w:t>
            </w:r>
          </w:p>
        </w:tc>
        <w:tc>
          <w:tcPr>
            <w:tcW w:w="9005" w:type="dxa"/>
          </w:tcPr>
          <w:p w:rsidR="00BC54BB" w:rsidRPr="00E14C7C" w:rsidRDefault="00BC54BB" w:rsidP="00F3601F">
            <w:pPr>
              <w:pStyle w:val="s1"/>
              <w:shd w:val="clear" w:color="auto" w:fill="FFFFFF"/>
              <w:spacing w:before="0" w:beforeAutospacing="0" w:after="0" w:afterAutospacing="0"/>
            </w:pPr>
            <w:r w:rsidRPr="00E14C7C">
              <w:t>Предусмотрено освобождение граждан от уплаты НДФЛ с процентных доходов по вкладам в банках за 2021-2022 годы, которые подлежали бы уплате в 2022-2023 г</w:t>
            </w:r>
            <w:r w:rsidRPr="00E14C7C">
              <w:t>о</w:t>
            </w:r>
            <w:r w:rsidRPr="00E14C7C">
              <w:t>дах.</w:t>
            </w:r>
          </w:p>
          <w:p w:rsidR="00BC54BB" w:rsidRPr="00E14C7C" w:rsidRDefault="00BC54BB" w:rsidP="00F3601F">
            <w:pPr>
              <w:pStyle w:val="s1"/>
              <w:shd w:val="clear" w:color="auto" w:fill="FFFFFF"/>
              <w:spacing w:before="0" w:beforeAutospacing="0" w:after="0" w:afterAutospacing="0"/>
            </w:pPr>
            <w:r w:rsidRPr="00E14C7C">
              <w:t xml:space="preserve">Закон также содержит нормы, направленные на стимулирование перевода ценных </w:t>
            </w:r>
            <w:r w:rsidRPr="00E14C7C">
              <w:lastRenderedPageBreak/>
              <w:t>бумаг (долей) российских организаций из собственности иностранных компаний в собственность российских физлиц. В этих целях от НДФЛ освобождаются доходы в виде имущества (за исключением денежных средств) и имущественных прав, пол</w:t>
            </w:r>
            <w:r w:rsidRPr="00E14C7C">
              <w:t>у</w:t>
            </w:r>
            <w:r w:rsidRPr="00E14C7C">
              <w:t>ченных в 2022 году от иностранной организации или иностранной структуры без о</w:t>
            </w:r>
            <w:r w:rsidRPr="00E14C7C">
              <w:t>б</w:t>
            </w:r>
            <w:r w:rsidRPr="00E14C7C">
              <w:t>разования юрлица, в отношении которой гражданин являлся контролирующим л</w:t>
            </w:r>
            <w:r w:rsidRPr="00E14C7C">
              <w:t>и</w:t>
            </w:r>
            <w:r w:rsidRPr="00E14C7C">
              <w:t>цом или учредителем по состоянию на 31 декабря 2021 года.</w:t>
            </w:r>
          </w:p>
          <w:p w:rsidR="00BC54BB" w:rsidRPr="00E14C7C" w:rsidRDefault="00BC54BB" w:rsidP="00F3601F">
            <w:pPr>
              <w:pStyle w:val="s1"/>
              <w:shd w:val="clear" w:color="auto" w:fill="FFFFFF"/>
              <w:spacing w:before="0" w:beforeAutospacing="0" w:after="0" w:afterAutospacing="0"/>
            </w:pPr>
            <w:r w:rsidRPr="00E14C7C">
              <w:t>Закон освобождает от НДФЛ и все доходы в виде материальной выгоды, полученные в 2021-2023 годах. Помимо этого, снимается ограничение по размеру помощи и п</w:t>
            </w:r>
            <w:r w:rsidRPr="00E14C7C">
              <w:t>о</w:t>
            </w:r>
            <w:r w:rsidRPr="00E14C7C">
              <w:t>дарков ветеранам, труженикам тыла, инвалидам Великой Отечественной войны, у</w:t>
            </w:r>
            <w:r w:rsidRPr="00E14C7C">
              <w:t>з</w:t>
            </w:r>
            <w:r w:rsidRPr="00E14C7C">
              <w:t>никам концлагерей и некоторым другим лицам, которая не облагается НДФЛ.</w:t>
            </w:r>
          </w:p>
        </w:tc>
        <w:tc>
          <w:tcPr>
            <w:tcW w:w="2695" w:type="dxa"/>
          </w:tcPr>
          <w:p w:rsidR="00BC54BB" w:rsidRPr="00E14C7C" w:rsidRDefault="003308CE"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Федеральный закон от 26.03.2022 № 67-ФЗ</w:t>
            </w:r>
          </w:p>
        </w:tc>
      </w:tr>
      <w:tr w:rsidR="00E14C7C" w:rsidRPr="00E14C7C" w:rsidTr="0075325A">
        <w:tc>
          <w:tcPr>
            <w:tcW w:w="3652" w:type="dxa"/>
          </w:tcPr>
          <w:p w:rsidR="00D14727" w:rsidRPr="00E14C7C" w:rsidRDefault="00BB093A" w:rsidP="00F73F6F">
            <w:pPr>
              <w:autoSpaceDE w:val="0"/>
              <w:autoSpaceDN w:val="0"/>
              <w:adjustRightInd w:val="0"/>
              <w:rPr>
                <w:rFonts w:ascii="Times New Roman" w:hAnsi="Times New Roman"/>
                <w:b/>
                <w:bCs/>
                <w:i/>
                <w:iCs/>
                <w:sz w:val="24"/>
                <w:szCs w:val="24"/>
                <w:lang w:eastAsia="ru-RU"/>
              </w:rPr>
            </w:pPr>
            <w:r w:rsidRPr="00E14C7C">
              <w:rPr>
                <w:rFonts w:ascii="Times New Roman" w:hAnsi="Times New Roman"/>
                <w:b/>
                <w:bCs/>
                <w:i/>
                <w:iCs/>
                <w:sz w:val="24"/>
                <w:szCs w:val="24"/>
                <w:lang w:eastAsia="ru-RU"/>
              </w:rPr>
              <w:lastRenderedPageBreak/>
              <w:t>Возврат</w:t>
            </w:r>
            <w:r w:rsidR="003D7640" w:rsidRPr="00E14C7C">
              <w:rPr>
                <w:rFonts w:ascii="Times New Roman" w:hAnsi="Times New Roman"/>
                <w:b/>
                <w:bCs/>
                <w:i/>
                <w:iCs/>
                <w:sz w:val="24"/>
                <w:szCs w:val="24"/>
                <w:lang w:eastAsia="ru-RU"/>
              </w:rPr>
              <w:t xml:space="preserve"> </w:t>
            </w:r>
            <w:r w:rsidR="003B4529" w:rsidRPr="00E14C7C">
              <w:rPr>
                <w:rFonts w:ascii="Times New Roman" w:hAnsi="Times New Roman"/>
                <w:b/>
                <w:bCs/>
                <w:i/>
                <w:iCs/>
                <w:sz w:val="24"/>
                <w:szCs w:val="24"/>
                <w:lang w:eastAsia="ru-RU"/>
              </w:rPr>
              <w:t xml:space="preserve">половины </w:t>
            </w:r>
            <w:r w:rsidR="00F73F6F" w:rsidRPr="00E14C7C">
              <w:rPr>
                <w:rFonts w:ascii="Times New Roman" w:hAnsi="Times New Roman"/>
                <w:b/>
                <w:bCs/>
                <w:i/>
                <w:iCs/>
                <w:sz w:val="24"/>
                <w:szCs w:val="24"/>
                <w:lang w:eastAsia="ru-RU"/>
              </w:rPr>
              <w:t>стоимости</w:t>
            </w:r>
            <w:r w:rsidR="003B4529" w:rsidRPr="00E14C7C">
              <w:rPr>
                <w:rFonts w:ascii="Times New Roman" w:hAnsi="Times New Roman"/>
                <w:b/>
                <w:bCs/>
                <w:i/>
                <w:iCs/>
                <w:sz w:val="24"/>
                <w:szCs w:val="24"/>
                <w:lang w:eastAsia="ru-RU"/>
              </w:rPr>
              <w:t xml:space="preserve"> </w:t>
            </w:r>
            <w:r w:rsidR="003D7640" w:rsidRPr="00E14C7C">
              <w:rPr>
                <w:rFonts w:ascii="Times New Roman" w:hAnsi="Times New Roman"/>
                <w:b/>
                <w:bCs/>
                <w:i/>
                <w:iCs/>
                <w:sz w:val="24"/>
                <w:szCs w:val="24"/>
                <w:lang w:eastAsia="ru-RU"/>
              </w:rPr>
              <w:t>за детские путёвки</w:t>
            </w:r>
          </w:p>
        </w:tc>
        <w:tc>
          <w:tcPr>
            <w:tcW w:w="9005" w:type="dxa"/>
          </w:tcPr>
          <w:p w:rsidR="003D7640" w:rsidRPr="00E14C7C" w:rsidRDefault="003D7640" w:rsidP="00F3601F">
            <w:pPr>
              <w:pStyle w:val="s1"/>
              <w:shd w:val="clear" w:color="auto" w:fill="FFFFFF"/>
              <w:spacing w:before="0" w:beforeAutospacing="0" w:after="0" w:afterAutospacing="0"/>
              <w:rPr>
                <w:bCs/>
                <w:iCs/>
              </w:rPr>
            </w:pPr>
            <w:r w:rsidRPr="00E14C7C">
              <w:rPr>
                <w:bCs/>
                <w:iCs/>
              </w:rPr>
              <w:t>Родители смогут вернуть половину стоимости путёвки при поездке детей в летний лагерь.</w:t>
            </w:r>
          </w:p>
          <w:p w:rsidR="00D14727" w:rsidRPr="00E14C7C" w:rsidRDefault="003D7640" w:rsidP="00F3601F">
            <w:pPr>
              <w:pStyle w:val="s1"/>
              <w:shd w:val="clear" w:color="auto" w:fill="FFFFFF"/>
              <w:spacing w:before="0" w:beforeAutospacing="0" w:after="0" w:afterAutospacing="0"/>
              <w:rPr>
                <w:bCs/>
                <w:iCs/>
              </w:rPr>
            </w:pPr>
            <w:r w:rsidRPr="00E14C7C">
              <w:rPr>
                <w:bCs/>
                <w:iCs/>
              </w:rPr>
              <w:t>Количество поездок на одного ребёнка не ограничено, можно поехать на любое к</w:t>
            </w:r>
            <w:r w:rsidRPr="00E14C7C">
              <w:rPr>
                <w:bCs/>
                <w:iCs/>
              </w:rPr>
              <w:t>о</w:t>
            </w:r>
            <w:r w:rsidRPr="00E14C7C">
              <w:rPr>
                <w:bCs/>
                <w:iCs/>
              </w:rPr>
              <w:t>личество смен. Для семей с несколькими детьми получить возврат можно с каждой купленной путёвки.</w:t>
            </w:r>
          </w:p>
          <w:p w:rsidR="003D7640" w:rsidRPr="00E14C7C" w:rsidRDefault="003D7640" w:rsidP="00F3601F">
            <w:pPr>
              <w:pStyle w:val="s1"/>
              <w:shd w:val="clear" w:color="auto" w:fill="FFFFFF"/>
              <w:spacing w:before="0" w:beforeAutospacing="0" w:after="0" w:afterAutospacing="0"/>
            </w:pPr>
            <w:r w:rsidRPr="00E14C7C">
              <w:t>Родитель покупает ребёнку путёвку в детский лагерь с помощью карты «Мир» и в течение пяти дней получает на эту же карту 50% потраченных средств. Максимал</w:t>
            </w:r>
            <w:r w:rsidRPr="00E14C7C">
              <w:t>ь</w:t>
            </w:r>
            <w:r w:rsidRPr="00E14C7C">
              <w:t xml:space="preserve">ный размер возврата – 20 тыс. </w:t>
            </w:r>
            <w:r w:rsidR="00CE7C54" w:rsidRPr="00E14C7C">
              <w:t>руб.</w:t>
            </w:r>
          </w:p>
        </w:tc>
        <w:tc>
          <w:tcPr>
            <w:tcW w:w="2695" w:type="dxa"/>
          </w:tcPr>
          <w:p w:rsidR="00D14727" w:rsidRPr="00E14C7C" w:rsidRDefault="00D14727"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"Перечень поручений по итогам совещания с членами Правител</w:t>
            </w:r>
            <w:r w:rsidRPr="00E14C7C">
              <w:rPr>
                <w:rFonts w:ascii="Times New Roman" w:hAnsi="Times New Roman"/>
                <w:sz w:val="24"/>
                <w:szCs w:val="24"/>
                <w:shd w:val="clear" w:color="auto" w:fill="FFFFFF"/>
              </w:rPr>
              <w:t>ь</w:t>
            </w:r>
            <w:r w:rsidRPr="00E14C7C">
              <w:rPr>
                <w:rFonts w:ascii="Times New Roman" w:hAnsi="Times New Roman"/>
                <w:sz w:val="24"/>
                <w:szCs w:val="24"/>
                <w:shd w:val="clear" w:color="auto" w:fill="FFFFFF"/>
              </w:rPr>
              <w:t>ства"</w:t>
            </w:r>
          </w:p>
          <w:p w:rsidR="00D14727" w:rsidRPr="00E14C7C" w:rsidRDefault="00D14727"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(утв. Президентом </w:t>
            </w:r>
            <w:r w:rsidR="00F73F6F" w:rsidRPr="00E14C7C">
              <w:rPr>
                <w:rFonts w:ascii="Times New Roman" w:hAnsi="Times New Roman"/>
                <w:sz w:val="24"/>
                <w:szCs w:val="24"/>
                <w:shd w:val="clear" w:color="auto" w:fill="FDFDFD"/>
              </w:rPr>
              <w:t>Ро</w:t>
            </w:r>
            <w:r w:rsidR="00F73F6F" w:rsidRPr="00E14C7C">
              <w:rPr>
                <w:rFonts w:ascii="Times New Roman" w:hAnsi="Times New Roman"/>
                <w:sz w:val="24"/>
                <w:szCs w:val="24"/>
                <w:shd w:val="clear" w:color="auto" w:fill="FDFDFD"/>
              </w:rPr>
              <w:t>с</w:t>
            </w:r>
            <w:r w:rsidR="00F73F6F" w:rsidRPr="00E14C7C">
              <w:rPr>
                <w:rFonts w:ascii="Times New Roman" w:hAnsi="Times New Roman"/>
                <w:sz w:val="24"/>
                <w:szCs w:val="24"/>
                <w:shd w:val="clear" w:color="auto" w:fill="FDFDFD"/>
              </w:rPr>
              <w:t>сийской Федерации</w:t>
            </w:r>
            <w:r w:rsidRPr="00E14C7C">
              <w:rPr>
                <w:rFonts w:ascii="Times New Roman" w:hAnsi="Times New Roman"/>
                <w:sz w:val="24"/>
                <w:szCs w:val="24"/>
                <w:shd w:val="clear" w:color="auto" w:fill="FFFFFF"/>
              </w:rPr>
              <w:t xml:space="preserve"> 25.03.2022)</w:t>
            </w:r>
          </w:p>
          <w:p w:rsidR="003D7640" w:rsidRPr="00E14C7C" w:rsidRDefault="003D7640" w:rsidP="00F3601F">
            <w:pPr>
              <w:rPr>
                <w:rFonts w:ascii="Times New Roman" w:hAnsi="Times New Roman"/>
                <w:sz w:val="24"/>
                <w:szCs w:val="24"/>
                <w:shd w:val="clear" w:color="auto" w:fill="FFFFFF"/>
              </w:rPr>
            </w:pPr>
          </w:p>
          <w:p w:rsidR="003D7640" w:rsidRPr="00E14C7C" w:rsidRDefault="003D7640" w:rsidP="00F73F6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shd w:val="clear" w:color="auto" w:fill="FDFDFD"/>
              </w:rPr>
              <w:t>Российской Федерации</w:t>
            </w:r>
            <w:r w:rsidRPr="00E14C7C">
              <w:rPr>
                <w:rFonts w:ascii="Times New Roman" w:hAnsi="Times New Roman"/>
                <w:sz w:val="24"/>
                <w:szCs w:val="24"/>
                <w:shd w:val="clear" w:color="auto" w:fill="FFFFFF"/>
              </w:rPr>
              <w:t xml:space="preserve"> от 19</w:t>
            </w:r>
            <w:r w:rsidR="00F73F6F" w:rsidRPr="00E14C7C">
              <w:rPr>
                <w:rFonts w:ascii="Times New Roman" w:hAnsi="Times New Roman"/>
                <w:sz w:val="24"/>
                <w:szCs w:val="24"/>
                <w:shd w:val="clear" w:color="auto" w:fill="FFFFFF"/>
              </w:rPr>
              <w:t>.03.</w:t>
            </w:r>
            <w:r w:rsidRPr="00E14C7C">
              <w:rPr>
                <w:rFonts w:ascii="Times New Roman" w:hAnsi="Times New Roman"/>
                <w:sz w:val="24"/>
                <w:szCs w:val="24"/>
                <w:shd w:val="clear" w:color="auto" w:fill="FFFFFF"/>
              </w:rPr>
              <w:t>2022 №549-р</w:t>
            </w:r>
          </w:p>
        </w:tc>
      </w:tr>
      <w:tr w:rsidR="00E14C7C" w:rsidRPr="00E14C7C" w:rsidTr="0075325A">
        <w:tc>
          <w:tcPr>
            <w:tcW w:w="3652" w:type="dxa"/>
          </w:tcPr>
          <w:p w:rsidR="00EB4BBB" w:rsidRPr="00E14C7C" w:rsidRDefault="00EB4BBB" w:rsidP="00F3601F">
            <w:pPr>
              <w:rPr>
                <w:rFonts w:ascii="Times New Roman" w:hAnsi="Times New Roman"/>
                <w:b/>
                <w:i/>
                <w:sz w:val="24"/>
                <w:szCs w:val="24"/>
              </w:rPr>
            </w:pPr>
            <w:r w:rsidRPr="00E14C7C">
              <w:rPr>
                <w:rFonts w:ascii="Times New Roman" w:hAnsi="Times New Roman"/>
                <w:b/>
                <w:i/>
                <w:sz w:val="24"/>
                <w:szCs w:val="24"/>
              </w:rPr>
              <w:t>Изменения условий заключения социального контракта</w:t>
            </w:r>
          </w:p>
        </w:tc>
        <w:tc>
          <w:tcPr>
            <w:tcW w:w="9005" w:type="dxa"/>
          </w:tcPr>
          <w:p w:rsidR="00EB4BBB" w:rsidRPr="00E14C7C" w:rsidRDefault="002221BF" w:rsidP="00F3601F">
            <w:pPr>
              <w:pStyle w:val="s1"/>
              <w:shd w:val="clear" w:color="auto" w:fill="FFFFFF"/>
              <w:spacing w:before="0" w:beforeAutospacing="0" w:after="0" w:afterAutospacing="0"/>
            </w:pPr>
            <w:r w:rsidRPr="00E14C7C">
              <w:t>Социальный контракт заключается с гражданами со среднедушевым доходом в с</w:t>
            </w:r>
            <w:r w:rsidRPr="00E14C7C">
              <w:t>е</w:t>
            </w:r>
            <w:r w:rsidRPr="00E14C7C">
              <w:t>мье ниже величины прожиточного минимума. По действующим правилам, средн</w:t>
            </w:r>
            <w:r w:rsidRPr="00E14C7C">
              <w:t>е</w:t>
            </w:r>
            <w:r w:rsidRPr="00E14C7C">
              <w:t>душевой доход семьи рассчитывается на основе доходов всех её членов за три п</w:t>
            </w:r>
            <w:r w:rsidRPr="00E14C7C">
              <w:t>о</w:t>
            </w:r>
            <w:r w:rsidRPr="00E14C7C">
              <w:t>следних месяца. На 2022 год устанавливается исключение: при расчёте дохода семьи не будет учитываться трудовой заработок человека, потерявшего работу после 1 марта и признанного безработным. Это позволит оперативно поддержать семью в том случае, если один из родителей потерял работу и испытывает затруднения в тр</w:t>
            </w:r>
            <w:r w:rsidRPr="00E14C7C">
              <w:t>у</w:t>
            </w:r>
            <w:r w:rsidRPr="00E14C7C">
              <w:t>доустройстве.</w:t>
            </w:r>
          </w:p>
        </w:tc>
        <w:tc>
          <w:tcPr>
            <w:tcW w:w="2695" w:type="dxa"/>
          </w:tcPr>
          <w:p w:rsidR="00EB4BBB" w:rsidRPr="00E14C7C" w:rsidRDefault="00EB4BBB"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shd w:val="clear" w:color="auto" w:fill="FDFDFD"/>
              </w:rPr>
              <w:t>Российской Федерации</w:t>
            </w:r>
            <w:r w:rsidRPr="00E14C7C">
              <w:rPr>
                <w:rFonts w:ascii="Times New Roman" w:hAnsi="Times New Roman"/>
                <w:sz w:val="24"/>
                <w:szCs w:val="24"/>
                <w:shd w:val="clear" w:color="auto" w:fill="FFFFFF"/>
              </w:rPr>
              <w:t xml:space="preserve"> от 19.03.2022 </w:t>
            </w:r>
            <w:r w:rsidR="00425727" w:rsidRPr="00E14C7C">
              <w:rPr>
                <w:rFonts w:ascii="Times New Roman" w:hAnsi="Times New Roman"/>
                <w:sz w:val="24"/>
                <w:szCs w:val="24"/>
                <w:shd w:val="clear" w:color="auto" w:fill="FFFFFF"/>
              </w:rPr>
              <w:t>№</w:t>
            </w:r>
            <w:r w:rsidRPr="00E14C7C">
              <w:rPr>
                <w:rFonts w:ascii="Times New Roman" w:hAnsi="Times New Roman"/>
                <w:sz w:val="24"/>
                <w:szCs w:val="24"/>
                <w:shd w:val="clear" w:color="auto" w:fill="FFFFFF"/>
              </w:rPr>
              <w:t xml:space="preserve"> 410</w:t>
            </w:r>
          </w:p>
        </w:tc>
      </w:tr>
      <w:tr w:rsidR="00E14C7C" w:rsidRPr="00E14C7C" w:rsidTr="0075325A">
        <w:tc>
          <w:tcPr>
            <w:tcW w:w="3652" w:type="dxa"/>
          </w:tcPr>
          <w:p w:rsidR="00EB4BBB" w:rsidRPr="00E14C7C" w:rsidRDefault="00EB4BBB" w:rsidP="00F3601F">
            <w:pPr>
              <w:rPr>
                <w:rFonts w:ascii="Times New Roman" w:hAnsi="Times New Roman"/>
                <w:b/>
                <w:i/>
                <w:sz w:val="24"/>
                <w:szCs w:val="24"/>
              </w:rPr>
            </w:pPr>
            <w:r w:rsidRPr="00E14C7C">
              <w:rPr>
                <w:rFonts w:ascii="Times New Roman" w:hAnsi="Times New Roman"/>
                <w:b/>
                <w:i/>
                <w:sz w:val="24"/>
                <w:szCs w:val="24"/>
              </w:rPr>
              <w:t>Субсидия при трудоустро</w:t>
            </w:r>
            <w:r w:rsidRPr="00E14C7C">
              <w:rPr>
                <w:rFonts w:ascii="Times New Roman" w:hAnsi="Times New Roman"/>
                <w:b/>
                <w:i/>
                <w:sz w:val="24"/>
                <w:szCs w:val="24"/>
              </w:rPr>
              <w:t>й</w:t>
            </w:r>
            <w:r w:rsidRPr="00E14C7C">
              <w:rPr>
                <w:rFonts w:ascii="Times New Roman" w:hAnsi="Times New Roman"/>
                <w:b/>
                <w:i/>
                <w:sz w:val="24"/>
                <w:szCs w:val="24"/>
              </w:rPr>
              <w:t>стве молодежи</w:t>
            </w:r>
          </w:p>
        </w:tc>
        <w:tc>
          <w:tcPr>
            <w:tcW w:w="9005" w:type="dxa"/>
          </w:tcPr>
          <w:p w:rsidR="00EB4BBB" w:rsidRPr="00E14C7C" w:rsidRDefault="00EB4BBB" w:rsidP="00F3601F">
            <w:pPr>
              <w:pStyle w:val="s1"/>
              <w:shd w:val="clear" w:color="auto" w:fill="FFFFFF"/>
              <w:spacing w:before="0" w:beforeAutospacing="0" w:after="0" w:afterAutospacing="0"/>
            </w:pPr>
            <w:r w:rsidRPr="00E14C7C">
              <w:t>Работодатели могут получить господдержку при трудоустройстве некоторых катег</w:t>
            </w:r>
            <w:r w:rsidRPr="00E14C7C">
              <w:t>о</w:t>
            </w:r>
            <w:r w:rsidRPr="00E14C7C">
              <w:t>рий граждан. Это, к примеру, выпускники колледжей и вузов без опыта работы, м</w:t>
            </w:r>
            <w:r w:rsidRPr="00E14C7C">
              <w:t>о</w:t>
            </w:r>
            <w:r w:rsidRPr="00E14C7C">
              <w:t>лодые люди без среднего профессионального или высшего образования, инвалиды, дети-сироты, родители несовершеннолетних детей.</w:t>
            </w:r>
          </w:p>
          <w:p w:rsidR="00EB4BBB" w:rsidRPr="00E14C7C" w:rsidRDefault="00EB4BBB" w:rsidP="00F3601F">
            <w:pPr>
              <w:pStyle w:val="s1"/>
              <w:shd w:val="clear" w:color="auto" w:fill="FFFFFF"/>
              <w:spacing w:before="0" w:beforeAutospacing="0" w:after="0" w:afterAutospacing="0"/>
            </w:pPr>
            <w:r w:rsidRPr="00E14C7C">
              <w:lastRenderedPageBreak/>
              <w:t>Размер субсидии на каждого трудоустроенного — 3 МРОТ, которые увеличат на районный коэффициент и сумму страховых взносов. Первую часть выплаты работ</w:t>
            </w:r>
            <w:r w:rsidRPr="00E14C7C">
              <w:t>о</w:t>
            </w:r>
            <w:r w:rsidRPr="00E14C7C">
              <w:t>датель получит через месяц после трудоустройства соискателя, вторую — через 3 месяца, третью — через 6 месяцев.</w:t>
            </w:r>
          </w:p>
        </w:tc>
        <w:tc>
          <w:tcPr>
            <w:tcW w:w="2695" w:type="dxa"/>
          </w:tcPr>
          <w:p w:rsidR="00EB4BBB" w:rsidRPr="00E14C7C" w:rsidRDefault="00EB4BBB"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shd w:val="clear" w:color="auto" w:fill="FDFDFD"/>
              </w:rPr>
              <w:t>Российской Федерации</w:t>
            </w:r>
            <w:r w:rsidRPr="00E14C7C">
              <w:rPr>
                <w:rFonts w:ascii="Times New Roman" w:hAnsi="Times New Roman"/>
                <w:sz w:val="24"/>
                <w:szCs w:val="24"/>
                <w:shd w:val="clear" w:color="auto" w:fill="FFFFFF"/>
              </w:rPr>
              <w:t xml:space="preserve"> от 18.03.2022 </w:t>
            </w:r>
            <w:r w:rsidR="00425727" w:rsidRPr="00E14C7C">
              <w:rPr>
                <w:rFonts w:ascii="Times New Roman" w:hAnsi="Times New Roman"/>
                <w:sz w:val="24"/>
                <w:szCs w:val="24"/>
                <w:shd w:val="clear" w:color="auto" w:fill="FFFFFF"/>
              </w:rPr>
              <w:t>№</w:t>
            </w:r>
            <w:r w:rsidRPr="00E14C7C">
              <w:rPr>
                <w:rFonts w:ascii="Times New Roman" w:hAnsi="Times New Roman"/>
                <w:sz w:val="24"/>
                <w:szCs w:val="24"/>
                <w:shd w:val="clear" w:color="auto" w:fill="FFFFFF"/>
              </w:rPr>
              <w:t xml:space="preserve"> 398</w:t>
            </w:r>
          </w:p>
        </w:tc>
      </w:tr>
      <w:tr w:rsidR="00E14C7C" w:rsidRPr="00E14C7C" w:rsidTr="0075325A">
        <w:tc>
          <w:tcPr>
            <w:tcW w:w="3652" w:type="dxa"/>
          </w:tcPr>
          <w:p w:rsidR="002221BF" w:rsidRPr="00E14C7C" w:rsidRDefault="002221BF" w:rsidP="00F3601F">
            <w:pPr>
              <w:rPr>
                <w:rFonts w:ascii="Times New Roman" w:hAnsi="Times New Roman"/>
                <w:b/>
                <w:i/>
                <w:sz w:val="24"/>
                <w:szCs w:val="24"/>
                <w:shd w:val="clear" w:color="auto" w:fill="FDFDFD"/>
              </w:rPr>
            </w:pPr>
            <w:r w:rsidRPr="00E14C7C">
              <w:rPr>
                <w:rFonts w:ascii="Times New Roman" w:hAnsi="Times New Roman"/>
                <w:b/>
                <w:i/>
                <w:sz w:val="24"/>
                <w:szCs w:val="24"/>
                <w:shd w:val="clear" w:color="auto" w:fill="FDFDFD"/>
              </w:rPr>
              <w:lastRenderedPageBreak/>
              <w:t>Переобучение безработных</w:t>
            </w:r>
          </w:p>
        </w:tc>
        <w:tc>
          <w:tcPr>
            <w:tcW w:w="9005" w:type="dxa"/>
          </w:tcPr>
          <w:p w:rsidR="002221BF" w:rsidRPr="00E14C7C" w:rsidRDefault="002221BF"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В 2022 году граждане, испытывающие сложности в поисках работы, безработные и находящиеся под риском увольнения могут пройти бесплатное переобучение по во</w:t>
            </w:r>
            <w:r w:rsidRPr="00E14C7C">
              <w:rPr>
                <w:rFonts w:ascii="Times New Roman" w:hAnsi="Times New Roman"/>
                <w:sz w:val="24"/>
                <w:szCs w:val="24"/>
                <w:shd w:val="clear" w:color="auto" w:fill="FDFDFD"/>
              </w:rPr>
              <w:t>с</w:t>
            </w:r>
            <w:r w:rsidRPr="00E14C7C">
              <w:rPr>
                <w:rFonts w:ascii="Times New Roman" w:hAnsi="Times New Roman"/>
                <w:sz w:val="24"/>
                <w:szCs w:val="24"/>
                <w:shd w:val="clear" w:color="auto" w:fill="FDFDFD"/>
              </w:rPr>
              <w:t>требованным на локальны</w:t>
            </w:r>
            <w:r w:rsidR="00C70DCF" w:rsidRPr="00E14C7C">
              <w:rPr>
                <w:rFonts w:ascii="Times New Roman" w:hAnsi="Times New Roman"/>
                <w:sz w:val="24"/>
                <w:szCs w:val="24"/>
                <w:shd w:val="clear" w:color="auto" w:fill="FDFDFD"/>
              </w:rPr>
              <w:t>х</w:t>
            </w:r>
            <w:r w:rsidRPr="00E14C7C">
              <w:rPr>
                <w:rFonts w:ascii="Times New Roman" w:hAnsi="Times New Roman"/>
                <w:sz w:val="24"/>
                <w:szCs w:val="24"/>
                <w:shd w:val="clear" w:color="auto" w:fill="FDFDFD"/>
              </w:rPr>
              <w:t xml:space="preserve"> рынка</w:t>
            </w:r>
            <w:r w:rsidR="00C70DCF" w:rsidRPr="00E14C7C">
              <w:rPr>
                <w:rFonts w:ascii="Times New Roman" w:hAnsi="Times New Roman"/>
                <w:sz w:val="24"/>
                <w:szCs w:val="24"/>
                <w:shd w:val="clear" w:color="auto" w:fill="FDFDFD"/>
              </w:rPr>
              <w:t>х</w:t>
            </w:r>
            <w:r w:rsidRPr="00E14C7C">
              <w:rPr>
                <w:rFonts w:ascii="Times New Roman" w:hAnsi="Times New Roman"/>
                <w:sz w:val="24"/>
                <w:szCs w:val="24"/>
                <w:shd w:val="clear" w:color="auto" w:fill="FDFDFD"/>
              </w:rPr>
              <w:t xml:space="preserve"> труда профессиям.</w:t>
            </w:r>
          </w:p>
          <w:p w:rsidR="002221BF" w:rsidRPr="00E14C7C" w:rsidRDefault="002221BF"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Необходимо подать заявку на портале «Работа России», а также пройти профорие</w:t>
            </w:r>
            <w:r w:rsidRPr="00E14C7C">
              <w:rPr>
                <w:rFonts w:ascii="Times New Roman" w:hAnsi="Times New Roman"/>
                <w:sz w:val="24"/>
                <w:szCs w:val="24"/>
                <w:shd w:val="clear" w:color="auto" w:fill="FDFDFD"/>
              </w:rPr>
              <w:t>н</w:t>
            </w:r>
            <w:r w:rsidRPr="00E14C7C">
              <w:rPr>
                <w:rFonts w:ascii="Times New Roman" w:hAnsi="Times New Roman"/>
                <w:sz w:val="24"/>
                <w:szCs w:val="24"/>
                <w:shd w:val="clear" w:color="auto" w:fill="FDFDFD"/>
              </w:rPr>
              <w:t>тацию, чтобы определить подходящую сферу деятельности, подобрать соответств</w:t>
            </w:r>
            <w:r w:rsidRPr="00E14C7C">
              <w:rPr>
                <w:rFonts w:ascii="Times New Roman" w:hAnsi="Times New Roman"/>
                <w:sz w:val="24"/>
                <w:szCs w:val="24"/>
                <w:shd w:val="clear" w:color="auto" w:fill="FDFDFD"/>
              </w:rPr>
              <w:t>у</w:t>
            </w:r>
            <w:r w:rsidRPr="00E14C7C">
              <w:rPr>
                <w:rFonts w:ascii="Times New Roman" w:hAnsi="Times New Roman"/>
                <w:sz w:val="24"/>
                <w:szCs w:val="24"/>
                <w:shd w:val="clear" w:color="auto" w:fill="FDFDFD"/>
              </w:rPr>
              <w:t>ющую программу обучения.</w:t>
            </w:r>
          </w:p>
        </w:tc>
        <w:tc>
          <w:tcPr>
            <w:tcW w:w="2695" w:type="dxa"/>
          </w:tcPr>
          <w:p w:rsidR="002221BF" w:rsidRPr="00E14C7C" w:rsidRDefault="002221BF" w:rsidP="004C56AB">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Распоряжение Прав</w:t>
            </w:r>
            <w:r w:rsidRPr="00E14C7C">
              <w:rPr>
                <w:rFonts w:ascii="Times New Roman" w:hAnsi="Times New Roman"/>
                <w:sz w:val="24"/>
                <w:szCs w:val="24"/>
                <w:shd w:val="clear" w:color="auto" w:fill="FDFDFD"/>
              </w:rPr>
              <w:t>и</w:t>
            </w:r>
            <w:r w:rsidRPr="00E14C7C">
              <w:rPr>
                <w:rFonts w:ascii="Times New Roman" w:hAnsi="Times New Roman"/>
                <w:sz w:val="24"/>
                <w:szCs w:val="24"/>
                <w:shd w:val="clear" w:color="auto" w:fill="FDFDFD"/>
              </w:rPr>
              <w:t>тельства Российской Федерации от 18</w:t>
            </w:r>
            <w:r w:rsidR="004C56AB" w:rsidRPr="00E14C7C">
              <w:rPr>
                <w:rFonts w:ascii="Times New Roman" w:hAnsi="Times New Roman"/>
                <w:sz w:val="24"/>
                <w:szCs w:val="24"/>
                <w:shd w:val="clear" w:color="auto" w:fill="FDFDFD"/>
              </w:rPr>
              <w:t>.03.</w:t>
            </w:r>
            <w:r w:rsidRPr="00E14C7C">
              <w:rPr>
                <w:rFonts w:ascii="Times New Roman" w:hAnsi="Times New Roman"/>
                <w:sz w:val="24"/>
                <w:szCs w:val="24"/>
                <w:shd w:val="clear" w:color="auto" w:fill="FDFDFD"/>
              </w:rPr>
              <w:t>2022 №537-р</w:t>
            </w:r>
          </w:p>
        </w:tc>
      </w:tr>
      <w:tr w:rsidR="00E14C7C" w:rsidRPr="00E14C7C" w:rsidTr="0075325A">
        <w:tc>
          <w:tcPr>
            <w:tcW w:w="3652" w:type="dxa"/>
          </w:tcPr>
          <w:p w:rsidR="0063679D" w:rsidRPr="00E14C7C" w:rsidRDefault="0063679D" w:rsidP="0048474B">
            <w:pPr>
              <w:rPr>
                <w:rFonts w:ascii="Times New Roman" w:hAnsi="Times New Roman"/>
                <w:b/>
                <w:i/>
                <w:sz w:val="24"/>
                <w:szCs w:val="24"/>
              </w:rPr>
            </w:pPr>
            <w:r w:rsidRPr="00E14C7C">
              <w:rPr>
                <w:rFonts w:ascii="Times New Roman" w:hAnsi="Times New Roman"/>
                <w:b/>
                <w:i/>
                <w:sz w:val="24"/>
                <w:szCs w:val="24"/>
              </w:rPr>
              <w:t>Индексация социальных пенсий</w:t>
            </w:r>
          </w:p>
        </w:tc>
        <w:tc>
          <w:tcPr>
            <w:tcW w:w="9005" w:type="dxa"/>
          </w:tcPr>
          <w:p w:rsidR="0063679D" w:rsidRPr="00E14C7C" w:rsidRDefault="0063679D" w:rsidP="0048474B">
            <w:pPr>
              <w:pStyle w:val="s1"/>
              <w:shd w:val="clear" w:color="auto" w:fill="FFFFFF"/>
              <w:spacing w:before="0" w:beforeAutospacing="0" w:after="0" w:afterAutospacing="0"/>
            </w:pPr>
            <w:r w:rsidRPr="00E14C7C">
              <w:t>С 1 апреля на 8,6% проиндексированы социальные пенсии. Речь идет о социальных пенсиях по инвалидности, потере кормильца, старости и социальных пенсиях детям, оба родителя которых неизвестны.</w:t>
            </w:r>
          </w:p>
          <w:p w:rsidR="0063679D" w:rsidRPr="00E14C7C" w:rsidRDefault="0063679D" w:rsidP="0048474B">
            <w:pPr>
              <w:pStyle w:val="s1"/>
              <w:shd w:val="clear" w:color="auto" w:fill="FFFFFF"/>
              <w:spacing w:before="0" w:beforeAutospacing="0" w:after="0" w:afterAutospacing="0"/>
            </w:pPr>
            <w:r w:rsidRPr="00E14C7C">
              <w:t>Одновременно проиндексированы пенсии по государственному пенсионному обе</w:t>
            </w:r>
            <w:r w:rsidRPr="00E14C7C">
              <w:t>с</w:t>
            </w:r>
            <w:r w:rsidRPr="00E14C7C">
              <w:t>печению:</w:t>
            </w:r>
          </w:p>
          <w:p w:rsidR="0063679D" w:rsidRPr="00E14C7C" w:rsidRDefault="0063679D" w:rsidP="0048474B">
            <w:pPr>
              <w:pStyle w:val="s1"/>
              <w:shd w:val="clear" w:color="auto" w:fill="FFFFFF"/>
              <w:spacing w:before="0" w:beforeAutospacing="0" w:after="0" w:afterAutospacing="0"/>
            </w:pPr>
            <w:r w:rsidRPr="00E14C7C">
              <w:t>- участников Великой Отечественной войны,</w:t>
            </w:r>
          </w:p>
          <w:p w:rsidR="0063679D" w:rsidRPr="00E14C7C" w:rsidRDefault="0063679D" w:rsidP="0048474B">
            <w:pPr>
              <w:pStyle w:val="s1"/>
              <w:shd w:val="clear" w:color="auto" w:fill="FFFFFF"/>
              <w:spacing w:before="0" w:beforeAutospacing="0" w:after="0" w:afterAutospacing="0"/>
            </w:pPr>
            <w:r w:rsidRPr="00E14C7C">
              <w:t>- награжденных знаком «Жителю блокадного Ленинграда»,</w:t>
            </w:r>
          </w:p>
          <w:p w:rsidR="0063679D" w:rsidRPr="00E14C7C" w:rsidRDefault="0063679D" w:rsidP="0048474B">
            <w:pPr>
              <w:pStyle w:val="s1"/>
              <w:shd w:val="clear" w:color="auto" w:fill="FFFFFF"/>
              <w:spacing w:before="0" w:beforeAutospacing="0" w:after="0" w:afterAutospacing="0"/>
            </w:pPr>
            <w:r w:rsidRPr="00E14C7C">
              <w:t>- награжденных знаком «Житель осажденного Севастополя»,</w:t>
            </w:r>
          </w:p>
          <w:p w:rsidR="0063679D" w:rsidRPr="00E14C7C" w:rsidRDefault="0063679D" w:rsidP="0048474B">
            <w:pPr>
              <w:pStyle w:val="s1"/>
              <w:shd w:val="clear" w:color="auto" w:fill="FFFFFF"/>
              <w:spacing w:before="0" w:beforeAutospacing="0" w:after="0" w:afterAutospacing="0"/>
            </w:pPr>
            <w:r w:rsidRPr="00E14C7C">
              <w:t>- военнослужащих, проходивших военную службу по призыву, и членов их семей,</w:t>
            </w:r>
          </w:p>
          <w:p w:rsidR="0063679D" w:rsidRPr="00E14C7C" w:rsidRDefault="0063679D" w:rsidP="0048474B">
            <w:pPr>
              <w:pStyle w:val="s1"/>
              <w:shd w:val="clear" w:color="auto" w:fill="FFFFFF"/>
              <w:spacing w:before="0" w:beforeAutospacing="0" w:after="0" w:afterAutospacing="0"/>
            </w:pPr>
            <w:r w:rsidRPr="00E14C7C">
              <w:t>- граждан, пострадавших в результате радиационных или техногенных катастроф, и членов их семей,</w:t>
            </w:r>
          </w:p>
          <w:p w:rsidR="0063679D" w:rsidRPr="00E14C7C" w:rsidRDefault="0063679D" w:rsidP="0048474B">
            <w:pPr>
              <w:pStyle w:val="s1"/>
              <w:shd w:val="clear" w:color="auto" w:fill="FFFFFF"/>
              <w:spacing w:before="0" w:beforeAutospacing="0" w:after="0" w:afterAutospacing="0"/>
            </w:pPr>
            <w:r w:rsidRPr="00E14C7C">
              <w:t>- некоторых других граждан.</w:t>
            </w:r>
          </w:p>
        </w:tc>
        <w:tc>
          <w:tcPr>
            <w:tcW w:w="2695" w:type="dxa"/>
          </w:tcPr>
          <w:p w:rsidR="0063679D" w:rsidRPr="00E14C7C" w:rsidRDefault="0063679D" w:rsidP="0048474B">
            <w:pPr>
              <w:pStyle w:val="name"/>
              <w:spacing w:before="0" w:beforeAutospacing="0" w:after="0" w:afterAutospacing="0"/>
              <w:rPr>
                <w:shd w:val="clear" w:color="auto" w:fill="FFFFFF"/>
                <w:lang w:eastAsia="en-US"/>
              </w:rPr>
            </w:pPr>
            <w:r w:rsidRPr="00E14C7C">
              <w:rPr>
                <w:shd w:val="clear" w:color="auto" w:fill="FFFFFF"/>
                <w:lang w:eastAsia="en-US"/>
              </w:rPr>
              <w:t>Постановление Прав</w:t>
            </w:r>
            <w:r w:rsidRPr="00E14C7C">
              <w:rPr>
                <w:shd w:val="clear" w:color="auto" w:fill="FFFFFF"/>
                <w:lang w:eastAsia="en-US"/>
              </w:rPr>
              <w:t>и</w:t>
            </w:r>
            <w:r w:rsidRPr="00E14C7C">
              <w:rPr>
                <w:shd w:val="clear" w:color="auto" w:fill="FFFFFF"/>
                <w:lang w:eastAsia="en-US"/>
              </w:rPr>
              <w:t xml:space="preserve">тельства </w:t>
            </w:r>
            <w:r w:rsidRPr="00E14C7C">
              <w:rPr>
                <w:shd w:val="clear" w:color="auto" w:fill="FDFDFD"/>
              </w:rPr>
              <w:t xml:space="preserve">Российской Федерации </w:t>
            </w:r>
            <w:r w:rsidRPr="00E14C7C">
              <w:rPr>
                <w:shd w:val="clear" w:color="auto" w:fill="FFFFFF"/>
                <w:lang w:eastAsia="en-US"/>
              </w:rPr>
              <w:t>от 18.03.2022 № 396</w:t>
            </w:r>
          </w:p>
        </w:tc>
      </w:tr>
      <w:tr w:rsidR="00E14C7C" w:rsidRPr="00E14C7C" w:rsidTr="0075325A">
        <w:tc>
          <w:tcPr>
            <w:tcW w:w="3652" w:type="dxa"/>
          </w:tcPr>
          <w:p w:rsidR="00EB4BBB" w:rsidRPr="00E14C7C" w:rsidRDefault="00EB4BBB" w:rsidP="00F3601F">
            <w:pPr>
              <w:rPr>
                <w:rFonts w:ascii="Times New Roman" w:hAnsi="Times New Roman"/>
                <w:b/>
                <w:i/>
                <w:sz w:val="24"/>
                <w:szCs w:val="24"/>
              </w:rPr>
            </w:pPr>
            <w:r w:rsidRPr="00E14C7C">
              <w:rPr>
                <w:rFonts w:ascii="Times New Roman" w:hAnsi="Times New Roman"/>
                <w:b/>
                <w:i/>
                <w:sz w:val="24"/>
                <w:szCs w:val="24"/>
              </w:rPr>
              <w:t>Увелич</w:t>
            </w:r>
            <w:r w:rsidR="00A267B8" w:rsidRPr="00E14C7C">
              <w:rPr>
                <w:rFonts w:ascii="Times New Roman" w:hAnsi="Times New Roman"/>
                <w:b/>
                <w:i/>
                <w:sz w:val="24"/>
                <w:szCs w:val="24"/>
              </w:rPr>
              <w:t>ение размера всех соц</w:t>
            </w:r>
            <w:r w:rsidR="00A267B8" w:rsidRPr="00E14C7C">
              <w:rPr>
                <w:rFonts w:ascii="Times New Roman" w:hAnsi="Times New Roman"/>
                <w:b/>
                <w:i/>
                <w:sz w:val="24"/>
                <w:szCs w:val="24"/>
              </w:rPr>
              <w:t>и</w:t>
            </w:r>
            <w:r w:rsidR="00A267B8" w:rsidRPr="00E14C7C">
              <w:rPr>
                <w:rFonts w:ascii="Times New Roman" w:hAnsi="Times New Roman"/>
                <w:b/>
                <w:i/>
                <w:sz w:val="24"/>
                <w:szCs w:val="24"/>
              </w:rPr>
              <w:t>альных вы</w:t>
            </w:r>
            <w:r w:rsidRPr="00E14C7C">
              <w:rPr>
                <w:rFonts w:ascii="Times New Roman" w:hAnsi="Times New Roman"/>
                <w:b/>
                <w:i/>
                <w:sz w:val="24"/>
                <w:szCs w:val="24"/>
              </w:rPr>
              <w:t>плат, включая пос</w:t>
            </w:r>
            <w:r w:rsidRPr="00E14C7C">
              <w:rPr>
                <w:rFonts w:ascii="Times New Roman" w:hAnsi="Times New Roman"/>
                <w:b/>
                <w:i/>
                <w:sz w:val="24"/>
                <w:szCs w:val="24"/>
              </w:rPr>
              <w:t>о</w:t>
            </w:r>
            <w:r w:rsidRPr="00E14C7C">
              <w:rPr>
                <w:rFonts w:ascii="Times New Roman" w:hAnsi="Times New Roman"/>
                <w:b/>
                <w:i/>
                <w:sz w:val="24"/>
                <w:szCs w:val="24"/>
              </w:rPr>
              <w:t>бия, пенсии, зарплаты в бю</w:t>
            </w:r>
            <w:r w:rsidRPr="00E14C7C">
              <w:rPr>
                <w:rFonts w:ascii="Times New Roman" w:hAnsi="Times New Roman"/>
                <w:b/>
                <w:i/>
                <w:sz w:val="24"/>
                <w:szCs w:val="24"/>
              </w:rPr>
              <w:t>д</w:t>
            </w:r>
            <w:r w:rsidRPr="00E14C7C">
              <w:rPr>
                <w:rFonts w:ascii="Times New Roman" w:hAnsi="Times New Roman"/>
                <w:b/>
                <w:i/>
                <w:sz w:val="24"/>
                <w:szCs w:val="24"/>
              </w:rPr>
              <w:t>жетной сфере, прожиточный минимум и минимальный ра</w:t>
            </w:r>
            <w:r w:rsidRPr="00E14C7C">
              <w:rPr>
                <w:rFonts w:ascii="Times New Roman" w:hAnsi="Times New Roman"/>
                <w:b/>
                <w:i/>
                <w:sz w:val="24"/>
                <w:szCs w:val="24"/>
              </w:rPr>
              <w:t>з</w:t>
            </w:r>
            <w:r w:rsidRPr="00E14C7C">
              <w:rPr>
                <w:rFonts w:ascii="Times New Roman" w:hAnsi="Times New Roman"/>
                <w:b/>
                <w:i/>
                <w:sz w:val="24"/>
                <w:szCs w:val="24"/>
              </w:rPr>
              <w:t>мер оплаты труда</w:t>
            </w:r>
          </w:p>
        </w:tc>
        <w:tc>
          <w:tcPr>
            <w:tcW w:w="9005" w:type="dxa"/>
          </w:tcPr>
          <w:p w:rsidR="00EB4BBB" w:rsidRPr="00E14C7C" w:rsidRDefault="00EB4BBB" w:rsidP="00F3601F">
            <w:pPr>
              <w:pStyle w:val="s1"/>
              <w:shd w:val="clear" w:color="auto" w:fill="FFFFFF"/>
              <w:spacing w:before="0" w:beforeAutospacing="0" w:after="0" w:afterAutospacing="0"/>
            </w:pPr>
            <w:r w:rsidRPr="00E14C7C">
              <w:rPr>
                <w:shd w:val="clear" w:color="auto" w:fill="FFFFFF"/>
              </w:rPr>
              <w:t>На основании поручения Президента Министерству труда и социальной защиты совместно с Министерством финансов поручено представить в Правительство пар</w:t>
            </w:r>
            <w:r w:rsidRPr="00E14C7C">
              <w:rPr>
                <w:shd w:val="clear" w:color="auto" w:fill="FFFFFF"/>
              </w:rPr>
              <w:t>а</w:t>
            </w:r>
            <w:r w:rsidRPr="00E14C7C">
              <w:rPr>
                <w:shd w:val="clear" w:color="auto" w:fill="FFFFFF"/>
              </w:rPr>
              <w:t>метры такого повышения.</w:t>
            </w:r>
          </w:p>
        </w:tc>
        <w:tc>
          <w:tcPr>
            <w:tcW w:w="2695" w:type="dxa"/>
          </w:tcPr>
          <w:p w:rsidR="00EB4BBB" w:rsidRPr="00E14C7C" w:rsidRDefault="00EB4BBB"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17.03.2022 "Заседание Правительства" (и</w:t>
            </w:r>
            <w:r w:rsidRPr="00E14C7C">
              <w:rPr>
                <w:rFonts w:ascii="Times New Roman" w:hAnsi="Times New Roman"/>
                <w:sz w:val="24"/>
                <w:szCs w:val="24"/>
                <w:shd w:val="clear" w:color="auto" w:fill="FFFFFF"/>
              </w:rPr>
              <w:t>н</w:t>
            </w:r>
            <w:r w:rsidRPr="00E14C7C">
              <w:rPr>
                <w:rFonts w:ascii="Times New Roman" w:hAnsi="Times New Roman"/>
                <w:sz w:val="24"/>
                <w:szCs w:val="24"/>
                <w:shd w:val="clear" w:color="auto" w:fill="FFFFFF"/>
              </w:rPr>
              <w:t>формация с официал</w:t>
            </w:r>
            <w:r w:rsidRPr="00E14C7C">
              <w:rPr>
                <w:rFonts w:ascii="Times New Roman" w:hAnsi="Times New Roman"/>
                <w:sz w:val="24"/>
                <w:szCs w:val="24"/>
                <w:shd w:val="clear" w:color="auto" w:fill="FFFFFF"/>
              </w:rPr>
              <w:t>ь</w:t>
            </w:r>
            <w:r w:rsidRPr="00E14C7C">
              <w:rPr>
                <w:rFonts w:ascii="Times New Roman" w:hAnsi="Times New Roman"/>
                <w:sz w:val="24"/>
                <w:szCs w:val="24"/>
                <w:shd w:val="clear" w:color="auto" w:fill="FFFFFF"/>
              </w:rPr>
              <w:t>ного сайта Правител</w:t>
            </w:r>
            <w:r w:rsidRPr="00E14C7C">
              <w:rPr>
                <w:rFonts w:ascii="Times New Roman" w:hAnsi="Times New Roman"/>
                <w:sz w:val="24"/>
                <w:szCs w:val="24"/>
                <w:shd w:val="clear" w:color="auto" w:fill="FFFFFF"/>
              </w:rPr>
              <w:t>ь</w:t>
            </w:r>
            <w:r w:rsidRPr="00E14C7C">
              <w:rPr>
                <w:rFonts w:ascii="Times New Roman" w:hAnsi="Times New Roman"/>
                <w:sz w:val="24"/>
                <w:szCs w:val="24"/>
                <w:shd w:val="clear" w:color="auto" w:fill="FFFFFF"/>
              </w:rPr>
              <w:t xml:space="preserve">ства </w:t>
            </w:r>
            <w:r w:rsidRPr="00E14C7C">
              <w:rPr>
                <w:rFonts w:ascii="Times New Roman" w:hAnsi="Times New Roman"/>
                <w:sz w:val="24"/>
                <w:szCs w:val="24"/>
                <w:shd w:val="clear" w:color="auto" w:fill="FDFDFD"/>
              </w:rPr>
              <w:t>Российской Фед</w:t>
            </w:r>
            <w:r w:rsidRPr="00E14C7C">
              <w:rPr>
                <w:rFonts w:ascii="Times New Roman" w:hAnsi="Times New Roman"/>
                <w:sz w:val="24"/>
                <w:szCs w:val="24"/>
                <w:shd w:val="clear" w:color="auto" w:fill="FDFDFD"/>
              </w:rPr>
              <w:t>е</w:t>
            </w:r>
            <w:r w:rsidRPr="00E14C7C">
              <w:rPr>
                <w:rFonts w:ascii="Times New Roman" w:hAnsi="Times New Roman"/>
                <w:sz w:val="24"/>
                <w:szCs w:val="24"/>
                <w:shd w:val="clear" w:color="auto" w:fill="FDFDFD"/>
              </w:rPr>
              <w:t>рации</w:t>
            </w:r>
            <w:r w:rsidR="00C96C2D" w:rsidRPr="00E14C7C">
              <w:rPr>
                <w:rFonts w:ascii="Times New Roman" w:hAnsi="Times New Roman"/>
                <w:sz w:val="24"/>
                <w:szCs w:val="24"/>
                <w:shd w:val="clear" w:color="auto" w:fill="FFFFFF"/>
              </w:rPr>
              <w:t xml:space="preserve"> от 17.03.2022)</w:t>
            </w:r>
          </w:p>
        </w:tc>
      </w:tr>
      <w:tr w:rsidR="00E14C7C" w:rsidRPr="00E14C7C" w:rsidTr="0075325A">
        <w:tc>
          <w:tcPr>
            <w:tcW w:w="3652" w:type="dxa"/>
          </w:tcPr>
          <w:p w:rsidR="00B2223D" w:rsidRPr="00E14C7C" w:rsidRDefault="003015BC" w:rsidP="00F3601F">
            <w:pPr>
              <w:rPr>
                <w:rFonts w:ascii="Times New Roman" w:hAnsi="Times New Roman"/>
                <w:b/>
                <w:i/>
                <w:sz w:val="24"/>
                <w:szCs w:val="24"/>
                <w:shd w:val="clear" w:color="auto" w:fill="FDFDFD"/>
              </w:rPr>
            </w:pPr>
            <w:r w:rsidRPr="00E14C7C">
              <w:rPr>
                <w:rFonts w:ascii="Times New Roman" w:hAnsi="Times New Roman"/>
                <w:b/>
                <w:i/>
                <w:sz w:val="24"/>
                <w:szCs w:val="24"/>
                <w:shd w:val="clear" w:color="auto" w:fill="FDFDFD"/>
              </w:rPr>
              <w:t>Помощь в поиске работы</w:t>
            </w:r>
          </w:p>
        </w:tc>
        <w:tc>
          <w:tcPr>
            <w:tcW w:w="9005" w:type="dxa"/>
          </w:tcPr>
          <w:p w:rsidR="003015BC" w:rsidRPr="00E14C7C" w:rsidRDefault="003015BC" w:rsidP="00F3601F">
            <w:pPr>
              <w:rPr>
                <w:rFonts w:ascii="Times New Roman" w:hAnsi="Times New Roman"/>
                <w:sz w:val="24"/>
                <w:szCs w:val="24"/>
              </w:rPr>
            </w:pPr>
            <w:r w:rsidRPr="00E14C7C">
              <w:rPr>
                <w:rFonts w:ascii="Times New Roman" w:hAnsi="Times New Roman"/>
                <w:sz w:val="24"/>
                <w:szCs w:val="24"/>
                <w:shd w:val="clear" w:color="auto" w:fill="FDFDFD"/>
              </w:rPr>
              <w:t>Воспользоваться услугами центров занятости теперь смогут не только безработные граждане, но также:</w:t>
            </w:r>
          </w:p>
          <w:p w:rsidR="003015BC" w:rsidRPr="00E14C7C" w:rsidRDefault="003015BC" w:rsidP="00F3601F">
            <w:pPr>
              <w:rPr>
                <w:rFonts w:ascii="Times New Roman" w:hAnsi="Times New Roman"/>
                <w:sz w:val="24"/>
                <w:szCs w:val="24"/>
              </w:rPr>
            </w:pPr>
            <w:r w:rsidRPr="00E14C7C">
              <w:rPr>
                <w:rFonts w:ascii="Times New Roman" w:hAnsi="Times New Roman"/>
                <w:sz w:val="24"/>
                <w:szCs w:val="24"/>
              </w:rPr>
              <w:t>- граждане, находящиеся под риском увольнения (граждане, планируемые к увол</w:t>
            </w:r>
            <w:r w:rsidRPr="00E14C7C">
              <w:rPr>
                <w:rFonts w:ascii="Times New Roman" w:hAnsi="Times New Roman"/>
                <w:sz w:val="24"/>
                <w:szCs w:val="24"/>
              </w:rPr>
              <w:t>ь</w:t>
            </w:r>
            <w:r w:rsidRPr="00E14C7C">
              <w:rPr>
                <w:rFonts w:ascii="Times New Roman" w:hAnsi="Times New Roman"/>
                <w:sz w:val="24"/>
                <w:szCs w:val="24"/>
              </w:rPr>
              <w:t>нению в связи с ликвидацией организации либо с прекращением деятельности инд</w:t>
            </w:r>
            <w:r w:rsidRPr="00E14C7C">
              <w:rPr>
                <w:rFonts w:ascii="Times New Roman" w:hAnsi="Times New Roman"/>
                <w:sz w:val="24"/>
                <w:szCs w:val="24"/>
              </w:rPr>
              <w:t>и</w:t>
            </w:r>
            <w:r w:rsidRPr="00E14C7C">
              <w:rPr>
                <w:rFonts w:ascii="Times New Roman" w:hAnsi="Times New Roman"/>
                <w:sz w:val="24"/>
                <w:szCs w:val="24"/>
              </w:rPr>
              <w:t>видуального предпринимателя, сокращением численности или штата работников о</w:t>
            </w:r>
            <w:r w:rsidRPr="00E14C7C">
              <w:rPr>
                <w:rFonts w:ascii="Times New Roman" w:hAnsi="Times New Roman"/>
                <w:sz w:val="24"/>
                <w:szCs w:val="24"/>
              </w:rPr>
              <w:t>р</w:t>
            </w:r>
            <w:r w:rsidRPr="00E14C7C">
              <w:rPr>
                <w:rFonts w:ascii="Times New Roman" w:hAnsi="Times New Roman"/>
                <w:sz w:val="24"/>
                <w:szCs w:val="24"/>
              </w:rPr>
              <w:t xml:space="preserve">ганизации, индивидуального предпринимателя и возможным расторжением с ними </w:t>
            </w:r>
            <w:r w:rsidRPr="00E14C7C">
              <w:rPr>
                <w:rFonts w:ascii="Times New Roman" w:hAnsi="Times New Roman"/>
                <w:sz w:val="24"/>
                <w:szCs w:val="24"/>
              </w:rPr>
              <w:lastRenderedPageBreak/>
              <w:t>трудовых договоров);</w:t>
            </w:r>
          </w:p>
          <w:p w:rsidR="003015BC" w:rsidRPr="00E14C7C" w:rsidRDefault="003015BC" w:rsidP="00F3601F">
            <w:pPr>
              <w:rPr>
                <w:rFonts w:ascii="Times New Roman" w:hAnsi="Times New Roman"/>
                <w:sz w:val="24"/>
                <w:szCs w:val="24"/>
              </w:rPr>
            </w:pPr>
            <w:r w:rsidRPr="00E14C7C">
              <w:rPr>
                <w:rFonts w:ascii="Times New Roman" w:hAnsi="Times New Roman"/>
                <w:sz w:val="24"/>
                <w:szCs w:val="24"/>
              </w:rPr>
              <w:t>- граждане, переведенные по инициативе работодателя на работу в режим неполного рабочего дня (смены) и (или) неполной рабочей недели;</w:t>
            </w:r>
          </w:p>
          <w:p w:rsidR="003015BC" w:rsidRPr="00E14C7C" w:rsidRDefault="003015BC" w:rsidP="00F3601F">
            <w:pPr>
              <w:rPr>
                <w:rFonts w:ascii="Times New Roman" w:hAnsi="Times New Roman"/>
                <w:sz w:val="24"/>
                <w:szCs w:val="24"/>
              </w:rPr>
            </w:pPr>
            <w:r w:rsidRPr="00E14C7C">
              <w:rPr>
                <w:rFonts w:ascii="Times New Roman" w:hAnsi="Times New Roman"/>
                <w:sz w:val="24"/>
                <w:szCs w:val="24"/>
              </w:rPr>
              <w:t xml:space="preserve"> - граждане, состоящие в трудовых отношениях с работодателями, которые приняли решение о простое;</w:t>
            </w:r>
          </w:p>
          <w:p w:rsidR="003015BC" w:rsidRPr="00E14C7C" w:rsidRDefault="003015BC" w:rsidP="00F3601F">
            <w:pPr>
              <w:rPr>
                <w:rFonts w:ascii="Times New Roman" w:hAnsi="Times New Roman"/>
                <w:sz w:val="24"/>
                <w:szCs w:val="24"/>
              </w:rPr>
            </w:pPr>
            <w:r w:rsidRPr="00E14C7C">
              <w:rPr>
                <w:rFonts w:ascii="Times New Roman" w:hAnsi="Times New Roman"/>
                <w:sz w:val="24"/>
                <w:szCs w:val="24"/>
              </w:rPr>
              <w:t>-граждане, состоящие в трудовых отношениях с работодателями, в отношении кот</w:t>
            </w:r>
            <w:r w:rsidRPr="00E14C7C">
              <w:rPr>
                <w:rFonts w:ascii="Times New Roman" w:hAnsi="Times New Roman"/>
                <w:sz w:val="24"/>
                <w:szCs w:val="24"/>
              </w:rPr>
              <w:t>о</w:t>
            </w:r>
            <w:r w:rsidRPr="00E14C7C">
              <w:rPr>
                <w:rFonts w:ascii="Times New Roman" w:hAnsi="Times New Roman"/>
                <w:sz w:val="24"/>
                <w:szCs w:val="24"/>
              </w:rPr>
              <w:t>рых применены процедуры о несостоятельности (банкротстве);</w:t>
            </w:r>
          </w:p>
          <w:p w:rsidR="003015BC" w:rsidRPr="00E14C7C" w:rsidRDefault="003015BC" w:rsidP="00F3601F">
            <w:pPr>
              <w:rPr>
                <w:rFonts w:ascii="Times New Roman" w:hAnsi="Times New Roman"/>
                <w:sz w:val="24"/>
                <w:szCs w:val="24"/>
              </w:rPr>
            </w:pPr>
            <w:r w:rsidRPr="00E14C7C">
              <w:rPr>
                <w:rFonts w:ascii="Times New Roman" w:hAnsi="Times New Roman"/>
                <w:sz w:val="24"/>
                <w:szCs w:val="24"/>
              </w:rPr>
              <w:t xml:space="preserve">- граждане, находящиеся в отпусках без сохранения заработной платы; </w:t>
            </w:r>
          </w:p>
          <w:p w:rsidR="00B2223D" w:rsidRPr="00E14C7C" w:rsidRDefault="003015BC" w:rsidP="00F3601F">
            <w:pPr>
              <w:pStyle w:val="s1"/>
              <w:shd w:val="clear" w:color="auto" w:fill="FFFFFF"/>
              <w:spacing w:before="0" w:beforeAutospacing="0" w:after="0" w:afterAutospacing="0"/>
            </w:pPr>
            <w:r w:rsidRPr="00E14C7C">
              <w:t>- граждане, испытывающие трудности в поиске работы.</w:t>
            </w:r>
          </w:p>
        </w:tc>
        <w:tc>
          <w:tcPr>
            <w:tcW w:w="2695" w:type="dxa"/>
          </w:tcPr>
          <w:p w:rsidR="00B2223D" w:rsidRPr="00E14C7C" w:rsidRDefault="003015BC"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DFDFD"/>
              </w:rPr>
              <w:lastRenderedPageBreak/>
              <w:t>Постановление Прав</w:t>
            </w:r>
            <w:r w:rsidRPr="00E14C7C">
              <w:rPr>
                <w:rFonts w:ascii="Times New Roman" w:hAnsi="Times New Roman"/>
                <w:sz w:val="24"/>
                <w:szCs w:val="24"/>
                <w:shd w:val="clear" w:color="auto" w:fill="FDFDFD"/>
              </w:rPr>
              <w:t>и</w:t>
            </w:r>
            <w:r w:rsidRPr="00E14C7C">
              <w:rPr>
                <w:rFonts w:ascii="Times New Roman" w:hAnsi="Times New Roman"/>
                <w:sz w:val="24"/>
                <w:szCs w:val="24"/>
                <w:shd w:val="clear" w:color="auto" w:fill="FDFDFD"/>
              </w:rPr>
              <w:t>тельства Российской Федерации от 16</w:t>
            </w:r>
            <w:r w:rsidR="00D94C59" w:rsidRPr="00E14C7C">
              <w:rPr>
                <w:rFonts w:ascii="Times New Roman" w:hAnsi="Times New Roman"/>
                <w:sz w:val="24"/>
                <w:szCs w:val="24"/>
                <w:shd w:val="clear" w:color="auto" w:fill="FDFDFD"/>
              </w:rPr>
              <w:t>.03.</w:t>
            </w:r>
            <w:r w:rsidRPr="00E14C7C">
              <w:rPr>
                <w:rFonts w:ascii="Times New Roman" w:hAnsi="Times New Roman"/>
                <w:sz w:val="24"/>
                <w:szCs w:val="24"/>
                <w:shd w:val="clear" w:color="auto" w:fill="FDFDFD"/>
              </w:rPr>
              <w:t>2022 года №</w:t>
            </w:r>
            <w:r w:rsidR="004C56AB" w:rsidRPr="00E14C7C">
              <w:rPr>
                <w:rFonts w:ascii="Times New Roman" w:hAnsi="Times New Roman"/>
                <w:sz w:val="24"/>
                <w:szCs w:val="24"/>
                <w:shd w:val="clear" w:color="auto" w:fill="FDFDFD"/>
              </w:rPr>
              <w:t xml:space="preserve"> </w:t>
            </w:r>
            <w:r w:rsidRPr="00E14C7C">
              <w:rPr>
                <w:rFonts w:ascii="Times New Roman" w:hAnsi="Times New Roman"/>
                <w:sz w:val="24"/>
                <w:szCs w:val="24"/>
                <w:shd w:val="clear" w:color="auto" w:fill="FDFDFD"/>
              </w:rPr>
              <w:t>376</w:t>
            </w:r>
          </w:p>
        </w:tc>
      </w:tr>
      <w:tr w:rsidR="00E14C7C" w:rsidRPr="00E14C7C" w:rsidTr="0075325A">
        <w:tc>
          <w:tcPr>
            <w:tcW w:w="3652" w:type="dxa"/>
          </w:tcPr>
          <w:p w:rsidR="00B2223D" w:rsidRPr="00E14C7C" w:rsidRDefault="003015BC" w:rsidP="00F3601F">
            <w:pPr>
              <w:rPr>
                <w:rFonts w:ascii="Times New Roman" w:hAnsi="Times New Roman"/>
                <w:b/>
                <w:i/>
                <w:sz w:val="24"/>
                <w:szCs w:val="24"/>
              </w:rPr>
            </w:pPr>
            <w:r w:rsidRPr="00E14C7C">
              <w:rPr>
                <w:rFonts w:ascii="Times New Roman" w:hAnsi="Times New Roman"/>
                <w:b/>
                <w:i/>
                <w:sz w:val="24"/>
                <w:szCs w:val="24"/>
              </w:rPr>
              <w:lastRenderedPageBreak/>
              <w:t>Кредитные каникулы для граждан</w:t>
            </w:r>
          </w:p>
        </w:tc>
        <w:tc>
          <w:tcPr>
            <w:tcW w:w="9005" w:type="dxa"/>
          </w:tcPr>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1. Установить, что максимальный размер кредита (займа) для кредитов (займов), по которому заемщик вправе обратиться с требованием к кредитору об изменении условий кредитного договора (договора займа), который заключен до 1 марта 2022 г. и обращение к кредитору по которому осуществляется после 1 марта 2022 г., пред</w:t>
            </w:r>
            <w:r w:rsidRPr="00E14C7C">
              <w:rPr>
                <w:rFonts w:ascii="Times New Roman" w:hAnsi="Times New Roman"/>
                <w:sz w:val="24"/>
                <w:szCs w:val="24"/>
                <w:shd w:val="clear" w:color="auto" w:fill="FDFDFD"/>
              </w:rPr>
              <w:t>у</w:t>
            </w:r>
            <w:r w:rsidRPr="00E14C7C">
              <w:rPr>
                <w:rFonts w:ascii="Times New Roman" w:hAnsi="Times New Roman"/>
                <w:sz w:val="24"/>
                <w:szCs w:val="24"/>
                <w:shd w:val="clear" w:color="auto" w:fill="FDFDFD"/>
              </w:rPr>
              <w:t xml:space="preserve">сматривающим приостановление исполнения заемщиком своих обязательств на срок, определенный заемщиком, составляет: </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для потребительских кредитов (займов), заемщиками по которым являются физ</w:t>
            </w:r>
            <w:r w:rsidRPr="00E14C7C">
              <w:rPr>
                <w:rFonts w:ascii="Times New Roman" w:hAnsi="Times New Roman"/>
                <w:sz w:val="24"/>
                <w:szCs w:val="24"/>
                <w:shd w:val="clear" w:color="auto" w:fill="FDFDFD"/>
              </w:rPr>
              <w:t>и</w:t>
            </w:r>
            <w:r w:rsidRPr="00E14C7C">
              <w:rPr>
                <w:rFonts w:ascii="Times New Roman" w:hAnsi="Times New Roman"/>
                <w:sz w:val="24"/>
                <w:szCs w:val="24"/>
                <w:shd w:val="clear" w:color="auto" w:fill="FDFDFD"/>
              </w:rPr>
              <w:t xml:space="preserve">ческие лица, - 300 тыс.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для потребительских кредитов (займов), заемщиками по которым являются инд</w:t>
            </w:r>
            <w:r w:rsidRPr="00E14C7C">
              <w:rPr>
                <w:rFonts w:ascii="Times New Roman" w:hAnsi="Times New Roman"/>
                <w:sz w:val="24"/>
                <w:szCs w:val="24"/>
                <w:shd w:val="clear" w:color="auto" w:fill="FDFDFD"/>
              </w:rPr>
              <w:t>и</w:t>
            </w:r>
            <w:r w:rsidRPr="00E14C7C">
              <w:rPr>
                <w:rFonts w:ascii="Times New Roman" w:hAnsi="Times New Roman"/>
                <w:sz w:val="24"/>
                <w:szCs w:val="24"/>
                <w:shd w:val="clear" w:color="auto" w:fill="FDFDFD"/>
              </w:rPr>
              <w:t xml:space="preserve">видуальные предприниматели, - 350 тыс.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 xml:space="preserve">; </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для потребительских кредитов (займов), которые предусматривают предоставление потребительского кредита (займа) с лимитом кредитования и заемщиками по кот</w:t>
            </w:r>
            <w:r w:rsidRPr="00E14C7C">
              <w:rPr>
                <w:rFonts w:ascii="Times New Roman" w:hAnsi="Times New Roman"/>
                <w:sz w:val="24"/>
                <w:szCs w:val="24"/>
                <w:shd w:val="clear" w:color="auto" w:fill="FDFDFD"/>
              </w:rPr>
              <w:t>о</w:t>
            </w:r>
            <w:r w:rsidRPr="00E14C7C">
              <w:rPr>
                <w:rFonts w:ascii="Times New Roman" w:hAnsi="Times New Roman"/>
                <w:sz w:val="24"/>
                <w:szCs w:val="24"/>
                <w:shd w:val="clear" w:color="auto" w:fill="FDFDFD"/>
              </w:rPr>
              <w:t xml:space="preserve">рым являются физические лица, - 100 тыс.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xml:space="preserve">- для потребительских кредитов на цели приобретения автотранспортных средств с залогом автотранспортного средства - 700 тыс.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 xml:space="preserve">; </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для кредитов (займов), которые выданы в целях, не связанных с осуществлением предпринимательской деятельности, и обязательства по которым обеспечены ипот</w:t>
            </w:r>
            <w:r w:rsidRPr="00E14C7C">
              <w:rPr>
                <w:rFonts w:ascii="Times New Roman" w:hAnsi="Times New Roman"/>
                <w:sz w:val="24"/>
                <w:szCs w:val="24"/>
                <w:shd w:val="clear" w:color="auto" w:fill="FDFDFD"/>
              </w:rPr>
              <w:t>е</w:t>
            </w:r>
            <w:r w:rsidRPr="00E14C7C">
              <w:rPr>
                <w:rFonts w:ascii="Times New Roman" w:hAnsi="Times New Roman"/>
                <w:sz w:val="24"/>
                <w:szCs w:val="24"/>
                <w:shd w:val="clear" w:color="auto" w:fill="FDFDFD"/>
              </w:rPr>
              <w:t xml:space="preserve">кой, - 3 </w:t>
            </w:r>
            <w:r w:rsidR="00CE7C54" w:rsidRPr="00E14C7C">
              <w:rPr>
                <w:rFonts w:ascii="Times New Roman" w:hAnsi="Times New Roman"/>
                <w:sz w:val="24"/>
                <w:szCs w:val="24"/>
                <w:shd w:val="clear" w:color="auto" w:fill="FDFDFD"/>
              </w:rPr>
              <w:t>млн</w:t>
            </w:r>
            <w:r w:rsidRPr="00E14C7C">
              <w:rPr>
                <w:rFonts w:ascii="Times New Roman" w:hAnsi="Times New Roman"/>
                <w:sz w:val="24"/>
                <w:szCs w:val="24"/>
                <w:shd w:val="clear" w:color="auto" w:fill="FDFDFD"/>
              </w:rPr>
              <w:t xml:space="preserve">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 xml:space="preserve">; </w:t>
            </w:r>
          </w:p>
          <w:p w:rsidR="003015BC" w:rsidRPr="00E14C7C" w:rsidRDefault="003015BC" w:rsidP="00F3601F">
            <w:pPr>
              <w:rPr>
                <w:rFonts w:ascii="Times New Roman" w:hAnsi="Times New Roman"/>
                <w:sz w:val="24"/>
                <w:szCs w:val="24"/>
                <w:shd w:val="clear" w:color="auto" w:fill="FDFDFD"/>
              </w:rPr>
            </w:pPr>
            <w:r w:rsidRPr="00E14C7C">
              <w:rPr>
                <w:rFonts w:ascii="Times New Roman" w:hAnsi="Times New Roman"/>
                <w:sz w:val="24"/>
                <w:szCs w:val="24"/>
                <w:shd w:val="clear" w:color="auto" w:fill="FDFDFD"/>
              </w:rPr>
              <w:t>- для кредитов (займов), которые выданы в целях, не связанных с осуществлением предпринимательской деятельности, и обязательства по которым обеспечены ипот</w:t>
            </w:r>
            <w:r w:rsidRPr="00E14C7C">
              <w:rPr>
                <w:rFonts w:ascii="Times New Roman" w:hAnsi="Times New Roman"/>
                <w:sz w:val="24"/>
                <w:szCs w:val="24"/>
                <w:shd w:val="clear" w:color="auto" w:fill="FDFDFD"/>
              </w:rPr>
              <w:t>е</w:t>
            </w:r>
            <w:r w:rsidRPr="00E14C7C">
              <w:rPr>
                <w:rFonts w:ascii="Times New Roman" w:hAnsi="Times New Roman"/>
                <w:sz w:val="24"/>
                <w:szCs w:val="24"/>
                <w:shd w:val="clear" w:color="auto" w:fill="FDFDFD"/>
              </w:rPr>
              <w:t xml:space="preserve">кой, - 6 </w:t>
            </w:r>
            <w:r w:rsidR="00CE7C54" w:rsidRPr="00E14C7C">
              <w:rPr>
                <w:rFonts w:ascii="Times New Roman" w:hAnsi="Times New Roman"/>
                <w:sz w:val="24"/>
                <w:szCs w:val="24"/>
                <w:shd w:val="clear" w:color="auto" w:fill="FDFDFD"/>
              </w:rPr>
              <w:t>млн</w:t>
            </w:r>
            <w:r w:rsidRPr="00E14C7C">
              <w:rPr>
                <w:rFonts w:ascii="Times New Roman" w:hAnsi="Times New Roman"/>
                <w:sz w:val="24"/>
                <w:szCs w:val="24"/>
                <w:shd w:val="clear" w:color="auto" w:fill="FDFDFD"/>
              </w:rPr>
              <w:t xml:space="preserve"> </w:t>
            </w:r>
            <w:r w:rsidR="00CE7C54" w:rsidRPr="00E14C7C">
              <w:rPr>
                <w:rFonts w:ascii="Times New Roman" w:hAnsi="Times New Roman"/>
                <w:sz w:val="24"/>
                <w:szCs w:val="24"/>
                <w:shd w:val="clear" w:color="auto" w:fill="FDFDFD"/>
              </w:rPr>
              <w:t>руб.</w:t>
            </w:r>
            <w:r w:rsidRPr="00E14C7C">
              <w:rPr>
                <w:rFonts w:ascii="Times New Roman" w:hAnsi="Times New Roman"/>
                <w:sz w:val="24"/>
                <w:szCs w:val="24"/>
                <w:shd w:val="clear" w:color="auto" w:fill="FDFDFD"/>
              </w:rPr>
              <w:t xml:space="preserve"> для жилых помещений, расположенных на территории г. Москвы; </w:t>
            </w:r>
          </w:p>
          <w:p w:rsidR="00B2223D" w:rsidRPr="00E14C7C" w:rsidRDefault="003015BC" w:rsidP="00F3601F">
            <w:pPr>
              <w:pStyle w:val="s1"/>
              <w:shd w:val="clear" w:color="auto" w:fill="FFFFFF"/>
              <w:spacing w:before="0" w:beforeAutospacing="0" w:after="0" w:afterAutospacing="0"/>
              <w:rPr>
                <w:shd w:val="clear" w:color="auto" w:fill="FDFDFD"/>
              </w:rPr>
            </w:pPr>
            <w:r w:rsidRPr="00E14C7C">
              <w:rPr>
                <w:shd w:val="clear" w:color="auto" w:fill="FDFDFD"/>
              </w:rPr>
              <w:t>- для кредитов (займов), которые выданы в целях, не связанных с осуществлением предпринимательской деятельности, и обязательства по которым обеспечены ипот</w:t>
            </w:r>
            <w:r w:rsidRPr="00E14C7C">
              <w:rPr>
                <w:shd w:val="clear" w:color="auto" w:fill="FDFDFD"/>
              </w:rPr>
              <w:t>е</w:t>
            </w:r>
            <w:r w:rsidRPr="00E14C7C">
              <w:rPr>
                <w:shd w:val="clear" w:color="auto" w:fill="FDFDFD"/>
              </w:rPr>
              <w:t xml:space="preserve">кой, - 4 </w:t>
            </w:r>
            <w:r w:rsidR="00CE7C54" w:rsidRPr="00E14C7C">
              <w:rPr>
                <w:shd w:val="clear" w:color="auto" w:fill="FDFDFD"/>
              </w:rPr>
              <w:t>млн</w:t>
            </w:r>
            <w:r w:rsidRPr="00E14C7C">
              <w:rPr>
                <w:shd w:val="clear" w:color="auto" w:fill="FDFDFD"/>
              </w:rPr>
              <w:t xml:space="preserve"> </w:t>
            </w:r>
            <w:r w:rsidR="00CE7C54" w:rsidRPr="00E14C7C">
              <w:rPr>
                <w:shd w:val="clear" w:color="auto" w:fill="FDFDFD"/>
              </w:rPr>
              <w:t>руб.</w:t>
            </w:r>
            <w:r w:rsidRPr="00E14C7C">
              <w:rPr>
                <w:shd w:val="clear" w:color="auto" w:fill="FDFDFD"/>
              </w:rPr>
              <w:t xml:space="preserve"> для жилых помещений, расположенных на территориях Моско</w:t>
            </w:r>
            <w:r w:rsidRPr="00E14C7C">
              <w:rPr>
                <w:shd w:val="clear" w:color="auto" w:fill="FDFDFD"/>
              </w:rPr>
              <w:t>в</w:t>
            </w:r>
            <w:r w:rsidRPr="00E14C7C">
              <w:rPr>
                <w:shd w:val="clear" w:color="auto" w:fill="FDFDFD"/>
              </w:rPr>
              <w:t>ской области, г. Санкт-Петербурга, а также субъектов Российской Федерации, вх</w:t>
            </w:r>
            <w:r w:rsidRPr="00E14C7C">
              <w:rPr>
                <w:shd w:val="clear" w:color="auto" w:fill="FDFDFD"/>
              </w:rPr>
              <w:t>о</w:t>
            </w:r>
            <w:r w:rsidRPr="00E14C7C">
              <w:rPr>
                <w:shd w:val="clear" w:color="auto" w:fill="FDFDFD"/>
              </w:rPr>
              <w:lastRenderedPageBreak/>
              <w:t>дящих в состав Дальневосточного федерального округа.</w:t>
            </w:r>
          </w:p>
          <w:p w:rsidR="003015BC" w:rsidRPr="00E14C7C" w:rsidRDefault="003015BC" w:rsidP="00F3601F">
            <w:pPr>
              <w:pStyle w:val="s1"/>
              <w:shd w:val="clear" w:color="auto" w:fill="FFFFFF"/>
              <w:spacing w:before="0" w:beforeAutospacing="0" w:after="0" w:afterAutospacing="0"/>
            </w:pPr>
            <w:r w:rsidRPr="00E14C7C">
              <w:t>По условиям программы заёмщики имеют право обратиться за «кредитными кан</w:t>
            </w:r>
            <w:r w:rsidRPr="00E14C7C">
              <w:t>и</w:t>
            </w:r>
            <w:r w:rsidRPr="00E14C7C">
              <w:t>кулами» до 30 сентября 2022 года при условии снижения дох</w:t>
            </w:r>
            <w:r w:rsidR="00DE1C22" w:rsidRPr="00E14C7C">
              <w:t>ода на 30% по сравн</w:t>
            </w:r>
            <w:r w:rsidR="00DE1C22" w:rsidRPr="00E14C7C">
              <w:t>е</w:t>
            </w:r>
            <w:r w:rsidR="00DE1C22" w:rsidRPr="00E14C7C">
              <w:t>нию со сред</w:t>
            </w:r>
            <w:r w:rsidRPr="00E14C7C">
              <w:t>ним доходом в предыдущем году.</w:t>
            </w:r>
          </w:p>
          <w:p w:rsidR="003015BC" w:rsidRPr="00E14C7C" w:rsidRDefault="003015BC" w:rsidP="00F3601F">
            <w:pPr>
              <w:pStyle w:val="s1"/>
              <w:shd w:val="clear" w:color="auto" w:fill="FFFFFF"/>
              <w:spacing w:before="0" w:beforeAutospacing="0" w:after="0" w:afterAutospacing="0"/>
            </w:pPr>
            <w:r w:rsidRPr="00E14C7C">
              <w:t>Льготный период обслуживания займа можно получить на срок от одного до шести месяцев. «Кредитные каникулы» распространяются на займы, выданные до 1 марта 2022 года.</w:t>
            </w:r>
          </w:p>
        </w:tc>
        <w:tc>
          <w:tcPr>
            <w:tcW w:w="2695" w:type="dxa"/>
          </w:tcPr>
          <w:p w:rsidR="00B2223D" w:rsidRPr="00E14C7C" w:rsidRDefault="003015BC" w:rsidP="004C56AB">
            <w:pPr>
              <w:rPr>
                <w:rFonts w:ascii="Times New Roman" w:hAnsi="Times New Roman"/>
                <w:sz w:val="24"/>
                <w:szCs w:val="24"/>
                <w:shd w:val="clear" w:color="auto" w:fill="FFFFFF"/>
              </w:rPr>
            </w:pPr>
            <w:r w:rsidRPr="00E14C7C">
              <w:rPr>
                <w:rFonts w:ascii="Times New Roman" w:hAnsi="Times New Roman"/>
                <w:sz w:val="24"/>
                <w:szCs w:val="24"/>
                <w:shd w:val="clear" w:color="auto" w:fill="FDFDFD"/>
              </w:rPr>
              <w:lastRenderedPageBreak/>
              <w:t>Постановление Прав</w:t>
            </w:r>
            <w:r w:rsidRPr="00E14C7C">
              <w:rPr>
                <w:rFonts w:ascii="Times New Roman" w:hAnsi="Times New Roman"/>
                <w:sz w:val="24"/>
                <w:szCs w:val="24"/>
                <w:shd w:val="clear" w:color="auto" w:fill="FDFDFD"/>
              </w:rPr>
              <w:t>и</w:t>
            </w:r>
            <w:r w:rsidRPr="00E14C7C">
              <w:rPr>
                <w:rFonts w:ascii="Times New Roman" w:hAnsi="Times New Roman"/>
                <w:sz w:val="24"/>
                <w:szCs w:val="24"/>
                <w:shd w:val="clear" w:color="auto" w:fill="FDFDFD"/>
              </w:rPr>
              <w:t>тельства Российской Федерации от 12</w:t>
            </w:r>
            <w:r w:rsidR="00603A24" w:rsidRPr="00E14C7C">
              <w:rPr>
                <w:rFonts w:ascii="Times New Roman" w:hAnsi="Times New Roman"/>
                <w:sz w:val="24"/>
                <w:szCs w:val="24"/>
                <w:shd w:val="clear" w:color="auto" w:fill="FDFDFD"/>
              </w:rPr>
              <w:t>.03.</w:t>
            </w:r>
            <w:r w:rsidRPr="00E14C7C">
              <w:rPr>
                <w:rFonts w:ascii="Times New Roman" w:hAnsi="Times New Roman"/>
                <w:sz w:val="24"/>
                <w:szCs w:val="24"/>
                <w:shd w:val="clear" w:color="auto" w:fill="FDFDFD"/>
              </w:rPr>
              <w:t>2022 № 352</w:t>
            </w:r>
          </w:p>
        </w:tc>
      </w:tr>
      <w:tr w:rsidR="00E14C7C" w:rsidRPr="00E14C7C" w:rsidTr="0075325A">
        <w:tc>
          <w:tcPr>
            <w:tcW w:w="3652" w:type="dxa"/>
          </w:tcPr>
          <w:p w:rsidR="00B2223D" w:rsidRPr="00E14C7C" w:rsidRDefault="003015BC" w:rsidP="00F3601F">
            <w:pPr>
              <w:rPr>
                <w:rFonts w:ascii="Times New Roman" w:hAnsi="Times New Roman"/>
                <w:b/>
                <w:i/>
                <w:sz w:val="24"/>
                <w:szCs w:val="24"/>
              </w:rPr>
            </w:pPr>
            <w:r w:rsidRPr="00E14C7C">
              <w:rPr>
                <w:rFonts w:ascii="Times New Roman" w:hAnsi="Times New Roman"/>
                <w:b/>
                <w:i/>
                <w:sz w:val="24"/>
                <w:szCs w:val="24"/>
              </w:rPr>
              <w:lastRenderedPageBreak/>
              <w:t>Отмена НДС на драгметаллы</w:t>
            </w:r>
          </w:p>
        </w:tc>
        <w:tc>
          <w:tcPr>
            <w:tcW w:w="9005" w:type="dxa"/>
          </w:tcPr>
          <w:p w:rsidR="003015BC" w:rsidRPr="00E14C7C" w:rsidRDefault="003015BC" w:rsidP="00F3601F">
            <w:pPr>
              <w:pStyle w:val="s1"/>
              <w:shd w:val="clear" w:color="auto" w:fill="FFFFFF"/>
              <w:spacing w:before="0" w:beforeAutospacing="0" w:after="0" w:afterAutospacing="0"/>
            </w:pPr>
            <w:r w:rsidRPr="00E14C7C">
              <w:t>Освобождаются от обложения налогом на добавленную стоимость операции по ре</w:t>
            </w:r>
            <w:r w:rsidRPr="00E14C7C">
              <w:t>а</w:t>
            </w:r>
            <w:r w:rsidRPr="00E14C7C">
              <w:t>лизации банками драгоценных металлов в слитках физическим лицам с изъятием из хранилищ банков.</w:t>
            </w:r>
          </w:p>
          <w:p w:rsidR="00B2223D" w:rsidRPr="00E14C7C" w:rsidRDefault="003015BC" w:rsidP="00F3601F">
            <w:pPr>
              <w:pStyle w:val="s1"/>
              <w:shd w:val="clear" w:color="auto" w:fill="FFFFFF"/>
              <w:spacing w:before="0" w:beforeAutospacing="0" w:after="0" w:afterAutospacing="0"/>
            </w:pPr>
            <w:r w:rsidRPr="00E14C7C">
              <w:t>Кроме того, устанавливается запрет на применение упрощённой системы налогоо</w:t>
            </w:r>
            <w:r w:rsidRPr="00E14C7C">
              <w:t>б</w:t>
            </w:r>
            <w:r w:rsidRPr="00E14C7C">
              <w:t>ложения и патентной системы налогообложения для организаций и индивидуальных предпринимателей, осуществляющих производство ювелирных и других изделий из драгоценных металлов или оптовую (розничную) торговлю ювелирными и другими изделиями из драгоценных металлов.</w:t>
            </w:r>
          </w:p>
        </w:tc>
        <w:tc>
          <w:tcPr>
            <w:tcW w:w="2695" w:type="dxa"/>
          </w:tcPr>
          <w:p w:rsidR="00B2223D" w:rsidRPr="00E14C7C" w:rsidRDefault="003015BC"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Федеральный закон от 09.03.2022 № 47-ФЗ</w:t>
            </w:r>
          </w:p>
        </w:tc>
      </w:tr>
      <w:tr w:rsidR="00E14C7C" w:rsidRPr="00E14C7C" w:rsidTr="0075325A">
        <w:trPr>
          <w:trHeight w:val="3111"/>
        </w:trPr>
        <w:tc>
          <w:tcPr>
            <w:tcW w:w="3652" w:type="dxa"/>
          </w:tcPr>
          <w:p w:rsidR="001833F4" w:rsidRPr="00E14C7C" w:rsidRDefault="001833F4" w:rsidP="001833F4">
            <w:pPr>
              <w:rPr>
                <w:rFonts w:ascii="Times New Roman" w:hAnsi="Times New Roman"/>
                <w:b/>
                <w:i/>
                <w:sz w:val="24"/>
                <w:szCs w:val="24"/>
              </w:rPr>
            </w:pPr>
            <w:r w:rsidRPr="00E14C7C">
              <w:rPr>
                <w:rFonts w:ascii="Times New Roman" w:hAnsi="Times New Roman"/>
                <w:b/>
                <w:i/>
                <w:sz w:val="24"/>
                <w:szCs w:val="24"/>
              </w:rPr>
              <w:t>Амнистия капитала</w:t>
            </w:r>
          </w:p>
        </w:tc>
        <w:tc>
          <w:tcPr>
            <w:tcW w:w="9005" w:type="dxa"/>
          </w:tcPr>
          <w:p w:rsidR="001833F4" w:rsidRPr="00E14C7C" w:rsidRDefault="001833F4" w:rsidP="001833F4">
            <w:pPr>
              <w:pStyle w:val="s16"/>
              <w:shd w:val="clear" w:color="auto" w:fill="FFFFFF"/>
              <w:spacing w:before="0" w:beforeAutospacing="0" w:after="0" w:afterAutospacing="0"/>
            </w:pPr>
            <w:r w:rsidRPr="00E14C7C">
              <w:t>В рамках четвёртого этапа амнистии капитала физическим лицам предоставляется возможность задекларировать наличные деньги и финансовые активы (наряду с др</w:t>
            </w:r>
            <w:r w:rsidRPr="00E14C7C">
              <w:t>у</w:t>
            </w:r>
            <w:r w:rsidRPr="00E14C7C">
              <w:t>гим имуществом), осуществив при этом их перевод в российскую юрисдикцию.</w:t>
            </w:r>
          </w:p>
          <w:p w:rsidR="001833F4" w:rsidRPr="00E14C7C" w:rsidRDefault="001833F4" w:rsidP="001833F4">
            <w:pPr>
              <w:pStyle w:val="s16"/>
              <w:shd w:val="clear" w:color="auto" w:fill="FFFFFF"/>
              <w:spacing w:before="0" w:beforeAutospacing="0" w:after="0" w:afterAutospacing="0"/>
            </w:pPr>
            <w:r w:rsidRPr="00E14C7C">
              <w:t>В случае такого перевода физическим лицам гарантируется освобождение от нал</w:t>
            </w:r>
            <w:r w:rsidRPr="00E14C7C">
              <w:t>о</w:t>
            </w:r>
            <w:r w:rsidRPr="00E14C7C">
              <w:t>говой, уголовной и административной ответственности за совершение отдельных правонарушений, связанных с задекларированным имуществом.</w:t>
            </w:r>
          </w:p>
          <w:p w:rsidR="001833F4" w:rsidRPr="00E14C7C" w:rsidRDefault="001833F4" w:rsidP="001833F4">
            <w:pPr>
              <w:pStyle w:val="s16"/>
              <w:shd w:val="clear" w:color="auto" w:fill="FFFFFF"/>
              <w:spacing w:before="0" w:beforeAutospacing="0" w:after="0" w:afterAutospacing="0"/>
            </w:pPr>
            <w:r w:rsidRPr="00E14C7C">
              <w:t>Срок получения с 14 марта 2022 года по 28 февраля 2023 года.</w:t>
            </w:r>
          </w:p>
        </w:tc>
        <w:tc>
          <w:tcPr>
            <w:tcW w:w="2695" w:type="dxa"/>
          </w:tcPr>
          <w:p w:rsidR="001833F4" w:rsidRPr="00E14C7C" w:rsidRDefault="001833F4" w:rsidP="001833F4">
            <w:pPr>
              <w:rPr>
                <w:rFonts w:ascii="Times New Roman" w:hAnsi="Times New Roman"/>
                <w:sz w:val="24"/>
                <w:szCs w:val="24"/>
              </w:rPr>
            </w:pPr>
            <w:r w:rsidRPr="00E14C7C">
              <w:rPr>
                <w:rFonts w:ascii="Times New Roman" w:hAnsi="Times New Roman"/>
                <w:sz w:val="24"/>
                <w:szCs w:val="24"/>
              </w:rPr>
              <w:t>Федеральный закон от 09.03.2022 № 48-ФЗ</w:t>
            </w:r>
          </w:p>
          <w:p w:rsidR="001833F4" w:rsidRPr="00E14C7C" w:rsidRDefault="001833F4" w:rsidP="001833F4">
            <w:pPr>
              <w:rPr>
                <w:rFonts w:ascii="Times New Roman" w:hAnsi="Times New Roman"/>
                <w:sz w:val="24"/>
                <w:szCs w:val="24"/>
              </w:rPr>
            </w:pPr>
          </w:p>
          <w:p w:rsidR="001833F4" w:rsidRPr="00E14C7C" w:rsidRDefault="001833F4" w:rsidP="001833F4">
            <w:pPr>
              <w:rPr>
                <w:rFonts w:ascii="Times New Roman" w:hAnsi="Times New Roman"/>
                <w:sz w:val="24"/>
                <w:szCs w:val="24"/>
              </w:rPr>
            </w:pPr>
            <w:r w:rsidRPr="00E14C7C">
              <w:rPr>
                <w:rFonts w:ascii="Times New Roman" w:hAnsi="Times New Roman"/>
                <w:sz w:val="24"/>
                <w:szCs w:val="24"/>
              </w:rPr>
              <w:t xml:space="preserve">Федеральный </w:t>
            </w:r>
            <w:hyperlink r:id="rId10" w:history="1">
              <w:r w:rsidRPr="00E14C7C">
                <w:rPr>
                  <w:rFonts w:ascii="Times New Roman" w:hAnsi="Times New Roman"/>
                  <w:sz w:val="24"/>
                  <w:szCs w:val="24"/>
                </w:rPr>
                <w:t>закон</w:t>
              </w:r>
            </w:hyperlink>
            <w:r w:rsidRPr="00E14C7C">
              <w:rPr>
                <w:rFonts w:ascii="Times New Roman" w:hAnsi="Times New Roman"/>
                <w:sz w:val="24"/>
                <w:szCs w:val="24"/>
              </w:rPr>
              <w:t xml:space="preserve"> от 09.03.2022 № 49-ФЗ  </w:t>
            </w:r>
          </w:p>
          <w:p w:rsidR="001833F4" w:rsidRPr="00E14C7C" w:rsidRDefault="001833F4" w:rsidP="001833F4">
            <w:pPr>
              <w:rPr>
                <w:rFonts w:ascii="Times New Roman" w:hAnsi="Times New Roman"/>
                <w:sz w:val="24"/>
                <w:szCs w:val="24"/>
              </w:rPr>
            </w:pPr>
          </w:p>
          <w:p w:rsidR="001833F4" w:rsidRPr="00E14C7C" w:rsidRDefault="001833F4" w:rsidP="001833F4">
            <w:pPr>
              <w:rPr>
                <w:rFonts w:ascii="Times New Roman" w:hAnsi="Times New Roman"/>
                <w:sz w:val="24"/>
                <w:szCs w:val="24"/>
              </w:rPr>
            </w:pPr>
            <w:r w:rsidRPr="00E14C7C">
              <w:rPr>
                <w:rFonts w:ascii="Times New Roman" w:hAnsi="Times New Roman"/>
                <w:sz w:val="24"/>
                <w:szCs w:val="24"/>
              </w:rPr>
              <w:t xml:space="preserve">Федеральный </w:t>
            </w:r>
            <w:hyperlink r:id="rId11" w:history="1">
              <w:r w:rsidRPr="00E14C7C">
                <w:rPr>
                  <w:rFonts w:ascii="Times New Roman" w:hAnsi="Times New Roman"/>
                  <w:sz w:val="24"/>
                  <w:szCs w:val="24"/>
                </w:rPr>
                <w:t>закон</w:t>
              </w:r>
            </w:hyperlink>
            <w:r w:rsidRPr="00E14C7C">
              <w:rPr>
                <w:rFonts w:ascii="Times New Roman" w:hAnsi="Times New Roman"/>
                <w:sz w:val="24"/>
                <w:szCs w:val="24"/>
              </w:rPr>
              <w:t xml:space="preserve"> от 09.03.2022 № 52-ФЗ</w:t>
            </w:r>
          </w:p>
          <w:p w:rsidR="001833F4" w:rsidRPr="00E14C7C" w:rsidRDefault="001833F4" w:rsidP="001833F4">
            <w:pPr>
              <w:rPr>
                <w:rFonts w:ascii="Times New Roman" w:hAnsi="Times New Roman"/>
                <w:sz w:val="24"/>
                <w:szCs w:val="24"/>
              </w:rPr>
            </w:pPr>
          </w:p>
          <w:p w:rsidR="001833F4" w:rsidRPr="00E14C7C" w:rsidRDefault="001833F4" w:rsidP="001833F4">
            <w:pPr>
              <w:rPr>
                <w:rFonts w:ascii="Times New Roman" w:hAnsi="Times New Roman"/>
                <w:sz w:val="24"/>
                <w:szCs w:val="24"/>
              </w:rPr>
            </w:pPr>
            <w:r w:rsidRPr="00E14C7C">
              <w:rPr>
                <w:rFonts w:ascii="Times New Roman" w:hAnsi="Times New Roman"/>
                <w:sz w:val="24"/>
                <w:szCs w:val="24"/>
              </w:rPr>
              <w:t xml:space="preserve">Федеральный </w:t>
            </w:r>
            <w:hyperlink r:id="rId12" w:history="1">
              <w:r w:rsidRPr="00E14C7C">
                <w:rPr>
                  <w:rFonts w:ascii="Times New Roman" w:hAnsi="Times New Roman"/>
                  <w:sz w:val="24"/>
                  <w:szCs w:val="24"/>
                </w:rPr>
                <w:t>закон</w:t>
              </w:r>
            </w:hyperlink>
            <w:r w:rsidRPr="00E14C7C">
              <w:rPr>
                <w:rFonts w:ascii="Times New Roman" w:hAnsi="Times New Roman"/>
                <w:sz w:val="24"/>
                <w:szCs w:val="24"/>
              </w:rPr>
              <w:t xml:space="preserve"> от 04.03.2022 № 31-ФЗ</w:t>
            </w:r>
          </w:p>
        </w:tc>
      </w:tr>
      <w:tr w:rsidR="00E14C7C" w:rsidRPr="00E14C7C" w:rsidTr="0075325A">
        <w:tc>
          <w:tcPr>
            <w:tcW w:w="3652" w:type="dxa"/>
          </w:tcPr>
          <w:p w:rsidR="00B2223D" w:rsidRPr="00E14C7C" w:rsidRDefault="00C96C2D" w:rsidP="00F3601F">
            <w:pPr>
              <w:rPr>
                <w:rFonts w:ascii="Times New Roman" w:hAnsi="Times New Roman"/>
                <w:b/>
                <w:i/>
                <w:sz w:val="24"/>
                <w:szCs w:val="24"/>
              </w:rPr>
            </w:pPr>
            <w:r w:rsidRPr="00E14C7C">
              <w:rPr>
                <w:rFonts w:ascii="Times New Roman" w:hAnsi="Times New Roman"/>
                <w:b/>
                <w:i/>
                <w:sz w:val="24"/>
                <w:szCs w:val="24"/>
              </w:rPr>
              <w:t>Стабилизация цен на сел</w:t>
            </w:r>
            <w:r w:rsidRPr="00E14C7C">
              <w:rPr>
                <w:rFonts w:ascii="Times New Roman" w:hAnsi="Times New Roman"/>
                <w:b/>
                <w:i/>
                <w:sz w:val="24"/>
                <w:szCs w:val="24"/>
              </w:rPr>
              <w:t>ь</w:t>
            </w:r>
            <w:r w:rsidRPr="00E14C7C">
              <w:rPr>
                <w:rFonts w:ascii="Times New Roman" w:hAnsi="Times New Roman"/>
                <w:b/>
                <w:i/>
                <w:sz w:val="24"/>
                <w:szCs w:val="24"/>
              </w:rPr>
              <w:t>хозпродукцию</w:t>
            </w:r>
          </w:p>
        </w:tc>
        <w:tc>
          <w:tcPr>
            <w:tcW w:w="9005" w:type="dxa"/>
          </w:tcPr>
          <w:p w:rsidR="00C96C2D" w:rsidRPr="00E14C7C" w:rsidRDefault="00C96C2D" w:rsidP="00F3601F">
            <w:pPr>
              <w:pStyle w:val="s1"/>
              <w:shd w:val="clear" w:color="auto" w:fill="FFFFFF"/>
              <w:spacing w:before="0" w:beforeAutospacing="0" w:after="0" w:afterAutospacing="0"/>
            </w:pPr>
            <w:r w:rsidRPr="00E14C7C">
              <w:t>Правительство расширило перечень случаев использования резервов госфонда для стабилизации внутренних цен на сельхозпродукцию, в том числе сахар. Постановл</w:t>
            </w:r>
            <w:r w:rsidRPr="00E14C7C">
              <w:t>е</w:t>
            </w:r>
            <w:r w:rsidRPr="00E14C7C">
              <w:t>ние об этом подписано.</w:t>
            </w:r>
          </w:p>
          <w:p w:rsidR="00C96C2D" w:rsidRPr="00E14C7C" w:rsidRDefault="00C96C2D" w:rsidP="00F3601F">
            <w:pPr>
              <w:pStyle w:val="s1"/>
              <w:shd w:val="clear" w:color="auto" w:fill="FFFFFF"/>
              <w:spacing w:before="0" w:beforeAutospacing="0" w:after="0" w:afterAutospacing="0"/>
            </w:pPr>
            <w:r w:rsidRPr="00E14C7C">
              <w:t>Речь идёт о фонде, который формируется в ходе государственных закупочных и</w:t>
            </w:r>
            <w:r w:rsidRPr="00E14C7C">
              <w:t>н</w:t>
            </w:r>
            <w:r w:rsidRPr="00E14C7C">
              <w:t>тервенций. Государство закупает продукцию у аграриев в этот фонд, когда цены на рынке низкие. В случае заметного роста цен – продаёт, тем самым стабилизируя с</w:t>
            </w:r>
            <w:r w:rsidRPr="00E14C7C">
              <w:t>и</w:t>
            </w:r>
            <w:r w:rsidRPr="00E14C7C">
              <w:t xml:space="preserve">туацию на рынке. До недавнего времени государственные интервенции проводились </w:t>
            </w:r>
            <w:r w:rsidRPr="00E14C7C">
              <w:lastRenderedPageBreak/>
              <w:t>только на рынке зерна, но в июне 2021 года было принято решение о формировании государственного интервенционного фонда на рынке сахара.</w:t>
            </w:r>
          </w:p>
          <w:p w:rsidR="00C96C2D" w:rsidRPr="00E14C7C" w:rsidRDefault="00C96C2D" w:rsidP="00F3601F">
            <w:pPr>
              <w:pStyle w:val="s1"/>
              <w:shd w:val="clear" w:color="auto" w:fill="FFFFFF"/>
              <w:spacing w:before="0" w:beforeAutospacing="0" w:after="0" w:afterAutospacing="0"/>
            </w:pPr>
            <w:r w:rsidRPr="00E14C7C">
              <w:t>Согласно новым правилам, Правительство сможет принимать решение о продаже сельхозпродукции из госфонда при росте цен на эту продукцию на 10% и выше по сравнению со средней ценой за аналогичные периоды трёх предыдущих лет, ско</w:t>
            </w:r>
            <w:r w:rsidRPr="00E14C7C">
              <w:t>р</w:t>
            </w:r>
            <w:r w:rsidRPr="00E14C7C">
              <w:t>ректированной с учётом инфляции.</w:t>
            </w:r>
          </w:p>
          <w:p w:rsidR="00C96C2D" w:rsidRPr="00E14C7C" w:rsidRDefault="00C96C2D" w:rsidP="00F3601F">
            <w:pPr>
              <w:pStyle w:val="s1"/>
              <w:shd w:val="clear" w:color="auto" w:fill="FFFFFF"/>
              <w:spacing w:before="0" w:beforeAutospacing="0" w:after="0" w:afterAutospacing="0"/>
            </w:pPr>
            <w:r w:rsidRPr="00E14C7C">
              <w:t>Перечень предприятий и организаций, которым будет реализовываться эта проду</w:t>
            </w:r>
            <w:r w:rsidRPr="00E14C7C">
              <w:t>к</w:t>
            </w:r>
            <w:r w:rsidRPr="00E14C7C">
              <w:t>ция, уполномочен определять Минсельхоз по согласованию с Минэкономразвития, Минфином и Федеральной антимонопольной службой.</w:t>
            </w:r>
          </w:p>
          <w:p w:rsidR="00C96C2D" w:rsidRPr="00E14C7C" w:rsidRDefault="00C96C2D" w:rsidP="00F3601F">
            <w:pPr>
              <w:pStyle w:val="s1"/>
              <w:shd w:val="clear" w:color="auto" w:fill="FFFFFF"/>
              <w:spacing w:before="0" w:beforeAutospacing="0" w:after="0" w:afterAutospacing="0"/>
            </w:pPr>
            <w:r w:rsidRPr="00E14C7C">
              <w:t>Дополнительно новым постановлением предусмотрена возможность передачи сел</w:t>
            </w:r>
            <w:r w:rsidRPr="00E14C7C">
              <w:t>ь</w:t>
            </w:r>
            <w:r w:rsidRPr="00E14C7C">
              <w:t>скохозяйственной продукции от одного хранителя к другому, если есть риск сниж</w:t>
            </w:r>
            <w:r w:rsidRPr="00E14C7C">
              <w:t>е</w:t>
            </w:r>
            <w:r w:rsidRPr="00E14C7C">
              <w:t>ния сохранности такой продукции или ухудшения её качества.</w:t>
            </w:r>
          </w:p>
          <w:p w:rsidR="00B72F6F" w:rsidRPr="00E14C7C" w:rsidRDefault="00C96C2D" w:rsidP="00F3601F">
            <w:pPr>
              <w:pStyle w:val="s1"/>
              <w:shd w:val="clear" w:color="auto" w:fill="FFFFFF"/>
              <w:spacing w:before="0" w:beforeAutospacing="0" w:after="0" w:afterAutospacing="0"/>
            </w:pPr>
            <w:r w:rsidRPr="00E14C7C">
              <w:t>В случае экономической нецелесообразности такой передачи продукция может быть реализована по рыночной цене, а если такой возможности нет – по цене закупки.</w:t>
            </w:r>
          </w:p>
        </w:tc>
        <w:tc>
          <w:tcPr>
            <w:tcW w:w="2695" w:type="dxa"/>
          </w:tcPr>
          <w:p w:rsidR="00B2223D" w:rsidRPr="00E14C7C" w:rsidRDefault="00C96C2D" w:rsidP="00F87F46">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26.02.2022 № 235</w:t>
            </w:r>
          </w:p>
        </w:tc>
      </w:tr>
      <w:tr w:rsidR="00E14C7C" w:rsidRPr="00E14C7C" w:rsidTr="0075325A">
        <w:tc>
          <w:tcPr>
            <w:tcW w:w="15352" w:type="dxa"/>
            <w:gridSpan w:val="3"/>
            <w:shd w:val="clear" w:color="auto" w:fill="BFBFBF" w:themeFill="background1" w:themeFillShade="BF"/>
          </w:tcPr>
          <w:p w:rsidR="00B2223D" w:rsidRPr="00E14C7C" w:rsidRDefault="00A70D4A" w:rsidP="00F3601F">
            <w:pPr>
              <w:pStyle w:val="2"/>
            </w:pPr>
            <w:bookmarkStart w:id="3" w:name="_Toc100749687"/>
            <w:r w:rsidRPr="00E14C7C">
              <w:rPr>
                <w:highlight w:val="lightGray"/>
              </w:rPr>
              <w:lastRenderedPageBreak/>
              <w:t>Поддержка экономики</w:t>
            </w:r>
            <w:bookmarkEnd w:id="3"/>
          </w:p>
        </w:tc>
      </w:tr>
      <w:tr w:rsidR="00E14C7C" w:rsidRPr="00E14C7C" w:rsidTr="0075325A">
        <w:trPr>
          <w:trHeight w:val="366"/>
        </w:trPr>
        <w:tc>
          <w:tcPr>
            <w:tcW w:w="3652" w:type="dxa"/>
          </w:tcPr>
          <w:p w:rsidR="004B0D0F" w:rsidRPr="00E14C7C" w:rsidRDefault="004B0D0F" w:rsidP="004B0D0F">
            <w:pPr>
              <w:rPr>
                <w:rFonts w:ascii="Times New Roman" w:hAnsi="Times New Roman"/>
                <w:b/>
                <w:i/>
                <w:sz w:val="24"/>
                <w:szCs w:val="24"/>
              </w:rPr>
            </w:pPr>
            <w:r w:rsidRPr="00E14C7C">
              <w:rPr>
                <w:rFonts w:ascii="Times New Roman" w:hAnsi="Times New Roman"/>
                <w:b/>
                <w:i/>
                <w:sz w:val="24"/>
                <w:szCs w:val="24"/>
              </w:rPr>
              <w:t>Определение приоритетных направлений проектов техн</w:t>
            </w:r>
            <w:r w:rsidRPr="00E14C7C">
              <w:rPr>
                <w:rFonts w:ascii="Times New Roman" w:hAnsi="Times New Roman"/>
                <w:b/>
                <w:i/>
                <w:sz w:val="24"/>
                <w:szCs w:val="24"/>
              </w:rPr>
              <w:t>о</w:t>
            </w:r>
            <w:r w:rsidRPr="00E14C7C">
              <w:rPr>
                <w:rFonts w:ascii="Times New Roman" w:hAnsi="Times New Roman"/>
                <w:b/>
                <w:i/>
                <w:sz w:val="24"/>
                <w:szCs w:val="24"/>
              </w:rPr>
              <w:t>логического суверенитета и структурной адаптации эк</w:t>
            </w:r>
            <w:r w:rsidRPr="00E14C7C">
              <w:rPr>
                <w:rFonts w:ascii="Times New Roman" w:hAnsi="Times New Roman"/>
                <w:b/>
                <w:i/>
                <w:sz w:val="24"/>
                <w:szCs w:val="24"/>
              </w:rPr>
              <w:t>о</w:t>
            </w:r>
            <w:r w:rsidRPr="00E14C7C">
              <w:rPr>
                <w:rFonts w:ascii="Times New Roman" w:hAnsi="Times New Roman"/>
                <w:b/>
                <w:i/>
                <w:sz w:val="24"/>
                <w:szCs w:val="24"/>
              </w:rPr>
              <w:t>номики России</w:t>
            </w:r>
          </w:p>
          <w:p w:rsidR="004B0D0F" w:rsidRPr="00E14C7C" w:rsidRDefault="004B0D0F" w:rsidP="004B0D0F">
            <w:pPr>
              <w:rPr>
                <w:rFonts w:ascii="Times New Roman" w:hAnsi="Times New Roman"/>
                <w:b/>
                <w:i/>
                <w:sz w:val="24"/>
                <w:szCs w:val="24"/>
              </w:rPr>
            </w:pPr>
          </w:p>
        </w:tc>
        <w:tc>
          <w:tcPr>
            <w:tcW w:w="9005" w:type="dxa"/>
          </w:tcPr>
          <w:p w:rsidR="008E191D" w:rsidRPr="00E14C7C" w:rsidRDefault="008E191D" w:rsidP="008E191D">
            <w:pPr>
              <w:pStyle w:val="s1"/>
              <w:shd w:val="clear" w:color="auto" w:fill="FFFFFF"/>
              <w:spacing w:before="0" w:beforeAutospacing="0" w:after="0" w:afterAutospacing="0"/>
            </w:pPr>
            <w:r w:rsidRPr="00E14C7C">
              <w:t>Работа будет вестись по 13 приоритетным направлениям: авиационная промышле</w:t>
            </w:r>
            <w:r w:rsidRPr="00E14C7C">
              <w:t>н</w:t>
            </w:r>
            <w:r w:rsidRPr="00E14C7C">
              <w:t>ность, автомобилестроение, железнодорожное машиностроение, медицинская пр</w:t>
            </w:r>
            <w:r w:rsidRPr="00E14C7C">
              <w:t>о</w:t>
            </w:r>
            <w:r w:rsidRPr="00E14C7C">
              <w:t>мышленность, нефтегазовое машиностроение, сельскохозяйственное машиностро</w:t>
            </w:r>
            <w:r w:rsidRPr="00E14C7C">
              <w:t>е</w:t>
            </w:r>
            <w:r w:rsidRPr="00E14C7C">
              <w:t>ние, специализированное машиностроение, станкоинструментальная промышле</w:t>
            </w:r>
            <w:r w:rsidRPr="00E14C7C">
              <w:t>н</w:t>
            </w:r>
            <w:r w:rsidRPr="00E14C7C">
              <w:t>ность, судостроение, фармацевтика, химическая промышленность, электроника и энергетика.</w:t>
            </w:r>
          </w:p>
          <w:p w:rsidR="008E191D" w:rsidRPr="00E14C7C" w:rsidRDefault="008E191D" w:rsidP="008E191D">
            <w:pPr>
              <w:pStyle w:val="s1"/>
              <w:shd w:val="clear" w:color="auto" w:fill="FFFFFF"/>
              <w:spacing w:before="0" w:beforeAutospacing="0" w:after="0" w:afterAutospacing="0"/>
            </w:pPr>
            <w:r w:rsidRPr="00E14C7C">
              <w:t>Так, например, в сфере авиапрома будут реализовываться проекты по созданию гражданских и грузовых самолётов, беспилотников, космических аппаратов и спу</w:t>
            </w:r>
            <w:r w:rsidRPr="00E14C7C">
              <w:t>т</w:t>
            </w:r>
            <w:r w:rsidRPr="00E14C7C">
              <w:t>ников. В сфере медицинской промышленности приоритетом признано создание ка</w:t>
            </w:r>
            <w:r w:rsidRPr="00E14C7C">
              <w:t>р</w:t>
            </w:r>
            <w:r w:rsidRPr="00E14C7C">
              <w:t>диостимуляторов, протезов, хирургических инструментов, аппаратов ИВЛ и другой техники. В сфере сельхозмашиностроения – выпуск отечественных комбайнов, тра</w:t>
            </w:r>
            <w:r w:rsidRPr="00E14C7C">
              <w:t>к</w:t>
            </w:r>
            <w:r w:rsidRPr="00E14C7C">
              <w:t>торов и комплектующих к ним.</w:t>
            </w:r>
          </w:p>
          <w:p w:rsidR="008E191D" w:rsidRPr="00E14C7C" w:rsidRDefault="008E191D" w:rsidP="008E191D">
            <w:pPr>
              <w:pStyle w:val="s1"/>
              <w:shd w:val="clear" w:color="auto" w:fill="FFFFFF"/>
              <w:spacing w:before="0" w:beforeAutospacing="0" w:after="0" w:afterAutospacing="0"/>
            </w:pPr>
            <w:r w:rsidRPr="00E14C7C">
              <w:t>К приоритетным направлениям отнесены отрасли, где уровень локализации прои</w:t>
            </w:r>
            <w:r w:rsidRPr="00E14C7C">
              <w:t>з</w:t>
            </w:r>
            <w:r w:rsidRPr="00E14C7C">
              <w:t>водства сейчас составляет менее 50%. Кроме того, туда включены отраслевые направления, которые являются критическими для обеспечения технологического суверенитета.  </w:t>
            </w:r>
          </w:p>
          <w:p w:rsidR="004B0D0F" w:rsidRPr="00E14C7C" w:rsidRDefault="008E191D" w:rsidP="008E191D">
            <w:pPr>
              <w:pStyle w:val="s1"/>
              <w:shd w:val="clear" w:color="auto" w:fill="FFFFFF"/>
              <w:spacing w:before="0" w:beforeAutospacing="0" w:after="0" w:afterAutospacing="0"/>
            </w:pPr>
            <w:r w:rsidRPr="00E14C7C">
              <w:t>Также документ определил приоритеты для проектов структурной адаптации экон</w:t>
            </w:r>
            <w:r w:rsidRPr="00E14C7C">
              <w:t>о</w:t>
            </w:r>
            <w:r w:rsidRPr="00E14C7C">
              <w:t>мики к сегодняшним реалиям. Они необходимы для создания или модернизации и</w:t>
            </w:r>
            <w:r w:rsidRPr="00E14C7C">
              <w:t>н</w:t>
            </w:r>
            <w:r w:rsidRPr="00E14C7C">
              <w:lastRenderedPageBreak/>
              <w:t>фраструктуры, позволяющей переориентировать транспортно-логистические потоки в дружественные страны юга и востока. К таким проектам, в частности, относятся строительство морских портов, судостроительных верфей, создание и развитие пр</w:t>
            </w:r>
            <w:r w:rsidRPr="00E14C7C">
              <w:t>о</w:t>
            </w:r>
            <w:r w:rsidRPr="00E14C7C">
              <w:t>мышленных технопарков, строительство таможенных складов, а также услуги по п</w:t>
            </w:r>
            <w:r w:rsidRPr="00E14C7C">
              <w:t>е</w:t>
            </w:r>
            <w:r w:rsidRPr="00E14C7C">
              <w:t>ревозке различной продукции.  </w:t>
            </w:r>
          </w:p>
        </w:tc>
        <w:tc>
          <w:tcPr>
            <w:tcW w:w="2695" w:type="dxa"/>
          </w:tcPr>
          <w:p w:rsidR="004B0D0F" w:rsidRPr="00E14C7C" w:rsidRDefault="004B0D0F" w:rsidP="004B0D0F">
            <w:pPr>
              <w:rPr>
                <w:rFonts w:ascii="Times New Roman" w:hAnsi="Times New Roman"/>
                <w:bCs/>
                <w:sz w:val="24"/>
                <w:szCs w:val="24"/>
              </w:rPr>
            </w:pPr>
            <w:r w:rsidRPr="00E14C7C">
              <w:rPr>
                <w:rFonts w:ascii="Times New Roman" w:hAnsi="Times New Roman"/>
                <w:bCs/>
                <w:sz w:val="24"/>
                <w:szCs w:val="24"/>
              </w:rPr>
              <w:lastRenderedPageBreak/>
              <w:t>Постановление Прав</w:t>
            </w:r>
            <w:r w:rsidRPr="00E14C7C">
              <w:rPr>
                <w:rFonts w:ascii="Times New Roman" w:hAnsi="Times New Roman"/>
                <w:bCs/>
                <w:sz w:val="24"/>
                <w:szCs w:val="24"/>
              </w:rPr>
              <w:t>и</w:t>
            </w:r>
            <w:r w:rsidRPr="00E14C7C">
              <w:rPr>
                <w:rFonts w:ascii="Times New Roman" w:hAnsi="Times New Roman"/>
                <w:bCs/>
                <w:sz w:val="24"/>
                <w:szCs w:val="24"/>
              </w:rPr>
              <w:t>тельства Российской Федерации от 15.04.2023 № 603</w:t>
            </w:r>
          </w:p>
        </w:tc>
      </w:tr>
      <w:tr w:rsidR="00E14C7C" w:rsidRPr="00E14C7C" w:rsidTr="0075325A">
        <w:trPr>
          <w:trHeight w:val="366"/>
        </w:trPr>
        <w:tc>
          <w:tcPr>
            <w:tcW w:w="3652" w:type="dxa"/>
          </w:tcPr>
          <w:p w:rsidR="00B31FF1" w:rsidRPr="00E14C7C" w:rsidRDefault="00B31FF1" w:rsidP="00B31FF1">
            <w:pPr>
              <w:rPr>
                <w:rFonts w:ascii="Times New Roman" w:hAnsi="Times New Roman"/>
                <w:b/>
                <w:i/>
                <w:sz w:val="24"/>
                <w:szCs w:val="24"/>
              </w:rPr>
            </w:pPr>
            <w:r w:rsidRPr="00E14C7C">
              <w:rPr>
                <w:rFonts w:ascii="Times New Roman" w:hAnsi="Times New Roman"/>
                <w:b/>
                <w:i/>
                <w:sz w:val="24"/>
                <w:szCs w:val="24"/>
              </w:rPr>
              <w:lastRenderedPageBreak/>
              <w:t>Расширение возможности з</w:t>
            </w:r>
            <w:r w:rsidRPr="00E14C7C">
              <w:rPr>
                <w:rFonts w:ascii="Times New Roman" w:hAnsi="Times New Roman"/>
                <w:b/>
                <w:i/>
                <w:sz w:val="24"/>
                <w:szCs w:val="24"/>
              </w:rPr>
              <w:t>а</w:t>
            </w:r>
            <w:r w:rsidRPr="00E14C7C">
              <w:rPr>
                <w:rFonts w:ascii="Times New Roman" w:hAnsi="Times New Roman"/>
                <w:b/>
                <w:i/>
                <w:sz w:val="24"/>
                <w:szCs w:val="24"/>
              </w:rPr>
              <w:t>ключения специальных инв</w:t>
            </w:r>
            <w:r w:rsidRPr="00E14C7C">
              <w:rPr>
                <w:rFonts w:ascii="Times New Roman" w:hAnsi="Times New Roman"/>
                <w:b/>
                <w:i/>
                <w:sz w:val="24"/>
                <w:szCs w:val="24"/>
              </w:rPr>
              <w:t>е</w:t>
            </w:r>
            <w:r w:rsidRPr="00E14C7C">
              <w:rPr>
                <w:rFonts w:ascii="Times New Roman" w:hAnsi="Times New Roman"/>
                <w:b/>
                <w:i/>
                <w:sz w:val="24"/>
                <w:szCs w:val="24"/>
              </w:rPr>
              <w:t>стиционных контрактов (СПИК)</w:t>
            </w:r>
          </w:p>
          <w:p w:rsidR="00B31FF1" w:rsidRPr="00E14C7C" w:rsidRDefault="00B31FF1" w:rsidP="00B31FF1">
            <w:pPr>
              <w:rPr>
                <w:rFonts w:ascii="Times New Roman" w:hAnsi="Times New Roman"/>
                <w:b/>
                <w:i/>
                <w:sz w:val="24"/>
                <w:szCs w:val="24"/>
              </w:rPr>
            </w:pPr>
          </w:p>
        </w:tc>
        <w:tc>
          <w:tcPr>
            <w:tcW w:w="9005" w:type="dxa"/>
          </w:tcPr>
          <w:p w:rsidR="00B31FF1" w:rsidRPr="00E14C7C" w:rsidRDefault="00B31FF1" w:rsidP="008E191D">
            <w:pPr>
              <w:pStyle w:val="s1"/>
              <w:shd w:val="clear" w:color="auto" w:fill="FFFFFF"/>
              <w:spacing w:before="0" w:beforeAutospacing="0" w:after="0" w:afterAutospacing="0"/>
            </w:pPr>
            <w:r w:rsidRPr="00E14C7C">
              <w:t>Принято решение расширить возможности заключения специальных инвестицио</w:t>
            </w:r>
            <w:r w:rsidRPr="00E14C7C">
              <w:t>н</w:t>
            </w:r>
            <w:r w:rsidRPr="00E14C7C">
              <w:t>ных контрактов (СПИК 2.0), которые позволяют производителям быстрее выходить на серийный выпуск высокотехнологичных товаров. Документом дополняется пер</w:t>
            </w:r>
            <w:r w:rsidRPr="00E14C7C">
              <w:t>е</w:t>
            </w:r>
            <w:r w:rsidRPr="00E14C7C">
              <w:t>чень российских научных организаций, которые предоставляют инвесторам оце</w:t>
            </w:r>
            <w:r w:rsidRPr="00E14C7C">
              <w:t>н</w:t>
            </w:r>
            <w:r w:rsidRPr="00E14C7C">
              <w:t>ку уровня применяемых технологий, их актуальности и конкурентоспособности. Т</w:t>
            </w:r>
            <w:r w:rsidRPr="00E14C7C">
              <w:t>е</w:t>
            </w:r>
            <w:r w:rsidRPr="00E14C7C">
              <w:t>перь в этот перечень войдут ещё 10 научных организаций из сферы биотехнологий, а также пищевого и сельскохозяйственного машиностроения. Их экспертная оценка поможет ускорить выпуск такой востребованной в отрасли продукции, как масла, различные биодобавки, промышленные кислоты, глицерин, ветеринарные вакцины, разлагаемый биопластик для упаковки.</w:t>
            </w:r>
          </w:p>
        </w:tc>
        <w:tc>
          <w:tcPr>
            <w:tcW w:w="2695" w:type="dxa"/>
          </w:tcPr>
          <w:p w:rsidR="00B31FF1" w:rsidRPr="00E14C7C" w:rsidRDefault="00B31FF1" w:rsidP="00B31FF1">
            <w:pPr>
              <w:rPr>
                <w:rFonts w:ascii="Times New Roman" w:hAnsi="Times New Roman"/>
                <w:bCs/>
                <w:sz w:val="24"/>
                <w:szCs w:val="24"/>
              </w:rPr>
            </w:pPr>
            <w:r w:rsidRPr="00E14C7C">
              <w:rPr>
                <w:rFonts w:ascii="Times New Roman" w:hAnsi="Times New Roman"/>
                <w:bCs/>
                <w:sz w:val="24"/>
                <w:szCs w:val="24"/>
              </w:rPr>
              <w:t>Распоряжение Прав</w:t>
            </w:r>
            <w:r w:rsidRPr="00E14C7C">
              <w:rPr>
                <w:rFonts w:ascii="Times New Roman" w:hAnsi="Times New Roman"/>
                <w:bCs/>
                <w:sz w:val="24"/>
                <w:szCs w:val="24"/>
              </w:rPr>
              <w:t>и</w:t>
            </w:r>
            <w:r w:rsidRPr="00E14C7C">
              <w:rPr>
                <w:rFonts w:ascii="Times New Roman" w:hAnsi="Times New Roman"/>
                <w:bCs/>
                <w:sz w:val="24"/>
                <w:szCs w:val="24"/>
              </w:rPr>
              <w:t>тельства Российской Федерации</w:t>
            </w:r>
            <w:r w:rsidRPr="00E14C7C">
              <w:rPr>
                <w:rFonts w:ascii="Times New Roman" w:hAnsi="Times New Roman"/>
                <w:sz w:val="24"/>
                <w:szCs w:val="24"/>
                <w:shd w:val="clear" w:color="auto" w:fill="FFFFFF"/>
              </w:rPr>
              <w:br/>
            </w:r>
            <w:r w:rsidRPr="00E14C7C">
              <w:rPr>
                <w:rFonts w:ascii="Times New Roman" w:hAnsi="Times New Roman"/>
                <w:bCs/>
                <w:sz w:val="24"/>
                <w:szCs w:val="24"/>
              </w:rPr>
              <w:t>от 12.04.2023 №</w:t>
            </w:r>
            <w:r w:rsidR="004B0D0F" w:rsidRPr="00E14C7C">
              <w:rPr>
                <w:rFonts w:ascii="Times New Roman" w:hAnsi="Times New Roman"/>
                <w:bCs/>
                <w:sz w:val="24"/>
                <w:szCs w:val="24"/>
              </w:rPr>
              <w:t xml:space="preserve"> </w:t>
            </w:r>
            <w:r w:rsidRPr="00E14C7C">
              <w:rPr>
                <w:rFonts w:ascii="Times New Roman" w:hAnsi="Times New Roman"/>
                <w:bCs/>
                <w:sz w:val="24"/>
                <w:szCs w:val="24"/>
              </w:rPr>
              <w:t>906-р</w:t>
            </w:r>
          </w:p>
          <w:p w:rsidR="00B31FF1" w:rsidRPr="00E14C7C" w:rsidRDefault="00B31FF1" w:rsidP="00B31FF1">
            <w:pPr>
              <w:rPr>
                <w:rFonts w:ascii="Times New Roman" w:hAnsi="Times New Roman"/>
                <w:bCs/>
                <w:sz w:val="24"/>
                <w:szCs w:val="24"/>
              </w:rPr>
            </w:pPr>
          </w:p>
        </w:tc>
      </w:tr>
      <w:tr w:rsidR="00E14C7C" w:rsidRPr="00E14C7C" w:rsidTr="0075325A">
        <w:trPr>
          <w:trHeight w:val="366"/>
        </w:trPr>
        <w:tc>
          <w:tcPr>
            <w:tcW w:w="3652" w:type="dxa"/>
          </w:tcPr>
          <w:p w:rsidR="00D70106" w:rsidRPr="00E14C7C" w:rsidRDefault="006111AA" w:rsidP="006111AA">
            <w:pPr>
              <w:rPr>
                <w:rFonts w:ascii="Times New Roman" w:hAnsi="Times New Roman"/>
                <w:b/>
                <w:i/>
                <w:sz w:val="24"/>
                <w:szCs w:val="24"/>
              </w:rPr>
            </w:pPr>
            <w:r w:rsidRPr="00E14C7C">
              <w:rPr>
                <w:rFonts w:ascii="Times New Roman" w:hAnsi="Times New Roman"/>
                <w:b/>
                <w:i/>
                <w:sz w:val="24"/>
                <w:szCs w:val="24"/>
              </w:rPr>
              <w:t>Установление преимущества для производителей электр</w:t>
            </w:r>
            <w:r w:rsidRPr="00E14C7C">
              <w:rPr>
                <w:rFonts w:ascii="Times New Roman" w:hAnsi="Times New Roman"/>
                <w:b/>
                <w:i/>
                <w:sz w:val="24"/>
                <w:szCs w:val="24"/>
              </w:rPr>
              <w:t>о</w:t>
            </w:r>
            <w:r w:rsidRPr="00E14C7C">
              <w:rPr>
                <w:rFonts w:ascii="Times New Roman" w:hAnsi="Times New Roman"/>
                <w:b/>
                <w:i/>
                <w:sz w:val="24"/>
                <w:szCs w:val="24"/>
              </w:rPr>
              <w:t>ники на российской элемен</w:t>
            </w:r>
            <w:r w:rsidRPr="00E14C7C">
              <w:rPr>
                <w:rFonts w:ascii="Times New Roman" w:hAnsi="Times New Roman"/>
                <w:b/>
                <w:i/>
                <w:sz w:val="24"/>
                <w:szCs w:val="24"/>
              </w:rPr>
              <w:t>т</w:t>
            </w:r>
            <w:r w:rsidRPr="00E14C7C">
              <w:rPr>
                <w:rFonts w:ascii="Times New Roman" w:hAnsi="Times New Roman"/>
                <w:b/>
                <w:i/>
                <w:sz w:val="24"/>
                <w:szCs w:val="24"/>
              </w:rPr>
              <w:t>ной базе при проведении госз</w:t>
            </w:r>
            <w:r w:rsidRPr="00E14C7C">
              <w:rPr>
                <w:rFonts w:ascii="Times New Roman" w:hAnsi="Times New Roman"/>
                <w:b/>
                <w:i/>
                <w:sz w:val="24"/>
                <w:szCs w:val="24"/>
              </w:rPr>
              <w:t>а</w:t>
            </w:r>
            <w:r w:rsidRPr="00E14C7C">
              <w:rPr>
                <w:rFonts w:ascii="Times New Roman" w:hAnsi="Times New Roman"/>
                <w:b/>
                <w:i/>
                <w:sz w:val="24"/>
                <w:szCs w:val="24"/>
              </w:rPr>
              <w:t>купок</w:t>
            </w:r>
          </w:p>
        </w:tc>
        <w:tc>
          <w:tcPr>
            <w:tcW w:w="9005" w:type="dxa"/>
          </w:tcPr>
          <w:p w:rsidR="006111AA" w:rsidRPr="00E14C7C" w:rsidRDefault="006111AA" w:rsidP="006111AA">
            <w:pPr>
              <w:pStyle w:val="s1"/>
              <w:shd w:val="clear" w:color="auto" w:fill="FFFFFF"/>
              <w:spacing w:before="0" w:beforeAutospacing="0" w:after="0" w:afterAutospacing="0"/>
            </w:pPr>
            <w:r w:rsidRPr="00E14C7C">
              <w:t>При проведении государственных закупок будет действовать трёхуровневый мех</w:t>
            </w:r>
            <w:r w:rsidRPr="00E14C7C">
              <w:t>а</w:t>
            </w:r>
            <w:r w:rsidRPr="00E14C7C">
              <w:t>низм допуска электроники. Наивысший приоритет получит российская техника, р</w:t>
            </w:r>
            <w:r w:rsidRPr="00E14C7C">
              <w:t>а</w:t>
            </w:r>
            <w:r w:rsidRPr="00E14C7C">
              <w:t>ботающая на российских процессорах. Она будет классифицироваться как проду</w:t>
            </w:r>
            <w:r w:rsidRPr="00E14C7C">
              <w:t>к</w:t>
            </w:r>
            <w:r w:rsidRPr="00E14C7C">
              <w:t>ция «первого уровня» и иметь соответствующую отметку в реестре Минпромторга России.</w:t>
            </w:r>
          </w:p>
          <w:p w:rsidR="006111AA" w:rsidRPr="00E14C7C" w:rsidRDefault="006111AA" w:rsidP="006111AA">
            <w:pPr>
              <w:pStyle w:val="s1"/>
              <w:shd w:val="clear" w:color="auto" w:fill="FFFFFF"/>
              <w:spacing w:before="0" w:beforeAutospacing="0" w:after="0" w:afterAutospacing="0"/>
            </w:pPr>
            <w:r w:rsidRPr="00E14C7C">
              <w:t>Если на российской технике установлены компоненты иностранного производства, то она будет считаться продукцией «второго уровня» и станет закупаться только в случае отсутствия предложений по продукции «первого уровня».</w:t>
            </w:r>
          </w:p>
          <w:p w:rsidR="00D70106" w:rsidRPr="00E14C7C" w:rsidRDefault="006111AA" w:rsidP="006111AA">
            <w:pPr>
              <w:pStyle w:val="s1"/>
              <w:shd w:val="clear" w:color="auto" w:fill="FFFFFF"/>
              <w:spacing w:before="0" w:beforeAutospacing="0" w:after="0" w:afterAutospacing="0"/>
            </w:pPr>
            <w:r w:rsidRPr="00E14C7C">
              <w:t>Полностью иностранная техника определена как продукция «третьего уровня». Предложения о таких поставках будут рассматриваться в последнюю очередь.</w:t>
            </w:r>
          </w:p>
        </w:tc>
        <w:tc>
          <w:tcPr>
            <w:tcW w:w="2695" w:type="dxa"/>
          </w:tcPr>
          <w:p w:rsidR="00D70106" w:rsidRPr="00E14C7C" w:rsidRDefault="006111AA" w:rsidP="006E6A68">
            <w:pPr>
              <w:rPr>
                <w:rFonts w:ascii="Times New Roman" w:hAnsi="Times New Roman"/>
                <w:sz w:val="24"/>
                <w:szCs w:val="24"/>
                <w:shd w:val="clear" w:color="auto" w:fill="FFFFFF"/>
              </w:rPr>
            </w:pPr>
            <w:r w:rsidRPr="00E14C7C">
              <w:rPr>
                <w:rFonts w:ascii="Times New Roman" w:hAnsi="Times New Roman"/>
                <w:bCs/>
                <w:sz w:val="24"/>
                <w:szCs w:val="24"/>
              </w:rPr>
              <w:t>Постановление Прав</w:t>
            </w:r>
            <w:r w:rsidRPr="00E14C7C">
              <w:rPr>
                <w:rFonts w:ascii="Times New Roman" w:hAnsi="Times New Roman"/>
                <w:bCs/>
                <w:sz w:val="24"/>
                <w:szCs w:val="24"/>
              </w:rPr>
              <w:t>и</w:t>
            </w:r>
            <w:r w:rsidRPr="00E14C7C">
              <w:rPr>
                <w:rFonts w:ascii="Times New Roman" w:hAnsi="Times New Roman"/>
                <w:bCs/>
                <w:sz w:val="24"/>
                <w:szCs w:val="24"/>
              </w:rPr>
              <w:t>тельства Российской Федерации</w:t>
            </w:r>
            <w:r w:rsidRPr="00E14C7C">
              <w:rPr>
                <w:rFonts w:ascii="Times New Roman" w:hAnsi="Times New Roman"/>
                <w:sz w:val="24"/>
                <w:szCs w:val="24"/>
                <w:shd w:val="clear" w:color="auto" w:fill="FFFFFF"/>
              </w:rPr>
              <w:br/>
            </w:r>
            <w:r w:rsidRPr="00E14C7C">
              <w:rPr>
                <w:rFonts w:ascii="Times New Roman" w:hAnsi="Times New Roman"/>
                <w:bCs/>
                <w:sz w:val="24"/>
                <w:szCs w:val="24"/>
              </w:rPr>
              <w:t>от 27.03.2023 № 486</w:t>
            </w:r>
          </w:p>
        </w:tc>
      </w:tr>
      <w:tr w:rsidR="00E14C7C" w:rsidRPr="00E14C7C" w:rsidTr="0075325A">
        <w:trPr>
          <w:trHeight w:val="366"/>
        </w:trPr>
        <w:tc>
          <w:tcPr>
            <w:tcW w:w="3652" w:type="dxa"/>
          </w:tcPr>
          <w:p w:rsidR="006E6A68" w:rsidRPr="00E14C7C" w:rsidRDefault="006E6A68" w:rsidP="006E6A68">
            <w:pPr>
              <w:rPr>
                <w:rFonts w:ascii="Times New Roman" w:hAnsi="Times New Roman"/>
                <w:b/>
                <w:i/>
                <w:sz w:val="24"/>
                <w:szCs w:val="24"/>
              </w:rPr>
            </w:pPr>
            <w:r w:rsidRPr="00E14C7C">
              <w:rPr>
                <w:rFonts w:ascii="Times New Roman" w:hAnsi="Times New Roman"/>
                <w:b/>
                <w:i/>
                <w:sz w:val="24"/>
                <w:szCs w:val="24"/>
              </w:rPr>
              <w:t>Продление и расширение пр</w:t>
            </w:r>
            <w:r w:rsidRPr="00E14C7C">
              <w:rPr>
                <w:rFonts w:ascii="Times New Roman" w:hAnsi="Times New Roman"/>
                <w:b/>
                <w:i/>
                <w:sz w:val="24"/>
                <w:szCs w:val="24"/>
              </w:rPr>
              <w:t>о</w:t>
            </w:r>
            <w:r w:rsidRPr="00E14C7C">
              <w:rPr>
                <w:rFonts w:ascii="Times New Roman" w:hAnsi="Times New Roman"/>
                <w:b/>
                <w:i/>
                <w:sz w:val="24"/>
                <w:szCs w:val="24"/>
              </w:rPr>
              <w:t>граммы льготного кредитов</w:t>
            </w:r>
            <w:r w:rsidRPr="00E14C7C">
              <w:rPr>
                <w:rFonts w:ascii="Times New Roman" w:hAnsi="Times New Roman"/>
                <w:b/>
                <w:i/>
                <w:sz w:val="24"/>
                <w:szCs w:val="24"/>
              </w:rPr>
              <w:t>а</w:t>
            </w:r>
            <w:r w:rsidRPr="00E14C7C">
              <w:rPr>
                <w:rFonts w:ascii="Times New Roman" w:hAnsi="Times New Roman"/>
                <w:b/>
                <w:i/>
                <w:sz w:val="24"/>
                <w:szCs w:val="24"/>
              </w:rPr>
              <w:t>ния производителей электр</w:t>
            </w:r>
            <w:r w:rsidRPr="00E14C7C">
              <w:rPr>
                <w:rFonts w:ascii="Times New Roman" w:hAnsi="Times New Roman"/>
                <w:b/>
                <w:i/>
                <w:sz w:val="24"/>
                <w:szCs w:val="24"/>
              </w:rPr>
              <w:t>о</w:t>
            </w:r>
            <w:r w:rsidRPr="00E14C7C">
              <w:rPr>
                <w:rFonts w:ascii="Times New Roman" w:hAnsi="Times New Roman"/>
                <w:b/>
                <w:i/>
                <w:sz w:val="24"/>
                <w:szCs w:val="24"/>
              </w:rPr>
              <w:t>ники</w:t>
            </w:r>
          </w:p>
          <w:p w:rsidR="006E6A68" w:rsidRPr="00E14C7C" w:rsidRDefault="006E6A68" w:rsidP="006E6A68">
            <w:pPr>
              <w:rPr>
                <w:rFonts w:ascii="Times New Roman" w:hAnsi="Times New Roman"/>
                <w:b/>
                <w:i/>
                <w:sz w:val="24"/>
                <w:szCs w:val="24"/>
              </w:rPr>
            </w:pPr>
          </w:p>
        </w:tc>
        <w:tc>
          <w:tcPr>
            <w:tcW w:w="9005" w:type="dxa"/>
          </w:tcPr>
          <w:p w:rsidR="006E6A68" w:rsidRPr="00E14C7C" w:rsidRDefault="006E6A68" w:rsidP="006E6A68">
            <w:pPr>
              <w:pStyle w:val="s1"/>
              <w:shd w:val="clear" w:color="auto" w:fill="FFFFFF"/>
              <w:spacing w:before="0" w:beforeAutospacing="0" w:after="0" w:afterAutospacing="0"/>
            </w:pPr>
            <w:r w:rsidRPr="00E14C7C">
              <w:t>Программа поддержки производителей электронной техники, в рамках которой они могут взять льготные кредиты по ставке до 5%, продлевается на 2023-й и последу</w:t>
            </w:r>
            <w:r w:rsidRPr="00E14C7C">
              <w:t>ю</w:t>
            </w:r>
            <w:r w:rsidRPr="00E14C7C">
              <w:t xml:space="preserve">щие годы. </w:t>
            </w:r>
          </w:p>
          <w:p w:rsidR="006E6A68" w:rsidRPr="00E14C7C" w:rsidRDefault="006E6A68" w:rsidP="006E6A68">
            <w:pPr>
              <w:pStyle w:val="s1"/>
              <w:shd w:val="clear" w:color="auto" w:fill="FFFFFF"/>
              <w:spacing w:before="0" w:beforeAutospacing="0" w:after="0" w:afterAutospacing="0"/>
            </w:pPr>
            <w:r w:rsidRPr="00E14C7C">
              <w:t>Помимо продления программы расширяется перечень электронной техники, на пр</w:t>
            </w:r>
            <w:r w:rsidRPr="00E14C7C">
              <w:t>о</w:t>
            </w:r>
            <w:r w:rsidRPr="00E14C7C">
              <w:t>изводство которой можно взять льготный кредит. Теперь в этот перечень входит не только вычислительная техника (компьютеры, ноутбуки, планшеты, серверы, сист</w:t>
            </w:r>
            <w:r w:rsidRPr="00E14C7C">
              <w:t>е</w:t>
            </w:r>
            <w:r w:rsidRPr="00E14C7C">
              <w:t>мы хранения данных), но и телекоммуникационное и офисное оборудование, в том числе принтеры, сканеры, факсы, мобильные и стационарные телефоны. Кроме того, с одного года до пяти лет увеличен период льготного кредитования.</w:t>
            </w:r>
          </w:p>
          <w:p w:rsidR="006E6A68" w:rsidRPr="00E14C7C" w:rsidRDefault="006E6A68" w:rsidP="006E6A68">
            <w:pPr>
              <w:pStyle w:val="s1"/>
              <w:shd w:val="clear" w:color="auto" w:fill="FFFFFF"/>
              <w:spacing w:before="0" w:beforeAutospacing="0" w:after="0" w:afterAutospacing="0"/>
            </w:pPr>
            <w:r w:rsidRPr="00E14C7C">
              <w:lastRenderedPageBreak/>
              <w:t>Как и прежде, с помощью кредитных средств можно приобрести электронную ко</w:t>
            </w:r>
            <w:r w:rsidRPr="00E14C7C">
              <w:t>м</w:t>
            </w:r>
            <w:r w:rsidRPr="00E14C7C">
              <w:t>понентную базу, комплектующие изделия и материалы, необходимые для произво</w:t>
            </w:r>
            <w:r w:rsidRPr="00E14C7C">
              <w:t>д</w:t>
            </w:r>
            <w:r w:rsidRPr="00E14C7C">
              <w:t>ства техники. Максимальный размер кредита – 100 млрд рублей.</w:t>
            </w:r>
          </w:p>
        </w:tc>
        <w:tc>
          <w:tcPr>
            <w:tcW w:w="2695" w:type="dxa"/>
          </w:tcPr>
          <w:p w:rsidR="006E6A68" w:rsidRPr="00E14C7C" w:rsidRDefault="006E6A68" w:rsidP="006E6A68">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30.01.2023 № 127</w:t>
            </w:r>
          </w:p>
        </w:tc>
      </w:tr>
      <w:tr w:rsidR="00E14C7C" w:rsidRPr="00E14C7C" w:rsidTr="0075325A">
        <w:trPr>
          <w:trHeight w:val="366"/>
        </w:trPr>
        <w:tc>
          <w:tcPr>
            <w:tcW w:w="3652" w:type="dxa"/>
          </w:tcPr>
          <w:p w:rsidR="00D91E8E" w:rsidRPr="00E14C7C" w:rsidRDefault="00D91E8E" w:rsidP="00D91E8E">
            <w:pPr>
              <w:rPr>
                <w:rFonts w:ascii="Times New Roman" w:hAnsi="Times New Roman"/>
                <w:b/>
                <w:i/>
                <w:sz w:val="24"/>
                <w:szCs w:val="24"/>
              </w:rPr>
            </w:pPr>
            <w:r w:rsidRPr="00E14C7C">
              <w:rPr>
                <w:rFonts w:ascii="Times New Roman" w:hAnsi="Times New Roman"/>
                <w:b/>
                <w:i/>
                <w:sz w:val="24"/>
                <w:szCs w:val="24"/>
              </w:rPr>
              <w:lastRenderedPageBreak/>
              <w:t>Расширение параметров пр</w:t>
            </w:r>
            <w:r w:rsidRPr="00E14C7C">
              <w:rPr>
                <w:rFonts w:ascii="Times New Roman" w:hAnsi="Times New Roman"/>
                <w:b/>
                <w:i/>
                <w:sz w:val="24"/>
                <w:szCs w:val="24"/>
              </w:rPr>
              <w:t>о</w:t>
            </w:r>
            <w:r w:rsidRPr="00E14C7C">
              <w:rPr>
                <w:rFonts w:ascii="Times New Roman" w:hAnsi="Times New Roman"/>
                <w:b/>
                <w:i/>
                <w:sz w:val="24"/>
                <w:szCs w:val="24"/>
              </w:rPr>
              <w:t>граммы льготной ипотеки для IT-специалистов</w:t>
            </w:r>
          </w:p>
          <w:p w:rsidR="00D91E8E" w:rsidRPr="00E14C7C" w:rsidRDefault="00D91E8E" w:rsidP="00D91E8E">
            <w:pPr>
              <w:rPr>
                <w:rFonts w:ascii="Times New Roman" w:hAnsi="Times New Roman"/>
                <w:b/>
                <w:i/>
                <w:sz w:val="24"/>
                <w:szCs w:val="24"/>
              </w:rPr>
            </w:pPr>
          </w:p>
        </w:tc>
        <w:tc>
          <w:tcPr>
            <w:tcW w:w="9005" w:type="dxa"/>
          </w:tcPr>
          <w:p w:rsidR="00D91E8E" w:rsidRPr="00E14C7C" w:rsidRDefault="00D91E8E" w:rsidP="00D91E8E">
            <w:pPr>
              <w:pStyle w:val="s1"/>
              <w:shd w:val="clear" w:color="auto" w:fill="FFFFFF"/>
              <w:spacing w:before="0" w:beforeAutospacing="0" w:after="0" w:afterAutospacing="0"/>
            </w:pPr>
            <w:r w:rsidRPr="00E14C7C">
              <w:t xml:space="preserve">Теперь льготные кредиты станут доступны сотрудникам всех аккредитованных IT-компаний (а не только аккредитованных компаний, получавших налоговые льготы). </w:t>
            </w:r>
          </w:p>
          <w:p w:rsidR="00D91E8E" w:rsidRPr="00E14C7C" w:rsidRDefault="00D91E8E" w:rsidP="00D91E8E">
            <w:pPr>
              <w:pStyle w:val="s1"/>
              <w:shd w:val="clear" w:color="auto" w:fill="FFFFFF"/>
              <w:spacing w:before="0" w:beforeAutospacing="0" w:after="0" w:afterAutospacing="0"/>
            </w:pPr>
            <w:r w:rsidRPr="00E14C7C">
              <w:t>Также расширился возрастной диапазон получателей льготной ипотеки. Теперь взять такой кредит смогут специалисты в возрасте от 18 до 50 лет (включительно), а не от 22 до 44 лет (включительно), как это было ранее.</w:t>
            </w:r>
          </w:p>
          <w:p w:rsidR="00D91E8E" w:rsidRPr="00E14C7C" w:rsidRDefault="00D91E8E" w:rsidP="00D91E8E">
            <w:pPr>
              <w:pStyle w:val="s1"/>
              <w:shd w:val="clear" w:color="auto" w:fill="FFFFFF"/>
              <w:spacing w:before="0" w:beforeAutospacing="0" w:after="0" w:afterAutospacing="0"/>
            </w:pPr>
            <w:r w:rsidRPr="00E14C7C">
              <w:t>Скорректированы требования и по минимальной зарплате специалистов. Этот пок</w:t>
            </w:r>
            <w:r w:rsidRPr="00E14C7C">
              <w:t>а</w:t>
            </w:r>
            <w:r w:rsidRPr="00E14C7C">
              <w:t>затель снижен с 150 тыс. до 120 тыс. рублей в месяц (до вычета НДФЛ) в городах-миллионниках и с 100 тыс. до 70 тыс. рублей – в остальных населённых пунктах. При этом требования для специалистов, работающих в Москве, останутся прежними. Их минимальная зарплата должна составлять не менее 150 тыс. рублей в месяц.</w:t>
            </w:r>
          </w:p>
          <w:p w:rsidR="00D91E8E" w:rsidRPr="00E14C7C" w:rsidRDefault="00D91E8E" w:rsidP="00D91E8E">
            <w:pPr>
              <w:pStyle w:val="s1"/>
              <w:shd w:val="clear" w:color="auto" w:fill="FFFFFF"/>
              <w:spacing w:before="0" w:beforeAutospacing="0" w:after="0" w:afterAutospacing="0"/>
            </w:pPr>
            <w:r w:rsidRPr="00E14C7C">
              <w:t>Кроме того, теперь минимальный размер зарплаты может быть рассчитан не только по основному месту работы, но и в совокупности с работой по совместительству (также в аккредитованной IT-компании).</w:t>
            </w:r>
          </w:p>
          <w:p w:rsidR="00D91E8E" w:rsidRPr="00E14C7C" w:rsidRDefault="00D91E8E" w:rsidP="00D91E8E">
            <w:pPr>
              <w:pStyle w:val="s1"/>
              <w:shd w:val="clear" w:color="auto" w:fill="FFFFFF"/>
              <w:spacing w:before="0" w:beforeAutospacing="0" w:after="0" w:afterAutospacing="0"/>
            </w:pPr>
            <w:r w:rsidRPr="00E14C7C">
              <w:t>Ещё одно изменение касается трудового стажа специалистов. Теперь, чтобы не пот</w:t>
            </w:r>
            <w:r w:rsidRPr="00E14C7C">
              <w:t>е</w:t>
            </w:r>
            <w:r w:rsidRPr="00E14C7C">
              <w:t>рять выгодную ставку, после получения ипотеки специалисту нужно быть труд</w:t>
            </w:r>
            <w:r w:rsidRPr="00E14C7C">
              <w:t>о</w:t>
            </w:r>
            <w:r w:rsidRPr="00E14C7C">
              <w:t>устроенным в аккредитованной компании не менее пяти лет, а не весь срок выплаты кредита. Если же сотрудник уволится раньше, льготная ставка будет действовать для него ещё полгода.</w:t>
            </w:r>
          </w:p>
        </w:tc>
        <w:tc>
          <w:tcPr>
            <w:tcW w:w="2695" w:type="dxa"/>
          </w:tcPr>
          <w:p w:rsidR="00D91E8E" w:rsidRPr="00E14C7C" w:rsidRDefault="00D91E8E" w:rsidP="00D91E8E">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23.01.2023 №</w:t>
            </w:r>
            <w:r w:rsidR="006E6A68" w:rsidRPr="00E14C7C">
              <w:rPr>
                <w:rFonts w:ascii="Times New Roman" w:hAnsi="Times New Roman"/>
                <w:sz w:val="24"/>
                <w:szCs w:val="24"/>
                <w:shd w:val="clear" w:color="auto" w:fill="FFFFFF"/>
              </w:rPr>
              <w:t xml:space="preserve"> </w:t>
            </w:r>
            <w:r w:rsidRPr="00E14C7C">
              <w:rPr>
                <w:rFonts w:ascii="Times New Roman" w:hAnsi="Times New Roman"/>
                <w:sz w:val="24"/>
                <w:szCs w:val="24"/>
                <w:shd w:val="clear" w:color="auto" w:fill="FFFFFF"/>
              </w:rPr>
              <w:t>72</w:t>
            </w:r>
          </w:p>
          <w:p w:rsidR="00D91E8E" w:rsidRPr="00E14C7C" w:rsidRDefault="00D91E8E" w:rsidP="00D91E8E">
            <w:pPr>
              <w:rPr>
                <w:rFonts w:ascii="Times New Roman" w:hAnsi="Times New Roman"/>
                <w:sz w:val="24"/>
                <w:szCs w:val="24"/>
                <w:shd w:val="clear" w:color="auto" w:fill="FFFFFF"/>
              </w:rPr>
            </w:pPr>
          </w:p>
        </w:tc>
      </w:tr>
      <w:tr w:rsidR="00E14C7C" w:rsidRPr="00E14C7C" w:rsidTr="0075325A">
        <w:trPr>
          <w:trHeight w:val="521"/>
        </w:trPr>
        <w:tc>
          <w:tcPr>
            <w:tcW w:w="3652" w:type="dxa"/>
          </w:tcPr>
          <w:p w:rsidR="00FF18E0" w:rsidRPr="00E14C7C" w:rsidRDefault="00FF18E0" w:rsidP="00FF18E0">
            <w:pPr>
              <w:rPr>
                <w:rFonts w:ascii="Times New Roman" w:hAnsi="Times New Roman"/>
                <w:b/>
                <w:i/>
                <w:sz w:val="24"/>
                <w:szCs w:val="24"/>
              </w:rPr>
            </w:pPr>
            <w:r w:rsidRPr="00E14C7C">
              <w:rPr>
                <w:rFonts w:ascii="Times New Roman" w:hAnsi="Times New Roman"/>
                <w:b/>
                <w:i/>
                <w:sz w:val="24"/>
                <w:szCs w:val="24"/>
              </w:rPr>
              <w:t>Поддержка системы организ</w:t>
            </w:r>
            <w:r w:rsidRPr="00E14C7C">
              <w:rPr>
                <w:rFonts w:ascii="Times New Roman" w:hAnsi="Times New Roman"/>
                <w:b/>
                <w:i/>
                <w:sz w:val="24"/>
                <w:szCs w:val="24"/>
              </w:rPr>
              <w:t>а</w:t>
            </w:r>
            <w:r w:rsidRPr="00E14C7C">
              <w:rPr>
                <w:rFonts w:ascii="Times New Roman" w:hAnsi="Times New Roman"/>
                <w:b/>
                <w:i/>
                <w:sz w:val="24"/>
                <w:szCs w:val="24"/>
              </w:rPr>
              <w:t xml:space="preserve">ции воздушного движения </w:t>
            </w:r>
          </w:p>
        </w:tc>
        <w:tc>
          <w:tcPr>
            <w:tcW w:w="9005" w:type="dxa"/>
          </w:tcPr>
          <w:p w:rsidR="00FF18E0" w:rsidRPr="00E14C7C" w:rsidRDefault="00FF18E0" w:rsidP="00252189">
            <w:pPr>
              <w:pStyle w:val="s1"/>
              <w:shd w:val="clear" w:color="auto" w:fill="FFFFFF"/>
              <w:spacing w:before="0" w:beforeAutospacing="0" w:after="0" w:afterAutospacing="0"/>
            </w:pPr>
            <w:r w:rsidRPr="00E14C7C">
              <w:t xml:space="preserve">На поддержку системы организации воздушного движения </w:t>
            </w:r>
            <w:r w:rsidR="00252189" w:rsidRPr="00E14C7C">
              <w:t xml:space="preserve">из резервного фонда Правительства </w:t>
            </w:r>
            <w:r w:rsidRPr="00E14C7C">
              <w:t xml:space="preserve">предусмотрено </w:t>
            </w:r>
            <w:r w:rsidR="00252189" w:rsidRPr="00E14C7C">
              <w:t xml:space="preserve">выделение </w:t>
            </w:r>
            <w:r w:rsidRPr="00E14C7C">
              <w:t>21 млрд рублей</w:t>
            </w:r>
            <w:r w:rsidR="00252189" w:rsidRPr="00E14C7C">
              <w:t xml:space="preserve"> (15 млрд в сентябре и 6 млрд в декабре 2022 года).</w:t>
            </w:r>
            <w:r w:rsidRPr="00E14C7C">
              <w:t xml:space="preserve"> </w:t>
            </w:r>
          </w:p>
          <w:p w:rsidR="00FF18E0" w:rsidRPr="00E14C7C" w:rsidRDefault="00FF18E0" w:rsidP="00252189">
            <w:pPr>
              <w:pStyle w:val="s1"/>
              <w:shd w:val="clear" w:color="auto" w:fill="FFFFFF"/>
              <w:spacing w:before="0" w:beforeAutospacing="0" w:after="0" w:afterAutospacing="0"/>
            </w:pPr>
            <w:r w:rsidRPr="00E14C7C">
              <w:t>Деньги поступят в Государственную корпорацию по организации воздушного дв</w:t>
            </w:r>
            <w:r w:rsidRPr="00E14C7C">
              <w:t>и</w:t>
            </w:r>
            <w:r w:rsidRPr="00E14C7C">
              <w:t>жения, которая обеспечивает безопасность и регулярность полётов гражданской авиации в России. Средства будут направлены на аэронавигационное обслуживание не менее 1 млн полётов. </w:t>
            </w:r>
          </w:p>
        </w:tc>
        <w:tc>
          <w:tcPr>
            <w:tcW w:w="2695" w:type="dxa"/>
          </w:tcPr>
          <w:p w:rsidR="00FF18E0" w:rsidRPr="00E14C7C" w:rsidRDefault="00FF18E0" w:rsidP="00FF18E0">
            <w:pPr>
              <w:pStyle w:val="s1"/>
              <w:shd w:val="clear" w:color="auto" w:fill="FFFFFF"/>
              <w:spacing w:before="0" w:beforeAutospacing="0" w:after="0" w:afterAutospacing="0"/>
            </w:pPr>
            <w:r w:rsidRPr="00E14C7C">
              <w:t>Распоряжения Прав</w:t>
            </w:r>
            <w:r w:rsidRPr="00E14C7C">
              <w:t>и</w:t>
            </w:r>
            <w:r w:rsidRPr="00E14C7C">
              <w:t>тельства Российской Федерации от 15.09.2022 № 2636-р и от 16.</w:t>
            </w:r>
            <w:r w:rsidR="00252189" w:rsidRPr="00E14C7C">
              <w:t>12.</w:t>
            </w:r>
            <w:r w:rsidRPr="00E14C7C">
              <w:t>2022 №3971-р</w:t>
            </w:r>
          </w:p>
          <w:p w:rsidR="00FF18E0" w:rsidRPr="00E14C7C" w:rsidRDefault="00FF18E0" w:rsidP="00FF18E0">
            <w:pPr>
              <w:pStyle w:val="s1"/>
              <w:shd w:val="clear" w:color="auto" w:fill="FFFFFF"/>
              <w:spacing w:before="0" w:beforeAutospacing="0" w:after="0" w:afterAutospacing="0"/>
            </w:pPr>
          </w:p>
        </w:tc>
      </w:tr>
      <w:tr w:rsidR="00E14C7C" w:rsidRPr="00E14C7C" w:rsidTr="0075325A">
        <w:trPr>
          <w:trHeight w:val="521"/>
        </w:trPr>
        <w:tc>
          <w:tcPr>
            <w:tcW w:w="3652" w:type="dxa"/>
          </w:tcPr>
          <w:p w:rsidR="00614024" w:rsidRPr="00E14C7C" w:rsidRDefault="00614024" w:rsidP="00614024">
            <w:pPr>
              <w:rPr>
                <w:rFonts w:ascii="Times New Roman" w:hAnsi="Times New Roman"/>
                <w:b/>
                <w:i/>
                <w:sz w:val="24"/>
                <w:szCs w:val="24"/>
              </w:rPr>
            </w:pPr>
            <w:r w:rsidRPr="00E14C7C">
              <w:rPr>
                <w:rFonts w:ascii="Times New Roman" w:hAnsi="Times New Roman"/>
                <w:b/>
                <w:i/>
                <w:sz w:val="24"/>
                <w:szCs w:val="24"/>
              </w:rPr>
              <w:t>Снижение ключевой ставки</w:t>
            </w:r>
          </w:p>
        </w:tc>
        <w:tc>
          <w:tcPr>
            <w:tcW w:w="9005" w:type="dxa"/>
          </w:tcPr>
          <w:p w:rsidR="00614024" w:rsidRPr="00E14C7C" w:rsidRDefault="00614024" w:rsidP="00A709AC">
            <w:pPr>
              <w:pStyle w:val="s1"/>
              <w:shd w:val="clear" w:color="auto" w:fill="FFFFFF"/>
              <w:spacing w:before="0" w:beforeAutospacing="0" w:after="0" w:afterAutospacing="0"/>
            </w:pPr>
            <w:r w:rsidRPr="00E14C7C">
              <w:t>с 19 се</w:t>
            </w:r>
            <w:r w:rsidR="00A709AC" w:rsidRPr="00E14C7C">
              <w:t>нтября 2022 учётная ставка Банка РФ снижена с 8% до 7,5% годовых.</w:t>
            </w:r>
          </w:p>
        </w:tc>
        <w:tc>
          <w:tcPr>
            <w:tcW w:w="2695" w:type="dxa"/>
          </w:tcPr>
          <w:p w:rsidR="00614024" w:rsidRPr="00E14C7C" w:rsidRDefault="00614024" w:rsidP="00614024">
            <w:pPr>
              <w:pStyle w:val="s1"/>
              <w:shd w:val="clear" w:color="auto" w:fill="FFFFFF"/>
              <w:spacing w:before="0" w:beforeAutospacing="0" w:after="0" w:afterAutospacing="0"/>
            </w:pPr>
            <w:r w:rsidRPr="00E14C7C">
              <w:t>Решение совета дире</w:t>
            </w:r>
            <w:r w:rsidRPr="00E14C7C">
              <w:t>к</w:t>
            </w:r>
            <w:r w:rsidRPr="00E14C7C">
              <w:t>торов ЦБ от 16.09.2022.</w:t>
            </w:r>
          </w:p>
        </w:tc>
      </w:tr>
      <w:tr w:rsidR="00E14C7C" w:rsidRPr="00E14C7C" w:rsidTr="0075325A">
        <w:trPr>
          <w:trHeight w:val="521"/>
        </w:trPr>
        <w:tc>
          <w:tcPr>
            <w:tcW w:w="3652" w:type="dxa"/>
          </w:tcPr>
          <w:p w:rsidR="008162EE" w:rsidRPr="00E14C7C" w:rsidRDefault="008162EE" w:rsidP="00614024">
            <w:pPr>
              <w:rPr>
                <w:rFonts w:ascii="Times New Roman" w:hAnsi="Times New Roman"/>
                <w:b/>
                <w:i/>
                <w:sz w:val="24"/>
                <w:szCs w:val="24"/>
              </w:rPr>
            </w:pPr>
            <w:r w:rsidRPr="00E14C7C">
              <w:rPr>
                <w:rFonts w:ascii="Times New Roman" w:hAnsi="Times New Roman"/>
                <w:b/>
                <w:i/>
                <w:sz w:val="24"/>
                <w:szCs w:val="24"/>
              </w:rPr>
              <w:t>Упрощение порядка компенс</w:t>
            </w:r>
            <w:r w:rsidRPr="00E14C7C">
              <w:rPr>
                <w:rFonts w:ascii="Times New Roman" w:hAnsi="Times New Roman"/>
                <w:b/>
                <w:i/>
                <w:sz w:val="24"/>
                <w:szCs w:val="24"/>
              </w:rPr>
              <w:t>а</w:t>
            </w:r>
            <w:r w:rsidRPr="00E14C7C">
              <w:rPr>
                <w:rFonts w:ascii="Times New Roman" w:hAnsi="Times New Roman"/>
                <w:b/>
                <w:i/>
                <w:sz w:val="24"/>
                <w:szCs w:val="24"/>
              </w:rPr>
              <w:t>ции затрат на транспорт</w:t>
            </w:r>
            <w:r w:rsidRPr="00E14C7C">
              <w:rPr>
                <w:rFonts w:ascii="Times New Roman" w:hAnsi="Times New Roman"/>
                <w:b/>
                <w:i/>
                <w:sz w:val="24"/>
                <w:szCs w:val="24"/>
              </w:rPr>
              <w:t>и</w:t>
            </w:r>
            <w:r w:rsidRPr="00E14C7C">
              <w:rPr>
                <w:rFonts w:ascii="Times New Roman" w:hAnsi="Times New Roman"/>
                <w:b/>
                <w:i/>
                <w:sz w:val="24"/>
                <w:szCs w:val="24"/>
              </w:rPr>
              <w:t>ровку высокотехнологичной продукции</w:t>
            </w:r>
          </w:p>
        </w:tc>
        <w:tc>
          <w:tcPr>
            <w:tcW w:w="9005" w:type="dxa"/>
          </w:tcPr>
          <w:p w:rsidR="008162EE" w:rsidRPr="00E14C7C" w:rsidRDefault="008162EE" w:rsidP="00662249">
            <w:pPr>
              <w:pStyle w:val="s1"/>
              <w:shd w:val="clear" w:color="auto" w:fill="FFFFFF"/>
              <w:spacing w:before="0" w:beforeAutospacing="0" w:after="0" w:afterAutospacing="0"/>
            </w:pPr>
            <w:r w:rsidRPr="00E14C7C">
              <w:t>Правительство приняло решение, направленное на стимулирование продаж высок</w:t>
            </w:r>
            <w:r w:rsidRPr="00E14C7C">
              <w:t>о</w:t>
            </w:r>
            <w:r w:rsidRPr="00E14C7C">
              <w:t>технологичной промышленной продукции за рубеж. Производителям и поставщикам такой продукции будет проще получить компенсации, покрывающие до 80% затрат на её транспортировку. Теперь для получения субсидии компаниям не нужно зар</w:t>
            </w:r>
            <w:r w:rsidRPr="00E14C7C">
              <w:t>а</w:t>
            </w:r>
            <w:r w:rsidRPr="00E14C7C">
              <w:lastRenderedPageBreak/>
              <w:t>нее подавать заявку с указанием планируемого объёма перевозок и проходить сло</w:t>
            </w:r>
            <w:r w:rsidRPr="00E14C7C">
              <w:t>ж</w:t>
            </w:r>
            <w:r w:rsidRPr="00E14C7C">
              <w:t>ную процедуру отбора. Все необходимые документы можно предоставить по факту поставки продукции на внешние рынки, причём сделать это как через цифровую платформу «Мой экспорт», так и в привычном бумажном виде.</w:t>
            </w:r>
          </w:p>
          <w:p w:rsidR="008162EE" w:rsidRPr="00E14C7C" w:rsidRDefault="008162EE" w:rsidP="00662249">
            <w:pPr>
              <w:pStyle w:val="s1"/>
              <w:shd w:val="clear" w:color="auto" w:fill="FFFFFF"/>
              <w:spacing w:before="0" w:beforeAutospacing="0" w:after="0" w:afterAutospacing="0"/>
            </w:pPr>
            <w:r w:rsidRPr="00E14C7C">
              <w:t>Кроме того, более чем в два раза увеличился максимальный размер компенсацио</w:t>
            </w:r>
            <w:r w:rsidRPr="00E14C7C">
              <w:t>н</w:t>
            </w:r>
            <w:r w:rsidRPr="00E14C7C">
              <w:t>ной выплаты − с 11 до 25% от стоимости экспортируемых промышленных товаров. Всего на эти цели в 2022 году в рамках национального проекта «Международная к</w:t>
            </w:r>
            <w:r w:rsidRPr="00E14C7C">
              <w:t>о</w:t>
            </w:r>
            <w:r w:rsidRPr="00E14C7C">
              <w:t>операция и экспорт» предусмотрено почти 8 млрд рублей.</w:t>
            </w:r>
          </w:p>
        </w:tc>
        <w:tc>
          <w:tcPr>
            <w:tcW w:w="2695" w:type="dxa"/>
          </w:tcPr>
          <w:p w:rsidR="008162EE" w:rsidRPr="00E14C7C" w:rsidRDefault="008162EE" w:rsidP="008162EE">
            <w:pPr>
              <w:pStyle w:val="s1"/>
              <w:shd w:val="clear" w:color="auto" w:fill="FFFFFF"/>
              <w:spacing w:before="0" w:beforeAutospacing="0" w:after="0" w:afterAutospacing="0"/>
            </w:pPr>
            <w:r w:rsidRPr="00E14C7C">
              <w:lastRenderedPageBreak/>
              <w:t>Постановление Прав</w:t>
            </w:r>
            <w:r w:rsidRPr="00E14C7C">
              <w:t>и</w:t>
            </w:r>
            <w:r w:rsidRPr="00E14C7C">
              <w:t>тельства Российской Федерации от 28.07.2022 № 1347</w:t>
            </w:r>
          </w:p>
        </w:tc>
      </w:tr>
      <w:tr w:rsidR="00E14C7C" w:rsidRPr="00E14C7C" w:rsidTr="0075325A">
        <w:trPr>
          <w:trHeight w:val="521"/>
        </w:trPr>
        <w:tc>
          <w:tcPr>
            <w:tcW w:w="3652" w:type="dxa"/>
          </w:tcPr>
          <w:p w:rsidR="006B1218" w:rsidRPr="00E14C7C" w:rsidRDefault="00D50AF3" w:rsidP="00614024">
            <w:pPr>
              <w:rPr>
                <w:rFonts w:ascii="Times New Roman" w:hAnsi="Times New Roman"/>
                <w:b/>
                <w:i/>
                <w:sz w:val="24"/>
                <w:szCs w:val="24"/>
              </w:rPr>
            </w:pPr>
            <w:r w:rsidRPr="00E14C7C">
              <w:rPr>
                <w:rFonts w:ascii="Times New Roman" w:hAnsi="Times New Roman"/>
                <w:b/>
                <w:i/>
                <w:sz w:val="24"/>
                <w:szCs w:val="24"/>
              </w:rPr>
              <w:lastRenderedPageBreak/>
              <w:t>Стимулирование развития отечественной радиоэлектр</w:t>
            </w:r>
            <w:r w:rsidRPr="00E14C7C">
              <w:rPr>
                <w:rFonts w:ascii="Times New Roman" w:hAnsi="Times New Roman"/>
                <w:b/>
                <w:i/>
                <w:sz w:val="24"/>
                <w:szCs w:val="24"/>
              </w:rPr>
              <w:t>о</w:t>
            </w:r>
            <w:r w:rsidRPr="00E14C7C">
              <w:rPr>
                <w:rFonts w:ascii="Times New Roman" w:hAnsi="Times New Roman"/>
                <w:b/>
                <w:i/>
                <w:sz w:val="24"/>
                <w:szCs w:val="24"/>
              </w:rPr>
              <w:t>ники</w:t>
            </w:r>
          </w:p>
        </w:tc>
        <w:tc>
          <w:tcPr>
            <w:tcW w:w="9005" w:type="dxa"/>
          </w:tcPr>
          <w:p w:rsidR="006B1218" w:rsidRPr="00E14C7C" w:rsidRDefault="00265D3E" w:rsidP="00265D3E">
            <w:pPr>
              <w:pStyle w:val="s1"/>
              <w:shd w:val="clear" w:color="auto" w:fill="FFFFFF"/>
              <w:spacing w:before="0" w:beforeAutospacing="0" w:after="0" w:afterAutospacing="0"/>
            </w:pPr>
            <w:r w:rsidRPr="00E14C7C">
              <w:t>Правительство утвердило перечни материалов и технологий, а также список готовой электронной продукции, производители и разработчики которых смогут воспольз</w:t>
            </w:r>
            <w:r w:rsidRPr="00E14C7C">
              <w:t>о</w:t>
            </w:r>
            <w:r w:rsidRPr="00E14C7C">
              <w:t>ваться льготами по страховым взносам и налогу на прибыль.</w:t>
            </w:r>
          </w:p>
          <w:p w:rsidR="00265D3E" w:rsidRPr="00E14C7C" w:rsidRDefault="00265D3E" w:rsidP="008162EE">
            <w:pPr>
              <w:pStyle w:val="s1"/>
              <w:shd w:val="clear" w:color="auto" w:fill="FFFFFF"/>
              <w:spacing w:before="0" w:beforeAutospacing="0" w:after="0" w:afterAutospacing="0"/>
            </w:pPr>
            <w:r w:rsidRPr="00E14C7C">
              <w:t>В перечень технологий вошли 59 позиций, в том числе производство полупроводн</w:t>
            </w:r>
            <w:r w:rsidRPr="00E14C7C">
              <w:t>и</w:t>
            </w:r>
            <w:r w:rsidRPr="00E14C7C">
              <w:t>ковых пластин с кристаллами, инерциальных микроэлектромеханических систем, создание волоконно-оптических кабелей, технологии лазерной сварки кварцевого стекла и пьезоэлектрических генераторов. Также в него включены более 30 видов материалов, среди которых рутений в виде порошка, золотые и серебряные припои, оксиды и гидроксиды хрома и меди, аммиак и прочие.</w:t>
            </w:r>
          </w:p>
          <w:p w:rsidR="00265D3E" w:rsidRPr="00E14C7C" w:rsidRDefault="00265D3E" w:rsidP="008162EE">
            <w:pPr>
              <w:pStyle w:val="s1"/>
              <w:shd w:val="clear" w:color="auto" w:fill="FFFFFF"/>
              <w:spacing w:before="0" w:beforeAutospacing="0" w:after="0" w:afterAutospacing="0"/>
            </w:pPr>
            <w:r w:rsidRPr="00E14C7C">
              <w:t>В перечне электронной продукции 18 позиций. В него вошли в том числе смарт-карты, компьютеры, кассовые терминалы с возможностью передачи данных, жидк</w:t>
            </w:r>
            <w:r w:rsidRPr="00E14C7C">
              <w:t>о</w:t>
            </w:r>
            <w:r w:rsidRPr="00E14C7C">
              <w:t>кристаллические телевизоры, видеокамеры.</w:t>
            </w:r>
          </w:p>
          <w:p w:rsidR="00265D3E" w:rsidRPr="00E14C7C" w:rsidRDefault="00265D3E" w:rsidP="008162EE">
            <w:pPr>
              <w:pStyle w:val="s1"/>
              <w:shd w:val="clear" w:color="auto" w:fill="FFFFFF"/>
              <w:spacing w:before="0" w:beforeAutospacing="0" w:after="0" w:afterAutospacing="0"/>
            </w:pPr>
            <w:r w:rsidRPr="00E14C7C">
              <w:t>Организации и предприятия, которые специализируются на разработке и произво</w:t>
            </w:r>
            <w:r w:rsidRPr="00E14C7C">
              <w:t>д</w:t>
            </w:r>
            <w:r w:rsidRPr="00E14C7C">
              <w:t>стве такой продукции, смогут платить налог на прибыль по ставке в 3%. Для них также предусмотрен льготный тариф страховых взносов – 7,6%.</w:t>
            </w:r>
          </w:p>
        </w:tc>
        <w:tc>
          <w:tcPr>
            <w:tcW w:w="2695" w:type="dxa"/>
          </w:tcPr>
          <w:p w:rsidR="006B1218" w:rsidRPr="00E14C7C" w:rsidRDefault="00D50AF3" w:rsidP="00D50AF3">
            <w:pPr>
              <w:pStyle w:val="s1"/>
              <w:shd w:val="clear" w:color="auto" w:fill="FFFFFF"/>
              <w:spacing w:before="0" w:beforeAutospacing="0" w:after="0" w:afterAutospacing="0"/>
            </w:pPr>
            <w:r w:rsidRPr="00E14C7C">
              <w:t>Постановления Прав</w:t>
            </w:r>
            <w:r w:rsidRPr="00E14C7C">
              <w:t>и</w:t>
            </w:r>
            <w:r w:rsidRPr="00E14C7C">
              <w:t>тельства Российской Федерации от 22.07.2022 № 1310 и № 1311</w:t>
            </w:r>
          </w:p>
        </w:tc>
      </w:tr>
      <w:tr w:rsidR="00E14C7C" w:rsidRPr="00E14C7C" w:rsidTr="0075325A">
        <w:trPr>
          <w:trHeight w:val="521"/>
        </w:trPr>
        <w:tc>
          <w:tcPr>
            <w:tcW w:w="3652" w:type="dxa"/>
          </w:tcPr>
          <w:p w:rsidR="00066266" w:rsidRPr="00E14C7C" w:rsidRDefault="00066266" w:rsidP="00082C79">
            <w:pPr>
              <w:pStyle w:val="s16"/>
              <w:shd w:val="clear" w:color="auto" w:fill="FFFFFF"/>
              <w:spacing w:before="0" w:beforeAutospacing="0" w:after="0" w:afterAutospacing="0"/>
              <w:rPr>
                <w:b/>
                <w:i/>
              </w:rPr>
            </w:pPr>
            <w:r w:rsidRPr="00E14C7C">
              <w:rPr>
                <w:b/>
                <w:i/>
              </w:rPr>
              <w:t>Снижение ключевой ставки</w:t>
            </w:r>
          </w:p>
        </w:tc>
        <w:tc>
          <w:tcPr>
            <w:tcW w:w="9005" w:type="dxa"/>
          </w:tcPr>
          <w:p w:rsidR="00066266" w:rsidRPr="00E14C7C" w:rsidRDefault="00066266" w:rsidP="00066266">
            <w:pPr>
              <w:pStyle w:val="s1"/>
              <w:shd w:val="clear" w:color="auto" w:fill="FFFFFF"/>
              <w:spacing w:before="0" w:beforeAutospacing="0" w:after="0" w:afterAutospacing="0"/>
              <w:rPr>
                <w:bCs/>
              </w:rPr>
            </w:pPr>
            <w:r w:rsidRPr="00E14C7C">
              <w:rPr>
                <w:bCs/>
              </w:rPr>
              <w:t>С 25 июля 2022 года ключевая ставка снижена с 9,5 % 8,0 % годовых.</w:t>
            </w:r>
          </w:p>
        </w:tc>
        <w:tc>
          <w:tcPr>
            <w:tcW w:w="2695" w:type="dxa"/>
          </w:tcPr>
          <w:p w:rsidR="00066266" w:rsidRPr="00E14C7C" w:rsidRDefault="00066266" w:rsidP="00E57C78">
            <w:pPr>
              <w:pStyle w:val="s1"/>
              <w:shd w:val="clear" w:color="auto" w:fill="FFFFFF"/>
              <w:spacing w:before="0" w:beforeAutospacing="0" w:after="0" w:afterAutospacing="0"/>
              <w:rPr>
                <w:bCs/>
              </w:rPr>
            </w:pPr>
            <w:r w:rsidRPr="00E14C7C">
              <w:rPr>
                <w:bCs/>
              </w:rPr>
              <w:t>Решение Совета дире</w:t>
            </w:r>
            <w:r w:rsidRPr="00E14C7C">
              <w:rPr>
                <w:bCs/>
              </w:rPr>
              <w:t>к</w:t>
            </w:r>
            <w:r w:rsidRPr="00E14C7C">
              <w:rPr>
                <w:bCs/>
              </w:rPr>
              <w:t>торов Банка России от 22.07.2022.</w:t>
            </w:r>
          </w:p>
        </w:tc>
      </w:tr>
      <w:tr w:rsidR="00E14C7C" w:rsidRPr="00E14C7C" w:rsidTr="0075325A">
        <w:trPr>
          <w:trHeight w:val="521"/>
        </w:trPr>
        <w:tc>
          <w:tcPr>
            <w:tcW w:w="3652" w:type="dxa"/>
          </w:tcPr>
          <w:p w:rsidR="00DD44FA" w:rsidRPr="00E14C7C" w:rsidRDefault="00DD44FA" w:rsidP="00082C79">
            <w:pPr>
              <w:pStyle w:val="s16"/>
              <w:shd w:val="clear" w:color="auto" w:fill="FFFFFF"/>
              <w:spacing w:before="0" w:beforeAutospacing="0" w:after="0" w:afterAutospacing="0"/>
              <w:rPr>
                <w:b/>
                <w:i/>
              </w:rPr>
            </w:pPr>
            <w:r w:rsidRPr="00E14C7C">
              <w:rPr>
                <w:b/>
                <w:i/>
              </w:rPr>
              <w:t>Снижение ключевой ставки</w:t>
            </w:r>
          </w:p>
        </w:tc>
        <w:tc>
          <w:tcPr>
            <w:tcW w:w="9005" w:type="dxa"/>
          </w:tcPr>
          <w:p w:rsidR="00DD44FA" w:rsidRPr="00E14C7C" w:rsidRDefault="00066266" w:rsidP="00066266">
            <w:pPr>
              <w:pStyle w:val="s1"/>
              <w:shd w:val="clear" w:color="auto" w:fill="FFFFFF"/>
              <w:spacing w:before="0" w:beforeAutospacing="0" w:after="0" w:afterAutospacing="0"/>
              <w:rPr>
                <w:bCs/>
              </w:rPr>
            </w:pPr>
            <w:r w:rsidRPr="00E14C7C">
              <w:rPr>
                <w:bCs/>
              </w:rPr>
              <w:t>С 14</w:t>
            </w:r>
            <w:r w:rsidR="00DD44FA" w:rsidRPr="00E14C7C">
              <w:rPr>
                <w:bCs/>
              </w:rPr>
              <w:t xml:space="preserve"> июня 2022 ключевая ставка снижена с 11 % до 9,5% годовых.</w:t>
            </w:r>
          </w:p>
        </w:tc>
        <w:tc>
          <w:tcPr>
            <w:tcW w:w="2695" w:type="dxa"/>
          </w:tcPr>
          <w:p w:rsidR="00DD44FA" w:rsidRPr="00E14C7C" w:rsidRDefault="00DD44FA" w:rsidP="00066266">
            <w:pPr>
              <w:pStyle w:val="s1"/>
              <w:shd w:val="clear" w:color="auto" w:fill="FFFFFF"/>
              <w:spacing w:before="0" w:beforeAutospacing="0" w:after="0" w:afterAutospacing="0"/>
              <w:rPr>
                <w:bCs/>
              </w:rPr>
            </w:pPr>
            <w:r w:rsidRPr="00E14C7C">
              <w:rPr>
                <w:bCs/>
              </w:rPr>
              <w:t>Решение Совета дире</w:t>
            </w:r>
            <w:r w:rsidRPr="00E14C7C">
              <w:rPr>
                <w:bCs/>
              </w:rPr>
              <w:t>к</w:t>
            </w:r>
            <w:r w:rsidRPr="00E14C7C">
              <w:rPr>
                <w:bCs/>
              </w:rPr>
              <w:t>торов Банка России</w:t>
            </w:r>
            <w:r w:rsidR="00066266" w:rsidRPr="00E14C7C">
              <w:rPr>
                <w:bCs/>
              </w:rPr>
              <w:t xml:space="preserve"> от 10.06.2022.</w:t>
            </w:r>
          </w:p>
        </w:tc>
      </w:tr>
      <w:tr w:rsidR="00E14C7C" w:rsidRPr="00E14C7C" w:rsidTr="0075325A">
        <w:trPr>
          <w:trHeight w:val="521"/>
        </w:trPr>
        <w:tc>
          <w:tcPr>
            <w:tcW w:w="3652" w:type="dxa"/>
          </w:tcPr>
          <w:p w:rsidR="00E57C78" w:rsidRPr="00E14C7C" w:rsidRDefault="00E57C78" w:rsidP="00082C79">
            <w:pPr>
              <w:pStyle w:val="s16"/>
              <w:shd w:val="clear" w:color="auto" w:fill="FFFFFF"/>
              <w:spacing w:before="0" w:beforeAutospacing="0" w:after="0" w:afterAutospacing="0"/>
              <w:rPr>
                <w:b/>
                <w:i/>
              </w:rPr>
            </w:pPr>
            <w:r w:rsidRPr="00E14C7C">
              <w:rPr>
                <w:b/>
                <w:i/>
              </w:rPr>
              <w:t>Снижение ключевой ставки</w:t>
            </w:r>
          </w:p>
        </w:tc>
        <w:tc>
          <w:tcPr>
            <w:tcW w:w="9005" w:type="dxa"/>
          </w:tcPr>
          <w:p w:rsidR="00E57C78" w:rsidRPr="00E14C7C" w:rsidRDefault="00066266" w:rsidP="00E57C78">
            <w:pPr>
              <w:pStyle w:val="s1"/>
              <w:shd w:val="clear" w:color="auto" w:fill="FFFFFF"/>
              <w:spacing w:before="0" w:beforeAutospacing="0" w:after="0" w:afterAutospacing="0"/>
            </w:pPr>
            <w:r w:rsidRPr="00E14C7C">
              <w:rPr>
                <w:bCs/>
              </w:rPr>
              <w:t xml:space="preserve">С </w:t>
            </w:r>
            <w:r w:rsidR="00E57C78" w:rsidRPr="00E14C7C">
              <w:rPr>
                <w:bCs/>
              </w:rPr>
              <w:t>27 мая 2022 года ключевая ставка снижена с 14% до 11% годовых.</w:t>
            </w:r>
          </w:p>
        </w:tc>
        <w:tc>
          <w:tcPr>
            <w:tcW w:w="2695" w:type="dxa"/>
          </w:tcPr>
          <w:p w:rsidR="00E57C78" w:rsidRPr="00E14C7C" w:rsidRDefault="00E57C78" w:rsidP="00E57C78">
            <w:pPr>
              <w:pStyle w:val="s1"/>
              <w:shd w:val="clear" w:color="auto" w:fill="FFFFFF"/>
              <w:spacing w:before="0" w:beforeAutospacing="0" w:after="0" w:afterAutospacing="0"/>
              <w:rPr>
                <w:bCs/>
              </w:rPr>
            </w:pPr>
            <w:r w:rsidRPr="00E14C7C">
              <w:rPr>
                <w:bCs/>
              </w:rPr>
              <w:t>Решение</w:t>
            </w:r>
            <w:r w:rsidR="00066266" w:rsidRPr="00E14C7C">
              <w:rPr>
                <w:bCs/>
              </w:rPr>
              <w:t xml:space="preserve"> Совета дире</w:t>
            </w:r>
            <w:r w:rsidR="00066266" w:rsidRPr="00E14C7C">
              <w:rPr>
                <w:bCs/>
              </w:rPr>
              <w:t>к</w:t>
            </w:r>
            <w:r w:rsidR="00066266" w:rsidRPr="00E14C7C">
              <w:rPr>
                <w:bCs/>
              </w:rPr>
              <w:t>торов Банка России от 26.05.2022.</w:t>
            </w:r>
          </w:p>
        </w:tc>
      </w:tr>
      <w:tr w:rsidR="00E14C7C" w:rsidRPr="00E14C7C" w:rsidTr="0075325A">
        <w:trPr>
          <w:trHeight w:val="804"/>
        </w:trPr>
        <w:tc>
          <w:tcPr>
            <w:tcW w:w="3652" w:type="dxa"/>
          </w:tcPr>
          <w:p w:rsidR="00082C79" w:rsidRPr="00E14C7C" w:rsidRDefault="00082C79" w:rsidP="00082C79">
            <w:pPr>
              <w:pStyle w:val="s16"/>
              <w:shd w:val="clear" w:color="auto" w:fill="FFFFFF"/>
              <w:spacing w:before="0" w:beforeAutospacing="0" w:after="0" w:afterAutospacing="0"/>
              <w:rPr>
                <w:b/>
                <w:i/>
              </w:rPr>
            </w:pPr>
            <w:r w:rsidRPr="00E14C7C">
              <w:rPr>
                <w:b/>
                <w:i/>
              </w:rPr>
              <w:lastRenderedPageBreak/>
              <w:t>Льготные кредиты системоо</w:t>
            </w:r>
            <w:r w:rsidRPr="00E14C7C">
              <w:rPr>
                <w:b/>
                <w:i/>
              </w:rPr>
              <w:t>б</w:t>
            </w:r>
            <w:r w:rsidRPr="00E14C7C">
              <w:rPr>
                <w:b/>
                <w:i/>
              </w:rPr>
              <w:t>разующим организациям м</w:t>
            </w:r>
            <w:r w:rsidRPr="00E14C7C">
              <w:rPr>
                <w:b/>
                <w:i/>
              </w:rPr>
              <w:t>е</w:t>
            </w:r>
            <w:r w:rsidRPr="00E14C7C">
              <w:rPr>
                <w:b/>
                <w:i/>
              </w:rPr>
              <w:t>диаотрасли</w:t>
            </w:r>
          </w:p>
          <w:p w:rsidR="00082C79" w:rsidRPr="00E14C7C" w:rsidRDefault="00082C79" w:rsidP="00082C79">
            <w:pPr>
              <w:pStyle w:val="s1"/>
              <w:shd w:val="clear" w:color="auto" w:fill="FFFFFF"/>
              <w:spacing w:before="0" w:beforeAutospacing="0" w:after="0" w:afterAutospacing="0"/>
            </w:pPr>
          </w:p>
        </w:tc>
        <w:tc>
          <w:tcPr>
            <w:tcW w:w="9005" w:type="dxa"/>
          </w:tcPr>
          <w:p w:rsidR="00A028DC" w:rsidRPr="00E14C7C" w:rsidRDefault="00A028DC" w:rsidP="00A028DC">
            <w:pPr>
              <w:pStyle w:val="s1"/>
              <w:shd w:val="clear" w:color="auto" w:fill="FFFFFF"/>
              <w:spacing w:before="0" w:beforeAutospacing="0" w:after="0" w:afterAutospacing="0"/>
            </w:pPr>
            <w:r w:rsidRPr="00E14C7C">
              <w:t xml:space="preserve">Системообразующие организации медиаотрасли, том числе электронные, печатные СМИ и полиграфисты, смогут получить займы по льготной ставке на поддержание текущей деятельности. </w:t>
            </w:r>
          </w:p>
          <w:p w:rsidR="00A028DC" w:rsidRPr="00E14C7C" w:rsidRDefault="00A028DC" w:rsidP="00A028DC">
            <w:pPr>
              <w:pStyle w:val="s1"/>
              <w:shd w:val="clear" w:color="auto" w:fill="FFFFFF"/>
              <w:spacing w:before="0" w:beforeAutospacing="0" w:after="0" w:afterAutospacing="0"/>
            </w:pPr>
            <w:r w:rsidRPr="00E14C7C">
              <w:t>Одна организация сможет взять до 10 млрд рублей, группа компаний – до 30 млрд рублей. Срок льготного кредитования составит 12 месяцев. При этом организация должна взять на себя обязательство сохранить не менее 85% сотрудников в период действия кредитного договора.</w:t>
            </w:r>
          </w:p>
          <w:p w:rsidR="00082C79" w:rsidRPr="00E14C7C" w:rsidRDefault="00A028DC" w:rsidP="00A028DC">
            <w:pPr>
              <w:pStyle w:val="s1"/>
              <w:shd w:val="clear" w:color="auto" w:fill="FFFFFF"/>
              <w:spacing w:before="0" w:beforeAutospacing="0" w:after="0" w:afterAutospacing="0"/>
            </w:pPr>
            <w:r w:rsidRPr="00E14C7C">
              <w:t>Доступные заёмные средства позволят системообразующим организациям медиао</w:t>
            </w:r>
            <w:r w:rsidRPr="00E14C7C">
              <w:t>т</w:t>
            </w:r>
            <w:r w:rsidRPr="00E14C7C">
              <w:t>расли пополнить оборотные средства, сохранить штат сотрудников, а также объём и качество выпускаемой продукции.</w:t>
            </w:r>
          </w:p>
        </w:tc>
        <w:tc>
          <w:tcPr>
            <w:tcW w:w="2695" w:type="dxa"/>
          </w:tcPr>
          <w:p w:rsidR="00082C79" w:rsidRPr="00E14C7C" w:rsidRDefault="00082C79" w:rsidP="00082C79">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19.05.2022 №</w:t>
            </w:r>
            <w:r w:rsidR="00E57C78" w:rsidRPr="00E14C7C">
              <w:t xml:space="preserve"> </w:t>
            </w:r>
            <w:r w:rsidRPr="00E14C7C">
              <w:t>1235-р</w:t>
            </w:r>
          </w:p>
        </w:tc>
      </w:tr>
      <w:tr w:rsidR="00E14C7C" w:rsidRPr="00E14C7C" w:rsidTr="0075325A">
        <w:trPr>
          <w:trHeight w:val="224"/>
        </w:trPr>
        <w:tc>
          <w:tcPr>
            <w:tcW w:w="3652" w:type="dxa"/>
          </w:tcPr>
          <w:p w:rsidR="007E2A28" w:rsidRPr="00E14C7C" w:rsidRDefault="007E2A28" w:rsidP="007E2A28">
            <w:pPr>
              <w:pStyle w:val="s16"/>
              <w:shd w:val="clear" w:color="auto" w:fill="FFFFFF"/>
              <w:spacing w:before="0" w:beforeAutospacing="0" w:after="0" w:afterAutospacing="0"/>
              <w:rPr>
                <w:b/>
                <w:i/>
              </w:rPr>
            </w:pPr>
            <w:r w:rsidRPr="00E14C7C">
              <w:rPr>
                <w:b/>
                <w:i/>
              </w:rPr>
              <w:t>Применение таможенной льготы при ввозе технологич</w:t>
            </w:r>
            <w:r w:rsidRPr="00E14C7C">
              <w:rPr>
                <w:b/>
                <w:i/>
              </w:rPr>
              <w:t>е</w:t>
            </w:r>
            <w:r w:rsidRPr="00E14C7C">
              <w:rPr>
                <w:b/>
                <w:i/>
              </w:rPr>
              <w:t>ского оборудования, сырья и материалов для приорите</w:t>
            </w:r>
            <w:r w:rsidRPr="00E14C7C">
              <w:rPr>
                <w:b/>
                <w:i/>
              </w:rPr>
              <w:t>т</w:t>
            </w:r>
            <w:r w:rsidRPr="00E14C7C">
              <w:rPr>
                <w:b/>
                <w:i/>
              </w:rPr>
              <w:t>ных инвестпроектов</w:t>
            </w:r>
          </w:p>
          <w:p w:rsidR="007E2A28" w:rsidRPr="00E14C7C" w:rsidRDefault="007E2A28" w:rsidP="007E2A28">
            <w:pPr>
              <w:pStyle w:val="s16"/>
              <w:shd w:val="clear" w:color="auto" w:fill="FFFFFF"/>
              <w:spacing w:before="0" w:beforeAutospacing="0" w:after="0" w:afterAutospacing="0"/>
              <w:rPr>
                <w:b/>
                <w:i/>
              </w:rPr>
            </w:pPr>
          </w:p>
        </w:tc>
        <w:tc>
          <w:tcPr>
            <w:tcW w:w="9005" w:type="dxa"/>
          </w:tcPr>
          <w:p w:rsidR="007E2A28" w:rsidRPr="00E14C7C" w:rsidRDefault="007E2A28" w:rsidP="00F90179">
            <w:pPr>
              <w:pStyle w:val="s1"/>
              <w:shd w:val="clear" w:color="auto" w:fill="FFFFFF"/>
              <w:spacing w:before="0" w:beforeAutospacing="0" w:after="0" w:afterAutospacing="0"/>
            </w:pPr>
            <w:r w:rsidRPr="00E14C7C">
              <w:t>Технологическое оборудование, комплектующие и запасные части к нему, а также сырьё и материалы для реализации инвестпроектов в важных для экономики сект</w:t>
            </w:r>
            <w:r w:rsidRPr="00E14C7C">
              <w:t>о</w:t>
            </w:r>
            <w:r w:rsidRPr="00E14C7C">
              <w:t>рах можно будет ввозить в страну без уплаты таможенной пошлины.</w:t>
            </w:r>
          </w:p>
          <w:p w:rsidR="007E2A28" w:rsidRPr="00E14C7C" w:rsidRDefault="007E2A28" w:rsidP="00F90179">
            <w:pPr>
              <w:pStyle w:val="s1"/>
              <w:shd w:val="clear" w:color="auto" w:fill="FFFFFF"/>
              <w:spacing w:before="0" w:beforeAutospacing="0" w:after="0" w:afterAutospacing="0"/>
            </w:pPr>
            <w:r w:rsidRPr="00E14C7C">
              <w:t>Список приоритетных видов деятельности, утверждённых новым постановлением, включает, в том числе, растениеводство, производство лекарств, пищевых продуктов и напитков, бумаги и бумажных изделий, электрооборудования, компьютеров, транспортных средств, деятельность в сфере информационных технологий, тел</w:t>
            </w:r>
            <w:r w:rsidRPr="00E14C7C">
              <w:t>е</w:t>
            </w:r>
            <w:r w:rsidRPr="00E14C7C">
              <w:t>коммуникаций, междугородные и международные пассажирские перевозки, стро</w:t>
            </w:r>
            <w:r w:rsidRPr="00E14C7C">
              <w:t>и</w:t>
            </w:r>
            <w:r w:rsidRPr="00E14C7C">
              <w:t>тельство зданий и сооружений, добычу нефти и газа, разведочное бурение – всего 47 позиций.</w:t>
            </w:r>
          </w:p>
          <w:p w:rsidR="00FE65C1" w:rsidRPr="00E14C7C" w:rsidRDefault="00246553" w:rsidP="00246553">
            <w:pPr>
              <w:pStyle w:val="s1"/>
              <w:shd w:val="clear" w:color="auto" w:fill="FFFFFF"/>
              <w:spacing w:before="0" w:beforeAutospacing="0" w:after="0" w:afterAutospacing="0"/>
            </w:pPr>
            <w:r w:rsidRPr="00E14C7C">
              <w:t>С 29.12.2022 в</w:t>
            </w:r>
            <w:r w:rsidR="00FE65C1" w:rsidRPr="00E14C7C">
              <w:t xml:space="preserve"> перечень </w:t>
            </w:r>
            <w:r w:rsidRPr="00E14C7C">
              <w:t xml:space="preserve">указанных видов деятельности </w:t>
            </w:r>
            <w:r w:rsidR="00FE65C1" w:rsidRPr="00E14C7C">
              <w:t>дополнительно вошли доб</w:t>
            </w:r>
            <w:r w:rsidR="00FE65C1" w:rsidRPr="00E14C7C">
              <w:t>ы</w:t>
            </w:r>
            <w:r w:rsidR="00FE65C1" w:rsidRPr="00E14C7C">
              <w:t>ча угля, торфа, металлических руд, декоративного и строительного камня, известн</w:t>
            </w:r>
            <w:r w:rsidR="00FE65C1" w:rsidRPr="00E14C7C">
              <w:t>я</w:t>
            </w:r>
            <w:r w:rsidR="00FE65C1" w:rsidRPr="00E14C7C">
              <w:t>ка, гипса, мела и сланцев, разработка гравийных и песчаных карьеров, обеспечение электрической энергией, газом и паром, а также кондиционирование воздуха.</w:t>
            </w:r>
          </w:p>
        </w:tc>
        <w:tc>
          <w:tcPr>
            <w:tcW w:w="2695" w:type="dxa"/>
          </w:tcPr>
          <w:p w:rsidR="007E2A28" w:rsidRPr="00E14C7C" w:rsidRDefault="00246553" w:rsidP="00246553">
            <w:pPr>
              <w:pStyle w:val="s1"/>
              <w:shd w:val="clear" w:color="auto" w:fill="FFFFFF"/>
              <w:spacing w:before="0" w:beforeAutospacing="0" w:after="0" w:afterAutospacing="0"/>
            </w:pPr>
            <w:r w:rsidRPr="00E14C7C">
              <w:t>Постановления</w:t>
            </w:r>
            <w:r w:rsidR="007E2A28" w:rsidRPr="00E14C7C">
              <w:t xml:space="preserve"> Прав</w:t>
            </w:r>
            <w:r w:rsidR="007E2A28" w:rsidRPr="00E14C7C">
              <w:t>и</w:t>
            </w:r>
            <w:r w:rsidR="007E2A28" w:rsidRPr="00E14C7C">
              <w:t>тельства Российской Федерации от 09.05.2022 № 839</w:t>
            </w:r>
            <w:r w:rsidRPr="00E14C7C">
              <w:t>, от 28.12.2022 № 2468</w:t>
            </w:r>
          </w:p>
        </w:tc>
      </w:tr>
      <w:tr w:rsidR="00E14C7C" w:rsidRPr="00E14C7C" w:rsidTr="0075325A">
        <w:trPr>
          <w:trHeight w:val="224"/>
        </w:trPr>
        <w:tc>
          <w:tcPr>
            <w:tcW w:w="3652" w:type="dxa"/>
          </w:tcPr>
          <w:p w:rsidR="00B10DF6" w:rsidRPr="00E14C7C" w:rsidRDefault="00B10DF6" w:rsidP="00B10DF6">
            <w:pPr>
              <w:pStyle w:val="s16"/>
              <w:shd w:val="clear" w:color="auto" w:fill="FFFFFF"/>
              <w:spacing w:before="0" w:beforeAutospacing="0" w:after="0" w:afterAutospacing="0"/>
              <w:rPr>
                <w:b/>
                <w:i/>
              </w:rPr>
            </w:pPr>
            <w:r w:rsidRPr="00E14C7C">
              <w:rPr>
                <w:b/>
                <w:i/>
              </w:rPr>
              <w:t>Упрощение ввоза электронных устройств и оборудования</w:t>
            </w:r>
          </w:p>
          <w:p w:rsidR="00B10DF6" w:rsidRPr="00E14C7C" w:rsidRDefault="00B10DF6" w:rsidP="009B024B">
            <w:pPr>
              <w:pStyle w:val="s16"/>
              <w:shd w:val="clear" w:color="auto" w:fill="FFFFFF"/>
              <w:spacing w:before="0" w:beforeAutospacing="0" w:after="0" w:afterAutospacing="0"/>
              <w:rPr>
                <w:b/>
                <w:i/>
              </w:rPr>
            </w:pPr>
          </w:p>
        </w:tc>
        <w:tc>
          <w:tcPr>
            <w:tcW w:w="9005" w:type="dxa"/>
          </w:tcPr>
          <w:p w:rsidR="00B10DF6" w:rsidRPr="00E14C7C" w:rsidRDefault="00A41EC2" w:rsidP="00F90179">
            <w:pPr>
              <w:pStyle w:val="s1"/>
              <w:shd w:val="clear" w:color="auto" w:fill="FFFFFF"/>
              <w:spacing w:before="0" w:beforeAutospacing="0" w:after="0" w:afterAutospacing="0"/>
            </w:pPr>
            <w:r w:rsidRPr="00E14C7C">
              <w:t xml:space="preserve">Речь идёт </w:t>
            </w:r>
            <w:r w:rsidR="00F90179" w:rsidRPr="00E14C7C">
              <w:t>о нотификации (документе, уведомляющем о криптографических характ</w:t>
            </w:r>
            <w:r w:rsidR="00F90179" w:rsidRPr="00E14C7C">
              <w:t>е</w:t>
            </w:r>
            <w:r w:rsidR="00F90179" w:rsidRPr="00E14C7C">
              <w:t>ристиках) в</w:t>
            </w:r>
            <w:r w:rsidRPr="00E14C7C">
              <w:t>воз</w:t>
            </w:r>
            <w:r w:rsidR="00F90179" w:rsidRPr="00E14C7C">
              <w:t>имых</w:t>
            </w:r>
            <w:r w:rsidRPr="00E14C7C">
              <w:t xml:space="preserve"> </w:t>
            </w:r>
            <w:r w:rsidR="00B10DF6" w:rsidRPr="00E14C7C">
              <w:t xml:space="preserve">электронных устройств, </w:t>
            </w:r>
            <w:r w:rsidRPr="00E14C7C">
              <w:t>(</w:t>
            </w:r>
            <w:r w:rsidR="00B10DF6" w:rsidRPr="00E14C7C">
              <w:t>смартфон</w:t>
            </w:r>
            <w:r w:rsidR="00F90179" w:rsidRPr="00E14C7C">
              <w:t>ов</w:t>
            </w:r>
            <w:r w:rsidR="00B10DF6" w:rsidRPr="00E14C7C">
              <w:t>, планшет</w:t>
            </w:r>
            <w:r w:rsidR="00F90179" w:rsidRPr="00E14C7C">
              <w:t>ов</w:t>
            </w:r>
            <w:r w:rsidR="00B10DF6" w:rsidRPr="00E14C7C">
              <w:t>, ноутбук</w:t>
            </w:r>
            <w:r w:rsidR="00F90179" w:rsidRPr="00E14C7C">
              <w:t>ов</w:t>
            </w:r>
            <w:r w:rsidR="00B10DF6" w:rsidRPr="00E14C7C">
              <w:t>, компьютер</w:t>
            </w:r>
            <w:r w:rsidR="00F90179" w:rsidRPr="00E14C7C">
              <w:t>ов</w:t>
            </w:r>
            <w:r w:rsidR="00B10DF6" w:rsidRPr="00E14C7C">
              <w:t>, микросхем, раци</w:t>
            </w:r>
            <w:r w:rsidR="00F90179" w:rsidRPr="00E14C7C">
              <w:t>й</w:t>
            </w:r>
            <w:r w:rsidRPr="00E14C7C">
              <w:t>, др.).</w:t>
            </w:r>
          </w:p>
          <w:p w:rsidR="00B10DF6" w:rsidRPr="00E14C7C" w:rsidRDefault="00B10DF6" w:rsidP="00F90179">
            <w:pPr>
              <w:pStyle w:val="s1"/>
              <w:shd w:val="clear" w:color="auto" w:fill="FFFFFF"/>
              <w:spacing w:before="0" w:beforeAutospacing="0" w:after="0" w:afterAutospacing="0"/>
            </w:pPr>
            <w:r w:rsidRPr="00E14C7C">
              <w:t xml:space="preserve">Для получения </w:t>
            </w:r>
            <w:r w:rsidR="00F90179" w:rsidRPr="00E14C7C">
              <w:t xml:space="preserve">нотификации </w:t>
            </w:r>
            <w:r w:rsidRPr="00E14C7C">
              <w:t>для ввоза в Россию таких устройств или оборудования их изготовитель должен обратиться с заявлением в уполномоченную организацию – Центр по лицензированию, сертификации и защите государственной тайны ФСБ России.</w:t>
            </w:r>
          </w:p>
          <w:p w:rsidR="00A41EC2" w:rsidRPr="00E14C7C" w:rsidRDefault="00B10DF6" w:rsidP="00F90179">
            <w:pPr>
              <w:pStyle w:val="s1"/>
              <w:shd w:val="clear" w:color="auto" w:fill="FFFFFF"/>
              <w:spacing w:before="0" w:beforeAutospacing="0" w:after="0" w:afterAutospacing="0"/>
            </w:pPr>
            <w:r w:rsidRPr="00E14C7C">
              <w:t xml:space="preserve">Новое постановление допускает оформление </w:t>
            </w:r>
            <w:r w:rsidR="00A41EC2" w:rsidRPr="00E14C7C">
              <w:t xml:space="preserve">разрешения </w:t>
            </w:r>
            <w:r w:rsidRPr="00E14C7C">
              <w:t>отраслевыми ассоциаци</w:t>
            </w:r>
            <w:r w:rsidRPr="00E14C7C">
              <w:t>я</w:t>
            </w:r>
            <w:r w:rsidRPr="00E14C7C">
              <w:t xml:space="preserve">ми, в том числе Ассоциацией разработчиков и производителей электроники, а также Ассоциацией предприятий компьютерных и информационных технологий. </w:t>
            </w:r>
          </w:p>
          <w:p w:rsidR="00B10DF6" w:rsidRPr="00E14C7C" w:rsidRDefault="00B10DF6" w:rsidP="00F90179">
            <w:pPr>
              <w:pStyle w:val="s1"/>
              <w:shd w:val="clear" w:color="auto" w:fill="FFFFFF"/>
              <w:spacing w:before="0" w:beforeAutospacing="0" w:after="0" w:afterAutospacing="0"/>
            </w:pPr>
            <w:r w:rsidRPr="00E14C7C">
              <w:lastRenderedPageBreak/>
              <w:t>Ещё одна новация касается исключения требования о предоставлении таможенным органам сведений о нотификации в отношении ввозимой в страну техники, если т</w:t>
            </w:r>
            <w:r w:rsidRPr="00E14C7C">
              <w:t>а</w:t>
            </w:r>
            <w:r w:rsidRPr="00E14C7C">
              <w:t>кие устройства являются комплектующими для промышленного производства об</w:t>
            </w:r>
            <w:r w:rsidRPr="00E14C7C">
              <w:t>о</w:t>
            </w:r>
            <w:r w:rsidRPr="00E14C7C">
              <w:t>рудования на территории России.</w:t>
            </w:r>
          </w:p>
          <w:p w:rsidR="00B10DF6" w:rsidRPr="00E14C7C" w:rsidRDefault="00B10DF6" w:rsidP="007E2A28">
            <w:pPr>
              <w:pStyle w:val="s1"/>
              <w:shd w:val="clear" w:color="auto" w:fill="FFFFFF"/>
              <w:spacing w:before="0" w:beforeAutospacing="0" w:after="0" w:afterAutospacing="0"/>
            </w:pPr>
            <w:r w:rsidRPr="00E14C7C">
              <w:t>Основное условие – производители оборудования должны входить в перечень с</w:t>
            </w:r>
            <w:r w:rsidRPr="00E14C7C">
              <w:t>и</w:t>
            </w:r>
            <w:r w:rsidRPr="00E14C7C">
              <w:t>стемообразующих предприятий, утверждённый Правительственной комиссией по повышению устойчивости развития экономики.</w:t>
            </w:r>
          </w:p>
        </w:tc>
        <w:tc>
          <w:tcPr>
            <w:tcW w:w="2695" w:type="dxa"/>
          </w:tcPr>
          <w:p w:rsidR="007E2A28" w:rsidRPr="00E14C7C" w:rsidRDefault="007E2A28" w:rsidP="007E2A28">
            <w:pPr>
              <w:pStyle w:val="s1"/>
              <w:shd w:val="clear" w:color="auto" w:fill="FFFFFF"/>
              <w:spacing w:before="0" w:beforeAutospacing="0" w:after="0" w:afterAutospacing="0"/>
            </w:pPr>
            <w:r w:rsidRPr="00E14C7C">
              <w:lastRenderedPageBreak/>
              <w:t>Постановлени</w:t>
            </w:r>
            <w:r w:rsidR="00F812E1" w:rsidRPr="00E14C7C">
              <w:t>я</w:t>
            </w:r>
            <w:r w:rsidRPr="00E14C7C">
              <w:t xml:space="preserve"> Прав</w:t>
            </w:r>
            <w:r w:rsidRPr="00E14C7C">
              <w:t>и</w:t>
            </w:r>
            <w:r w:rsidRPr="00E14C7C">
              <w:t>тельства Российской Федерации от 09.05.2022 № 834</w:t>
            </w:r>
            <w:r w:rsidR="00F812E1" w:rsidRPr="00E14C7C">
              <w:t>, от 29.12.2022 № 2515</w:t>
            </w:r>
          </w:p>
          <w:p w:rsidR="00B10DF6" w:rsidRPr="00E14C7C" w:rsidRDefault="00B10DF6" w:rsidP="007E2A28">
            <w:pPr>
              <w:pStyle w:val="s1"/>
              <w:shd w:val="clear" w:color="auto" w:fill="FFFFFF"/>
              <w:spacing w:before="0" w:beforeAutospacing="0" w:after="0" w:afterAutospacing="0"/>
            </w:pPr>
          </w:p>
        </w:tc>
      </w:tr>
      <w:tr w:rsidR="00E14C7C" w:rsidRPr="00E14C7C" w:rsidTr="0075325A">
        <w:trPr>
          <w:trHeight w:val="224"/>
        </w:trPr>
        <w:tc>
          <w:tcPr>
            <w:tcW w:w="3652" w:type="dxa"/>
          </w:tcPr>
          <w:p w:rsidR="009B024B" w:rsidRPr="00E14C7C" w:rsidRDefault="009B024B" w:rsidP="009B024B">
            <w:pPr>
              <w:pStyle w:val="s16"/>
              <w:shd w:val="clear" w:color="auto" w:fill="FFFFFF"/>
              <w:spacing w:before="0" w:beforeAutospacing="0" w:after="0" w:afterAutospacing="0"/>
              <w:rPr>
                <w:b/>
                <w:i/>
              </w:rPr>
            </w:pPr>
            <w:r w:rsidRPr="00E14C7C">
              <w:rPr>
                <w:b/>
                <w:i/>
              </w:rPr>
              <w:lastRenderedPageBreak/>
              <w:t>Регулирование вывоза металла</w:t>
            </w:r>
          </w:p>
          <w:p w:rsidR="009B024B" w:rsidRPr="00E14C7C" w:rsidRDefault="009B024B" w:rsidP="009B024B">
            <w:pPr>
              <w:pStyle w:val="s16"/>
              <w:shd w:val="clear" w:color="auto" w:fill="FFFFFF"/>
              <w:spacing w:before="0" w:beforeAutospacing="0" w:after="0" w:afterAutospacing="0"/>
              <w:rPr>
                <w:b/>
                <w:i/>
              </w:rPr>
            </w:pPr>
          </w:p>
        </w:tc>
        <w:tc>
          <w:tcPr>
            <w:tcW w:w="9005" w:type="dxa"/>
          </w:tcPr>
          <w:p w:rsidR="009B024B" w:rsidRPr="00E14C7C" w:rsidRDefault="009B024B" w:rsidP="009B024B">
            <w:pPr>
              <w:pStyle w:val="s1"/>
              <w:shd w:val="clear" w:color="auto" w:fill="FFFFFF"/>
              <w:spacing w:before="0" w:beforeAutospacing="0" w:after="0" w:afterAutospacing="0"/>
            </w:pPr>
            <w:r w:rsidRPr="00E14C7C">
              <w:t>На период с 15 мая по 15 ноября 2022 г. вводится разрешительный порядок экспорта необработанного свинца, а также его лома и отходов.</w:t>
            </w:r>
          </w:p>
          <w:p w:rsidR="009B024B" w:rsidRPr="00E14C7C" w:rsidRDefault="009B024B" w:rsidP="00B10DF6">
            <w:pPr>
              <w:pStyle w:val="s1"/>
              <w:shd w:val="clear" w:color="auto" w:fill="FFFFFF"/>
              <w:spacing w:before="0" w:beforeAutospacing="0" w:after="0" w:afterAutospacing="0"/>
            </w:pPr>
            <w:r w:rsidRPr="00E14C7C">
              <w:t xml:space="preserve">Вывоз будет возможен по разовым лицензиям Минпромторга. Для добросовестных участников рынка процедура получения разовой экспортной лицензии не потребует дополнительных согласований и разрешений. </w:t>
            </w:r>
          </w:p>
        </w:tc>
        <w:tc>
          <w:tcPr>
            <w:tcW w:w="2695" w:type="dxa"/>
          </w:tcPr>
          <w:p w:rsidR="009B024B" w:rsidRPr="00E14C7C" w:rsidRDefault="00B10DF6" w:rsidP="00B10DF6">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14.05.2022 № 873</w:t>
            </w:r>
          </w:p>
        </w:tc>
      </w:tr>
      <w:tr w:rsidR="00E14C7C" w:rsidRPr="00E14C7C" w:rsidTr="0075325A">
        <w:trPr>
          <w:trHeight w:val="650"/>
        </w:trPr>
        <w:tc>
          <w:tcPr>
            <w:tcW w:w="3652" w:type="dxa"/>
          </w:tcPr>
          <w:p w:rsidR="009B024B" w:rsidRPr="00E14C7C" w:rsidRDefault="009B024B" w:rsidP="009B024B">
            <w:pPr>
              <w:pStyle w:val="s16"/>
              <w:shd w:val="clear" w:color="auto" w:fill="FFFFFF"/>
              <w:spacing w:before="0" w:beforeAutospacing="0" w:after="0" w:afterAutospacing="0"/>
              <w:rPr>
                <w:b/>
                <w:i/>
              </w:rPr>
            </w:pPr>
            <w:r w:rsidRPr="00E14C7C">
              <w:rPr>
                <w:b/>
                <w:i/>
              </w:rPr>
              <w:t>Продление сроков реализации инвестпроектов по стро</w:t>
            </w:r>
            <w:r w:rsidRPr="00E14C7C">
              <w:rPr>
                <w:b/>
                <w:i/>
              </w:rPr>
              <w:t>и</w:t>
            </w:r>
            <w:r w:rsidRPr="00E14C7C">
              <w:rPr>
                <w:b/>
                <w:i/>
              </w:rPr>
              <w:t>тельству рыбопромысловых судов и рыбоперерабатыва</w:t>
            </w:r>
            <w:r w:rsidRPr="00E14C7C">
              <w:rPr>
                <w:b/>
                <w:i/>
              </w:rPr>
              <w:t>ю</w:t>
            </w:r>
            <w:r w:rsidRPr="00E14C7C">
              <w:rPr>
                <w:b/>
                <w:i/>
              </w:rPr>
              <w:t>щих заводов</w:t>
            </w:r>
          </w:p>
        </w:tc>
        <w:tc>
          <w:tcPr>
            <w:tcW w:w="9005" w:type="dxa"/>
          </w:tcPr>
          <w:p w:rsidR="009B024B" w:rsidRPr="00E14C7C" w:rsidRDefault="009B024B" w:rsidP="00D26D27">
            <w:pPr>
              <w:pStyle w:val="s1"/>
              <w:shd w:val="clear" w:color="auto" w:fill="FFFFFF"/>
              <w:spacing w:before="0" w:beforeAutospacing="0" w:after="0" w:afterAutospacing="0"/>
            </w:pPr>
            <w:r w:rsidRPr="00E14C7C">
              <w:t>Сроки реализации инвестиционных проектов по строительству судов рыбопромы</w:t>
            </w:r>
            <w:r w:rsidRPr="00E14C7C">
              <w:t>с</w:t>
            </w:r>
            <w:r w:rsidRPr="00E14C7C">
              <w:t>лового флота и рыбоперерабатывающих заводов продлены на два года. </w:t>
            </w:r>
          </w:p>
          <w:p w:rsidR="009B024B" w:rsidRPr="00E14C7C" w:rsidRDefault="009B024B" w:rsidP="00D26D27">
            <w:pPr>
              <w:pStyle w:val="s1"/>
              <w:shd w:val="clear" w:color="auto" w:fill="FFFFFF"/>
              <w:spacing w:before="0" w:beforeAutospacing="0" w:after="0" w:afterAutospacing="0"/>
            </w:pPr>
            <w:r w:rsidRPr="00E14C7C">
              <w:t>Решение позволит инвесторам, испытывающим трудности в условиях внешнего санкционного давления, избежать рисков расторжения договоров о предоставлении инвестиционных квот и продолжить начатую работу.</w:t>
            </w:r>
          </w:p>
        </w:tc>
        <w:tc>
          <w:tcPr>
            <w:tcW w:w="2695" w:type="dxa"/>
          </w:tcPr>
          <w:p w:rsidR="009B024B" w:rsidRPr="00E14C7C" w:rsidRDefault="009B024B" w:rsidP="009B024B">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11.05.2022 № 857</w:t>
            </w:r>
          </w:p>
        </w:tc>
      </w:tr>
      <w:tr w:rsidR="00E14C7C" w:rsidRPr="00E14C7C" w:rsidTr="0075325A">
        <w:trPr>
          <w:trHeight w:val="650"/>
        </w:trPr>
        <w:tc>
          <w:tcPr>
            <w:tcW w:w="3652" w:type="dxa"/>
          </w:tcPr>
          <w:p w:rsidR="001770E9" w:rsidRPr="00E14C7C" w:rsidRDefault="001770E9" w:rsidP="001770E9">
            <w:pPr>
              <w:pStyle w:val="s16"/>
              <w:shd w:val="clear" w:color="auto" w:fill="FFFFFF"/>
              <w:spacing w:before="0" w:beforeAutospacing="0" w:after="0" w:afterAutospacing="0"/>
              <w:rPr>
                <w:b/>
                <w:i/>
              </w:rPr>
            </w:pPr>
            <w:r w:rsidRPr="00E14C7C">
              <w:rPr>
                <w:b/>
                <w:i/>
              </w:rPr>
              <w:t>Защита потребителей и п</w:t>
            </w:r>
            <w:r w:rsidRPr="00E14C7C">
              <w:rPr>
                <w:b/>
                <w:i/>
              </w:rPr>
              <w:t>о</w:t>
            </w:r>
            <w:r w:rsidRPr="00E14C7C">
              <w:rPr>
                <w:b/>
                <w:i/>
              </w:rPr>
              <w:t>ставщиков энергоресурсов от необоснованного роста расх</w:t>
            </w:r>
            <w:r w:rsidRPr="00E14C7C">
              <w:rPr>
                <w:b/>
                <w:i/>
              </w:rPr>
              <w:t>о</w:t>
            </w:r>
            <w:r w:rsidRPr="00E14C7C">
              <w:rPr>
                <w:b/>
                <w:i/>
              </w:rPr>
              <w:t>дов в условиях санкций</w:t>
            </w:r>
          </w:p>
          <w:p w:rsidR="00891C3B" w:rsidRPr="00E14C7C" w:rsidRDefault="00891C3B" w:rsidP="001770E9">
            <w:pPr>
              <w:pStyle w:val="s16"/>
              <w:shd w:val="clear" w:color="auto" w:fill="FFFFFF"/>
              <w:spacing w:before="0" w:beforeAutospacing="0" w:after="0" w:afterAutospacing="0"/>
              <w:rPr>
                <w:b/>
                <w:i/>
              </w:rPr>
            </w:pPr>
          </w:p>
        </w:tc>
        <w:tc>
          <w:tcPr>
            <w:tcW w:w="9005" w:type="dxa"/>
          </w:tcPr>
          <w:p w:rsidR="00891C3B" w:rsidRPr="00E14C7C" w:rsidRDefault="00086AD9" w:rsidP="00D26D27">
            <w:pPr>
              <w:pStyle w:val="s1"/>
              <w:shd w:val="clear" w:color="auto" w:fill="FFFFFF"/>
              <w:spacing w:before="0" w:beforeAutospacing="0" w:after="0" w:afterAutospacing="0"/>
            </w:pPr>
            <w:r w:rsidRPr="00E14C7C">
              <w:t>До конца 2022 года Правительство сможет снижать штрафы и пени за несвоевр</w:t>
            </w:r>
            <w:r w:rsidRPr="00E14C7C">
              <w:t>е</w:t>
            </w:r>
            <w:r w:rsidRPr="00E14C7C">
              <w:t>менную оплату поставок ресурсов как для населения, так и для компаний-поставщиков.</w:t>
            </w:r>
          </w:p>
          <w:p w:rsidR="00086AD9" w:rsidRPr="00E14C7C" w:rsidRDefault="00086AD9" w:rsidP="00D26D27">
            <w:pPr>
              <w:pStyle w:val="s1"/>
              <w:shd w:val="clear" w:color="auto" w:fill="FFFFFF"/>
              <w:spacing w:before="0" w:beforeAutospacing="0" w:after="0" w:afterAutospacing="0"/>
            </w:pPr>
            <w:r w:rsidRPr="00E14C7C">
              <w:t>Согласно действующему законодательству, задерживающие оплату потребители обязаны уплачивать пени в размере 1/130 ставки рефинансирования ЦБ от неупл</w:t>
            </w:r>
            <w:r w:rsidRPr="00E14C7C">
              <w:t>а</w:t>
            </w:r>
            <w:r w:rsidRPr="00E14C7C">
              <w:t>ченной в срок суммы за каждый день просрочки. Такая схема расчёта применяется при оплате по договорам поставок газа, его транспортировки, поставок электроэне</w:t>
            </w:r>
            <w:r w:rsidRPr="00E14C7C">
              <w:t>р</w:t>
            </w:r>
            <w:r w:rsidRPr="00E14C7C">
              <w:t>гии, услуг по её передаче по электросетям, поставок тепловой энергии, холодной, горячей, технической воды, а также при оплате услуг по водоотведению. Принятые поправки фактически отвязывают расчёт размера штрафа от актуальной учётной ставки.</w:t>
            </w:r>
          </w:p>
          <w:p w:rsidR="00086AD9" w:rsidRPr="00E14C7C" w:rsidRDefault="00086AD9" w:rsidP="007B46E4">
            <w:pPr>
              <w:pStyle w:val="s1"/>
              <w:shd w:val="clear" w:color="auto" w:fill="FFFFFF"/>
              <w:spacing w:before="0" w:beforeAutospacing="0" w:after="0" w:afterAutospacing="0"/>
            </w:pPr>
            <w:r w:rsidRPr="00E14C7C">
              <w:t>Кроме того, в условиях ограниченного доступа к кредитным линиям государство д</w:t>
            </w:r>
            <w:r w:rsidRPr="00E14C7C">
              <w:t>а</w:t>
            </w:r>
            <w:r w:rsidRPr="00E14C7C">
              <w:t>ёт производителям энергии возможность по согласованию корректировать сроки з</w:t>
            </w:r>
            <w:r w:rsidRPr="00E14C7C">
              <w:t>а</w:t>
            </w:r>
            <w:r w:rsidRPr="00E14C7C">
              <w:t>пуска электростанций в рамках программы модернизации ТЭС и программы по</w:t>
            </w:r>
            <w:r w:rsidRPr="00E14C7C">
              <w:t>д</w:t>
            </w:r>
            <w:r w:rsidRPr="00E14C7C">
              <w:t>держки зелёной энергетики (ДПМ ВИЭ) без существенных штрафных санкций для инвесторов, прошедших ранее конкурсный отбор. Также до 2023 года не будут пр</w:t>
            </w:r>
            <w:r w:rsidRPr="00E14C7C">
              <w:t>и</w:t>
            </w:r>
            <w:r w:rsidRPr="00E14C7C">
              <w:t xml:space="preserve">меняться укрупнённые нормативы цены (УНЦ) на отдельные виды оборудования и </w:t>
            </w:r>
            <w:r w:rsidRPr="00E14C7C">
              <w:lastRenderedPageBreak/>
              <w:t>материалов, применяющиеся при утверждении инвестиционных программ для рег</w:t>
            </w:r>
            <w:r w:rsidRPr="00E14C7C">
              <w:t>у</w:t>
            </w:r>
            <w:r w:rsidRPr="00E14C7C">
              <w:t>лируемых компаний.</w:t>
            </w:r>
          </w:p>
        </w:tc>
        <w:tc>
          <w:tcPr>
            <w:tcW w:w="2695" w:type="dxa"/>
          </w:tcPr>
          <w:p w:rsidR="00891C3B" w:rsidRPr="00E14C7C" w:rsidRDefault="00086AD9" w:rsidP="00A70588">
            <w:pPr>
              <w:pStyle w:val="s1"/>
              <w:shd w:val="clear" w:color="auto" w:fill="FFFFFF"/>
              <w:spacing w:before="0" w:beforeAutospacing="0" w:after="0" w:afterAutospacing="0"/>
            </w:pPr>
            <w:r w:rsidRPr="00E14C7C">
              <w:lastRenderedPageBreak/>
              <w:t>Федеральный закон от 01.05.2022 № 127-ФЗ</w:t>
            </w:r>
          </w:p>
        </w:tc>
      </w:tr>
      <w:tr w:rsidR="00E14C7C" w:rsidRPr="00E14C7C" w:rsidTr="0075325A">
        <w:trPr>
          <w:trHeight w:val="650"/>
        </w:trPr>
        <w:tc>
          <w:tcPr>
            <w:tcW w:w="3652" w:type="dxa"/>
          </w:tcPr>
          <w:p w:rsidR="00B82E27" w:rsidRPr="00E14C7C" w:rsidRDefault="00B82E27" w:rsidP="00206DCF">
            <w:pPr>
              <w:pStyle w:val="s16"/>
              <w:shd w:val="clear" w:color="auto" w:fill="FFFFFF"/>
              <w:spacing w:before="0" w:beforeAutospacing="0" w:after="0" w:afterAutospacing="0"/>
              <w:rPr>
                <w:b/>
                <w:i/>
              </w:rPr>
            </w:pPr>
            <w:r w:rsidRPr="00E14C7C">
              <w:rPr>
                <w:b/>
                <w:i/>
              </w:rPr>
              <w:lastRenderedPageBreak/>
              <w:t>Снижение ключевой ставки</w:t>
            </w:r>
          </w:p>
        </w:tc>
        <w:tc>
          <w:tcPr>
            <w:tcW w:w="9005" w:type="dxa"/>
          </w:tcPr>
          <w:p w:rsidR="00B82E27" w:rsidRPr="00E14C7C" w:rsidRDefault="001D37E3" w:rsidP="00D26D27">
            <w:pPr>
              <w:pStyle w:val="s1"/>
              <w:shd w:val="clear" w:color="auto" w:fill="FFFFFF"/>
              <w:spacing w:before="0" w:beforeAutospacing="0" w:after="0" w:afterAutospacing="0"/>
            </w:pPr>
            <w:r w:rsidRPr="00E14C7C">
              <w:t>К</w:t>
            </w:r>
            <w:r w:rsidR="00B82E27" w:rsidRPr="00E14C7C">
              <w:t>лючев</w:t>
            </w:r>
            <w:r w:rsidRPr="00E14C7C">
              <w:t>ая ставка</w:t>
            </w:r>
            <w:r w:rsidR="00B82E27" w:rsidRPr="00E14C7C">
              <w:t xml:space="preserve"> </w:t>
            </w:r>
            <w:r w:rsidRPr="00E14C7C">
              <w:t>снижена с 17% до 14%.</w:t>
            </w:r>
          </w:p>
        </w:tc>
        <w:tc>
          <w:tcPr>
            <w:tcW w:w="2695" w:type="dxa"/>
          </w:tcPr>
          <w:p w:rsidR="00B82E27" w:rsidRPr="00E14C7C" w:rsidRDefault="001D37E3" w:rsidP="00FF18E0">
            <w:pPr>
              <w:pStyle w:val="s1"/>
              <w:shd w:val="clear" w:color="auto" w:fill="FFFFFF"/>
              <w:spacing w:before="0" w:beforeAutospacing="0" w:after="0" w:afterAutospacing="0"/>
            </w:pPr>
            <w:r w:rsidRPr="00E14C7C">
              <w:t>Решение Совета дире</w:t>
            </w:r>
            <w:r w:rsidRPr="00E14C7C">
              <w:t>к</w:t>
            </w:r>
            <w:r w:rsidRPr="00E14C7C">
              <w:t>торов Банка России от 29</w:t>
            </w:r>
            <w:r w:rsidR="00FF18E0" w:rsidRPr="00E14C7C">
              <w:t>.04.</w:t>
            </w:r>
            <w:r w:rsidRPr="00E14C7C">
              <w:t xml:space="preserve">2022 </w:t>
            </w:r>
          </w:p>
        </w:tc>
      </w:tr>
      <w:tr w:rsidR="00E14C7C" w:rsidRPr="00E14C7C" w:rsidTr="0075325A">
        <w:trPr>
          <w:trHeight w:val="3626"/>
        </w:trPr>
        <w:tc>
          <w:tcPr>
            <w:tcW w:w="3652" w:type="dxa"/>
          </w:tcPr>
          <w:p w:rsidR="00206DCF" w:rsidRPr="00E14C7C" w:rsidRDefault="00206DCF" w:rsidP="00206DCF">
            <w:pPr>
              <w:pStyle w:val="s16"/>
              <w:shd w:val="clear" w:color="auto" w:fill="FFFFFF"/>
              <w:spacing w:before="0" w:beforeAutospacing="0" w:after="0" w:afterAutospacing="0"/>
              <w:rPr>
                <w:b/>
                <w:i/>
              </w:rPr>
            </w:pPr>
            <w:r w:rsidRPr="00E14C7C">
              <w:rPr>
                <w:b/>
                <w:i/>
              </w:rPr>
              <w:t>Упрощённая выдача вида на жительство для иностранных IT-специалистов</w:t>
            </w:r>
          </w:p>
        </w:tc>
        <w:tc>
          <w:tcPr>
            <w:tcW w:w="9005" w:type="dxa"/>
          </w:tcPr>
          <w:p w:rsidR="00206DCF" w:rsidRPr="00E14C7C" w:rsidRDefault="00206DCF" w:rsidP="00206DCF">
            <w:pPr>
              <w:pStyle w:val="s1"/>
              <w:shd w:val="clear" w:color="auto" w:fill="FFFFFF"/>
              <w:spacing w:before="0" w:beforeAutospacing="0" w:after="0" w:afterAutospacing="0"/>
            </w:pPr>
            <w:r w:rsidRPr="00E14C7C">
              <w:t>Речь идёт об иностранных специалистах, которые трудятся в российских IT-компаниях, имеющих государственную аккредитацию. Для получения вида на ж</w:t>
            </w:r>
            <w:r w:rsidRPr="00E14C7C">
              <w:t>и</w:t>
            </w:r>
            <w:r w:rsidRPr="00E14C7C">
              <w:t>тельство в нашей стране таким сотрудникам, а также членам их семей не потребуе</w:t>
            </w:r>
            <w:r w:rsidRPr="00E14C7C">
              <w:t>т</w:t>
            </w:r>
            <w:r w:rsidRPr="00E14C7C">
              <w:t>ся иметь разрешение на временное проживание.</w:t>
            </w:r>
          </w:p>
          <w:p w:rsidR="00206DCF" w:rsidRPr="00E14C7C" w:rsidRDefault="00206DCF" w:rsidP="00206DCF">
            <w:pPr>
              <w:pStyle w:val="s1"/>
              <w:shd w:val="clear" w:color="auto" w:fill="FFFFFF"/>
              <w:spacing w:before="0" w:beforeAutospacing="0" w:after="0" w:afterAutospacing="0"/>
            </w:pPr>
            <w:r w:rsidRPr="00E14C7C">
              <w:t>По действующим нормам такое право есть у иностранных граждан, являющихся в</w:t>
            </w:r>
            <w:r w:rsidRPr="00E14C7C">
              <w:t>ы</w:t>
            </w:r>
            <w:r w:rsidRPr="00E14C7C">
              <w:t>сококвалифицированными специалистами, и членов их семей, а также у представ</w:t>
            </w:r>
            <w:r w:rsidRPr="00E14C7C">
              <w:t>и</w:t>
            </w:r>
            <w:r w:rsidRPr="00E14C7C">
              <w:t>телей утверждённого списка востребованных профессий. Всем остальным для пол</w:t>
            </w:r>
            <w:r w:rsidRPr="00E14C7C">
              <w:t>у</w:t>
            </w:r>
            <w:r w:rsidRPr="00E14C7C">
              <w:t>чения вида на жительство нужно не менее года прожить в России на основании ра</w:t>
            </w:r>
            <w:r w:rsidRPr="00E14C7C">
              <w:t>з</w:t>
            </w:r>
            <w:r w:rsidRPr="00E14C7C">
              <w:t>решения на временное проживание.</w:t>
            </w:r>
          </w:p>
          <w:p w:rsidR="00206DCF" w:rsidRPr="00E14C7C" w:rsidRDefault="00206DCF" w:rsidP="00206DCF">
            <w:pPr>
              <w:pStyle w:val="s1"/>
              <w:shd w:val="clear" w:color="auto" w:fill="FFFFFF"/>
              <w:spacing w:before="0" w:beforeAutospacing="0" w:after="0" w:afterAutospacing="0"/>
            </w:pPr>
            <w:r w:rsidRPr="00E14C7C">
              <w:t>Кроме того, работодатели наделяются правом привлекать к работе иностранных IT-специалистов без разрешения на использование иностранных работников. Самим же специалистам предлагается дать возможность трудиться в России без соответств</w:t>
            </w:r>
            <w:r w:rsidRPr="00E14C7C">
              <w:t>у</w:t>
            </w:r>
            <w:r w:rsidRPr="00E14C7C">
              <w:t>ющего разрешения или патента.</w:t>
            </w:r>
          </w:p>
        </w:tc>
        <w:tc>
          <w:tcPr>
            <w:tcW w:w="2695" w:type="dxa"/>
          </w:tcPr>
          <w:p w:rsidR="00206DCF" w:rsidRPr="00E14C7C" w:rsidRDefault="00A709AC" w:rsidP="00A709AC">
            <w:pPr>
              <w:pStyle w:val="s1"/>
              <w:shd w:val="clear" w:color="auto" w:fill="FFFFFF"/>
              <w:spacing w:before="0" w:beforeAutospacing="0" w:after="0" w:afterAutospacing="0"/>
              <w:rPr>
                <w:lang w:eastAsia="en-US"/>
              </w:rPr>
            </w:pPr>
            <w:r w:rsidRPr="00E14C7C">
              <w:t>Ф</w:t>
            </w:r>
            <w:r w:rsidR="00A70588" w:rsidRPr="00E14C7C">
              <w:t>едеральн</w:t>
            </w:r>
            <w:r w:rsidRPr="00E14C7C">
              <w:t xml:space="preserve">ый закон </w:t>
            </w:r>
            <w:r w:rsidR="00F57EFF" w:rsidRPr="00E14C7C">
              <w:t xml:space="preserve">от </w:t>
            </w:r>
            <w:r w:rsidRPr="00E14C7C">
              <w:t>28.06.2022 № 207-ФЗ</w:t>
            </w:r>
            <w:r w:rsidR="00A70588" w:rsidRPr="00E14C7C">
              <w:t xml:space="preserve"> «О внесении изменений в Федеральный закон "О правовом полож</w:t>
            </w:r>
            <w:r w:rsidR="00A70588" w:rsidRPr="00E14C7C">
              <w:t>е</w:t>
            </w:r>
            <w:r w:rsidR="00A70588" w:rsidRPr="00E14C7C">
              <w:t>нии иностранных гра</w:t>
            </w:r>
            <w:r w:rsidR="00A70588" w:rsidRPr="00E14C7C">
              <w:t>ж</w:t>
            </w:r>
            <w:r w:rsidR="00A70588" w:rsidRPr="00E14C7C">
              <w:t>дан в Российской Ф</w:t>
            </w:r>
            <w:r w:rsidR="00A70588" w:rsidRPr="00E14C7C">
              <w:t>е</w:t>
            </w:r>
            <w:r w:rsidR="00A70588" w:rsidRPr="00E14C7C">
              <w:t xml:space="preserve">дерации" </w:t>
            </w:r>
          </w:p>
        </w:tc>
      </w:tr>
      <w:tr w:rsidR="00E14C7C" w:rsidRPr="00E14C7C" w:rsidTr="0075325A">
        <w:tc>
          <w:tcPr>
            <w:tcW w:w="3652" w:type="dxa"/>
          </w:tcPr>
          <w:p w:rsidR="00206DCF" w:rsidRPr="00E14C7C" w:rsidRDefault="00206DCF" w:rsidP="00206DCF">
            <w:pPr>
              <w:pStyle w:val="s16"/>
              <w:shd w:val="clear" w:color="auto" w:fill="FFFFFF"/>
              <w:spacing w:before="0" w:beforeAutospacing="0" w:after="0" w:afterAutospacing="0"/>
              <w:rPr>
                <w:b/>
                <w:i/>
              </w:rPr>
            </w:pPr>
            <w:r w:rsidRPr="00E14C7C">
              <w:rPr>
                <w:b/>
                <w:i/>
              </w:rPr>
              <w:t>Льготные кредиты системоо</w:t>
            </w:r>
            <w:r w:rsidRPr="00E14C7C">
              <w:rPr>
                <w:b/>
                <w:i/>
              </w:rPr>
              <w:t>б</w:t>
            </w:r>
            <w:r w:rsidRPr="00E14C7C">
              <w:rPr>
                <w:b/>
                <w:i/>
              </w:rPr>
              <w:t>разующим предприятиям в сфере строительства и ж</w:t>
            </w:r>
            <w:r w:rsidRPr="00E14C7C">
              <w:rPr>
                <w:b/>
                <w:i/>
              </w:rPr>
              <w:t>и</w:t>
            </w:r>
            <w:r w:rsidRPr="00E14C7C">
              <w:rPr>
                <w:b/>
                <w:i/>
              </w:rPr>
              <w:t>лищно-коммунального хозя</w:t>
            </w:r>
            <w:r w:rsidRPr="00E14C7C">
              <w:rPr>
                <w:b/>
                <w:i/>
              </w:rPr>
              <w:t>й</w:t>
            </w:r>
            <w:r w:rsidRPr="00E14C7C">
              <w:rPr>
                <w:b/>
                <w:i/>
              </w:rPr>
              <w:t>ства</w:t>
            </w:r>
          </w:p>
          <w:p w:rsidR="00206DCF" w:rsidRPr="00E14C7C" w:rsidRDefault="00206DCF" w:rsidP="00206DCF">
            <w:pPr>
              <w:pStyle w:val="s16"/>
              <w:shd w:val="clear" w:color="auto" w:fill="FFFFFF"/>
              <w:spacing w:before="0" w:beforeAutospacing="0" w:after="0" w:afterAutospacing="0"/>
              <w:rPr>
                <w:b/>
                <w:i/>
              </w:rPr>
            </w:pPr>
          </w:p>
        </w:tc>
        <w:tc>
          <w:tcPr>
            <w:tcW w:w="9005" w:type="dxa"/>
          </w:tcPr>
          <w:p w:rsidR="00206DCF" w:rsidRPr="00E14C7C" w:rsidRDefault="00206DCF" w:rsidP="00206DCF">
            <w:pPr>
              <w:pStyle w:val="s1"/>
              <w:shd w:val="clear" w:color="auto" w:fill="FFFFFF"/>
              <w:spacing w:before="0" w:beforeAutospacing="0" w:after="0" w:afterAutospacing="0"/>
            </w:pPr>
            <w:r w:rsidRPr="00E14C7C">
              <w:t>В рамках новой программы строительным организациям будут доступны займы по льготной ставке до 11% годовых на реализацию инвестиционных проектов. Одно предприятие может получить до 10 млрд рублей, группа компаний – до 15 млрд ру</w:t>
            </w:r>
            <w:r w:rsidRPr="00E14C7C">
              <w:t>б</w:t>
            </w:r>
            <w:r w:rsidRPr="00E14C7C">
              <w:t>лей.</w:t>
            </w:r>
          </w:p>
          <w:p w:rsidR="00206DCF" w:rsidRPr="00E14C7C" w:rsidRDefault="00206DCF" w:rsidP="00206DCF">
            <w:pPr>
              <w:pStyle w:val="s1"/>
              <w:shd w:val="clear" w:color="auto" w:fill="FFFFFF"/>
              <w:spacing w:before="0" w:beforeAutospacing="0" w:after="0" w:afterAutospacing="0"/>
            </w:pPr>
            <w:r w:rsidRPr="00E14C7C">
              <w:t>Системообразующие организации жилищно-коммунального хозяйства смогут пол</w:t>
            </w:r>
            <w:r w:rsidRPr="00E14C7C">
              <w:t>у</w:t>
            </w:r>
            <w:r w:rsidRPr="00E14C7C">
              <w:t>чить займы по ставке 11% годовых на поддержание текущей деятельности. Одно предприятие может взять до 5 млрд рублей, группа компаний – до 10 млрд рублей.</w:t>
            </w:r>
          </w:p>
        </w:tc>
        <w:tc>
          <w:tcPr>
            <w:tcW w:w="2695" w:type="dxa"/>
          </w:tcPr>
          <w:p w:rsidR="00206DCF" w:rsidRPr="00E14C7C" w:rsidRDefault="00206DCF" w:rsidP="00206DCF">
            <w:pPr>
              <w:pStyle w:val="name"/>
              <w:spacing w:before="0" w:beforeAutospacing="0" w:after="0" w:afterAutospacing="0"/>
              <w:rPr>
                <w:lang w:eastAsia="en-US"/>
              </w:rPr>
            </w:pPr>
            <w:r w:rsidRPr="00E14C7C">
              <w:rPr>
                <w:lang w:eastAsia="en-US"/>
              </w:rPr>
              <w:t>Распоряжения Прав</w:t>
            </w:r>
            <w:r w:rsidRPr="00E14C7C">
              <w:rPr>
                <w:lang w:eastAsia="en-US"/>
              </w:rPr>
              <w:t>и</w:t>
            </w:r>
            <w:r w:rsidRPr="00E14C7C">
              <w:rPr>
                <w:lang w:eastAsia="en-US"/>
              </w:rPr>
              <w:t>тельства Российской Федерации от 28.04.2022 года №</w:t>
            </w:r>
            <w:r w:rsidR="00F57EFF" w:rsidRPr="00E14C7C">
              <w:rPr>
                <w:lang w:eastAsia="en-US"/>
              </w:rPr>
              <w:t xml:space="preserve"> </w:t>
            </w:r>
            <w:r w:rsidRPr="00E14C7C">
              <w:rPr>
                <w:lang w:eastAsia="en-US"/>
              </w:rPr>
              <w:t>1046-р и №</w:t>
            </w:r>
            <w:r w:rsidR="00F57EFF" w:rsidRPr="00E14C7C">
              <w:rPr>
                <w:lang w:eastAsia="en-US"/>
              </w:rPr>
              <w:t xml:space="preserve"> </w:t>
            </w:r>
            <w:r w:rsidRPr="00E14C7C">
              <w:rPr>
                <w:lang w:eastAsia="en-US"/>
              </w:rPr>
              <w:t>1047-р</w:t>
            </w:r>
          </w:p>
        </w:tc>
      </w:tr>
      <w:tr w:rsidR="00E14C7C" w:rsidRPr="00E14C7C" w:rsidTr="0075325A">
        <w:tc>
          <w:tcPr>
            <w:tcW w:w="3652" w:type="dxa"/>
          </w:tcPr>
          <w:p w:rsidR="00206DCF" w:rsidRPr="00E14C7C" w:rsidRDefault="00206DCF" w:rsidP="00206DCF">
            <w:pPr>
              <w:pStyle w:val="s16"/>
              <w:shd w:val="clear" w:color="auto" w:fill="FFFFFF"/>
              <w:spacing w:before="0" w:beforeAutospacing="0" w:after="0" w:afterAutospacing="0"/>
              <w:rPr>
                <w:b/>
                <w:i/>
              </w:rPr>
            </w:pPr>
            <w:r w:rsidRPr="00E14C7C">
              <w:rPr>
                <w:b/>
                <w:i/>
              </w:rPr>
              <w:t>Льготные кредиты для сист</w:t>
            </w:r>
            <w:r w:rsidRPr="00E14C7C">
              <w:rPr>
                <w:b/>
                <w:i/>
              </w:rPr>
              <w:t>е</w:t>
            </w:r>
            <w:r w:rsidRPr="00E14C7C">
              <w:rPr>
                <w:b/>
                <w:i/>
              </w:rPr>
              <w:t>мообразующих IT-организаций на пополнение оборотных средств</w:t>
            </w:r>
          </w:p>
        </w:tc>
        <w:tc>
          <w:tcPr>
            <w:tcW w:w="9005" w:type="dxa"/>
          </w:tcPr>
          <w:p w:rsidR="00206DCF" w:rsidRPr="00E14C7C" w:rsidRDefault="00206DCF" w:rsidP="00206DCF">
            <w:pPr>
              <w:pStyle w:val="s16"/>
              <w:shd w:val="clear" w:color="auto" w:fill="FFFFFF"/>
              <w:spacing w:before="0" w:beforeAutospacing="0" w:after="0" w:afterAutospacing="0"/>
            </w:pPr>
            <w:r w:rsidRPr="00E14C7C">
              <w:t>Системообразующие организации, ведущие деятельность в сфере информационных технологий, смогут получить кредиты на пополнение оборотных средств по льго</w:t>
            </w:r>
            <w:r w:rsidRPr="00E14C7C">
              <w:t>т</w:t>
            </w:r>
            <w:r w:rsidRPr="00E14C7C">
              <w:t>ной ставке 11% годовых.</w:t>
            </w:r>
          </w:p>
          <w:p w:rsidR="00206DCF" w:rsidRPr="00E14C7C" w:rsidRDefault="00206DCF" w:rsidP="00206DCF">
            <w:pPr>
              <w:pStyle w:val="s16"/>
              <w:shd w:val="clear" w:color="auto" w:fill="FFFFFF"/>
              <w:spacing w:before="0" w:beforeAutospacing="0" w:after="0" w:afterAutospacing="0"/>
            </w:pPr>
            <w:r w:rsidRPr="00E14C7C">
              <w:t>Это решение позволит поддержать финансово-экономическое состояние компаний, разрабатывающих отечественные IT-решения.</w:t>
            </w:r>
          </w:p>
        </w:tc>
        <w:tc>
          <w:tcPr>
            <w:tcW w:w="2695" w:type="dxa"/>
          </w:tcPr>
          <w:p w:rsidR="00206DCF" w:rsidRPr="00E14C7C" w:rsidRDefault="00206DCF" w:rsidP="00206DCF">
            <w:pPr>
              <w:pStyle w:val="s16"/>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26.04.2022 № 754</w:t>
            </w:r>
          </w:p>
          <w:p w:rsidR="00206DCF" w:rsidRPr="00E14C7C" w:rsidRDefault="00206DCF" w:rsidP="00206DCF">
            <w:pPr>
              <w:pStyle w:val="s16"/>
              <w:shd w:val="clear" w:color="auto" w:fill="FFFFFF"/>
              <w:spacing w:before="0" w:beforeAutospacing="0" w:after="0" w:afterAutospacing="0"/>
            </w:pP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t>Мера для снижения рисков при реализации проектов по стр</w:t>
            </w:r>
            <w:r w:rsidRPr="00E14C7C">
              <w:rPr>
                <w:b/>
                <w:i/>
              </w:rPr>
              <w:t>о</w:t>
            </w:r>
            <w:r w:rsidRPr="00E14C7C">
              <w:rPr>
                <w:b/>
                <w:i/>
              </w:rPr>
              <w:t>ительству морских перегрузо</w:t>
            </w:r>
            <w:r w:rsidRPr="00E14C7C">
              <w:rPr>
                <w:b/>
                <w:i/>
              </w:rPr>
              <w:t>ч</w:t>
            </w:r>
            <w:r w:rsidRPr="00E14C7C">
              <w:rPr>
                <w:b/>
                <w:i/>
              </w:rPr>
              <w:lastRenderedPageBreak/>
              <w:t>ных комплексов сжиженного природного газа, связанных с волатильностью на валютных рынках</w:t>
            </w:r>
          </w:p>
        </w:tc>
        <w:tc>
          <w:tcPr>
            <w:tcW w:w="9005" w:type="dxa"/>
          </w:tcPr>
          <w:p w:rsidR="00206DCF" w:rsidRPr="00E14C7C" w:rsidRDefault="00206DCF" w:rsidP="00E62A33">
            <w:pPr>
              <w:pStyle w:val="s1"/>
              <w:shd w:val="clear" w:color="auto" w:fill="FFFFFF"/>
              <w:spacing w:before="0" w:beforeAutospacing="0" w:after="0" w:afterAutospacing="0"/>
            </w:pPr>
            <w:r w:rsidRPr="00E14C7C">
              <w:lastRenderedPageBreak/>
              <w:t>Предусматривается, что цены (тарифы, ставки) на услуги в морском порту по погрузке, выгрузке и хранению на морских перегрузочных комплексах сжиже</w:t>
            </w:r>
            <w:r w:rsidRPr="00E14C7C">
              <w:t>н</w:t>
            </w:r>
            <w:r w:rsidRPr="00E14C7C">
              <w:t xml:space="preserve">ного природного газа, произведённого в Арктической зоне Российской Федерации, </w:t>
            </w:r>
            <w:r w:rsidRPr="00E14C7C">
              <w:lastRenderedPageBreak/>
              <w:t>которые устанавливаются на срок окупаемости инвестиционных проектов по строительству и эксплуатации таких перегрузочных комплексов, могут быть определены в иностранной валюте при условии осуществления расчётов за соответствующие услуги в российских рублях.</w:t>
            </w:r>
          </w:p>
        </w:tc>
        <w:tc>
          <w:tcPr>
            <w:tcW w:w="2695" w:type="dxa"/>
          </w:tcPr>
          <w:p w:rsidR="00206DCF" w:rsidRPr="00E14C7C" w:rsidRDefault="00206DCF" w:rsidP="00E62A33">
            <w:pPr>
              <w:pStyle w:val="name"/>
              <w:spacing w:before="0" w:beforeAutospacing="0" w:after="0" w:afterAutospacing="0"/>
              <w:rPr>
                <w:lang w:eastAsia="en-US"/>
              </w:rPr>
            </w:pPr>
            <w:r w:rsidRPr="00E14C7C">
              <w:rPr>
                <w:lang w:eastAsia="en-US"/>
              </w:rPr>
              <w:lastRenderedPageBreak/>
              <w:t>Федеральный закон от 16.04.2022 N 105-ФЗ</w:t>
            </w:r>
          </w:p>
        </w:tc>
      </w:tr>
      <w:tr w:rsidR="00E14C7C" w:rsidRPr="00E14C7C" w:rsidTr="0075325A">
        <w:tc>
          <w:tcPr>
            <w:tcW w:w="3652" w:type="dxa"/>
          </w:tcPr>
          <w:p w:rsidR="00206DCF" w:rsidRPr="00E14C7C" w:rsidRDefault="00206DCF" w:rsidP="0012630F">
            <w:pPr>
              <w:pStyle w:val="s16"/>
              <w:shd w:val="clear" w:color="auto" w:fill="FFFFFF"/>
              <w:spacing w:before="0" w:beforeAutospacing="0" w:after="0" w:afterAutospacing="0"/>
              <w:rPr>
                <w:b/>
                <w:i/>
              </w:rPr>
            </w:pPr>
            <w:r w:rsidRPr="00E14C7C">
              <w:rPr>
                <w:b/>
                <w:i/>
              </w:rPr>
              <w:lastRenderedPageBreak/>
              <w:t>Снижение ключевой ставки</w:t>
            </w:r>
          </w:p>
        </w:tc>
        <w:tc>
          <w:tcPr>
            <w:tcW w:w="9005" w:type="dxa"/>
          </w:tcPr>
          <w:p w:rsidR="00206DCF" w:rsidRPr="00E14C7C" w:rsidRDefault="00066266" w:rsidP="00066266">
            <w:pPr>
              <w:pStyle w:val="s1"/>
              <w:shd w:val="clear" w:color="auto" w:fill="FFFFFF"/>
              <w:spacing w:before="0" w:beforeAutospacing="0" w:after="0" w:afterAutospacing="0"/>
            </w:pPr>
            <w:r w:rsidRPr="00E14C7C">
              <w:t>С</w:t>
            </w:r>
            <w:r w:rsidR="00206DCF" w:rsidRPr="00E14C7C">
              <w:t xml:space="preserve"> 11 апреля 2022 ключев</w:t>
            </w:r>
            <w:r w:rsidRPr="00E14C7C">
              <w:t>ая</w:t>
            </w:r>
            <w:r w:rsidR="00206DCF" w:rsidRPr="00E14C7C">
              <w:t xml:space="preserve"> ставк</w:t>
            </w:r>
            <w:r w:rsidRPr="00E14C7C">
              <w:t xml:space="preserve">а снижена </w:t>
            </w:r>
            <w:r w:rsidR="00206DCF" w:rsidRPr="00E14C7C">
              <w:t>с 20% до 17%.</w:t>
            </w:r>
          </w:p>
        </w:tc>
        <w:tc>
          <w:tcPr>
            <w:tcW w:w="2695" w:type="dxa"/>
          </w:tcPr>
          <w:p w:rsidR="00206DCF" w:rsidRPr="00E14C7C" w:rsidRDefault="006B1218" w:rsidP="006B1218">
            <w:pPr>
              <w:pStyle w:val="s1"/>
              <w:shd w:val="clear" w:color="auto" w:fill="FFFFFF"/>
              <w:spacing w:before="0" w:beforeAutospacing="0" w:after="0" w:afterAutospacing="0"/>
            </w:pPr>
            <w:r w:rsidRPr="00E14C7C">
              <w:t>Решение Совета дире</w:t>
            </w:r>
            <w:r w:rsidRPr="00E14C7C">
              <w:t>к</w:t>
            </w:r>
            <w:r w:rsidRPr="00E14C7C">
              <w:t>торов Банка</w:t>
            </w:r>
            <w:r w:rsidR="00206DCF" w:rsidRPr="00E14C7C">
              <w:t xml:space="preserve"> России от 08.04.2022.</w:t>
            </w:r>
          </w:p>
        </w:tc>
      </w:tr>
      <w:tr w:rsidR="00E14C7C" w:rsidRPr="00E14C7C" w:rsidTr="0075325A">
        <w:tc>
          <w:tcPr>
            <w:tcW w:w="3652" w:type="dxa"/>
          </w:tcPr>
          <w:p w:rsidR="00206DCF" w:rsidRPr="00E14C7C" w:rsidRDefault="00206DCF" w:rsidP="00FC536E">
            <w:pPr>
              <w:pStyle w:val="s16"/>
              <w:shd w:val="clear" w:color="auto" w:fill="FFFFFF"/>
              <w:spacing w:before="0" w:beforeAutospacing="0" w:after="0" w:afterAutospacing="0"/>
              <w:rPr>
                <w:b/>
                <w:i/>
              </w:rPr>
            </w:pPr>
            <w:r w:rsidRPr="00E14C7C">
              <w:rPr>
                <w:b/>
                <w:i/>
              </w:rPr>
              <w:t>Льготные кредиты предпри</w:t>
            </w:r>
            <w:r w:rsidRPr="00E14C7C">
              <w:rPr>
                <w:b/>
                <w:i/>
              </w:rPr>
              <w:t>я</w:t>
            </w:r>
            <w:r w:rsidRPr="00E14C7C">
              <w:rPr>
                <w:b/>
                <w:i/>
              </w:rPr>
              <w:t>тиям ТЭК</w:t>
            </w:r>
          </w:p>
        </w:tc>
        <w:tc>
          <w:tcPr>
            <w:tcW w:w="9005" w:type="dxa"/>
          </w:tcPr>
          <w:p w:rsidR="00206DCF" w:rsidRPr="00E14C7C" w:rsidRDefault="00206DCF" w:rsidP="0048474B">
            <w:pPr>
              <w:pStyle w:val="s1"/>
              <w:shd w:val="clear" w:color="auto" w:fill="FFFFFF"/>
              <w:spacing w:before="0" w:beforeAutospacing="0" w:after="0" w:afterAutospacing="0"/>
            </w:pPr>
            <w:r w:rsidRPr="00E14C7C">
              <w:t>Правительство запускает специальную кредитную программу поддержки систем</w:t>
            </w:r>
            <w:r w:rsidRPr="00E14C7C">
              <w:t>о</w:t>
            </w:r>
            <w:r w:rsidRPr="00E14C7C">
              <w:t>образующих организаций топливно-энергетического комплекса (ТЭК). Они смогут получить займы по льготной ставке на поддержание текущей деятельности.</w:t>
            </w:r>
          </w:p>
          <w:p w:rsidR="00206DCF" w:rsidRPr="00E14C7C" w:rsidRDefault="00206DCF" w:rsidP="00FC536E">
            <w:pPr>
              <w:pStyle w:val="s1"/>
              <w:shd w:val="clear" w:color="auto" w:fill="FFFFFF"/>
              <w:spacing w:before="0" w:beforeAutospacing="0" w:after="0" w:afterAutospacing="0"/>
            </w:pPr>
            <w:r w:rsidRPr="00E14C7C">
              <w:t>Для таких организаций будут доступны кредиты по ставке не более 11% годовых на срок до 12 месяцев. Одно предприятие сможет получить до 10 млрд руб., группа компаний – до 30 млрд руб.</w:t>
            </w:r>
          </w:p>
        </w:tc>
        <w:tc>
          <w:tcPr>
            <w:tcW w:w="2695" w:type="dxa"/>
          </w:tcPr>
          <w:p w:rsidR="00206DCF" w:rsidRPr="00E14C7C" w:rsidRDefault="00206DCF" w:rsidP="0048474B">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02.04. 2022 года № 574</w:t>
            </w:r>
            <w:r w:rsidR="00265D3E" w:rsidRPr="00E14C7C">
              <w:t>,</w:t>
            </w:r>
          </w:p>
          <w:p w:rsidR="00206DCF" w:rsidRPr="00E14C7C" w:rsidRDefault="00265D3E" w:rsidP="0048474B">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28.07.2022 №</w:t>
            </w:r>
            <w:r w:rsidR="00F57EFF" w:rsidRPr="00E14C7C">
              <w:t xml:space="preserve"> </w:t>
            </w:r>
            <w:r w:rsidRPr="00E14C7C">
              <w:t>2069-р</w:t>
            </w:r>
          </w:p>
        </w:tc>
      </w:tr>
      <w:tr w:rsidR="00E14C7C" w:rsidRPr="00E14C7C" w:rsidTr="0075325A">
        <w:tc>
          <w:tcPr>
            <w:tcW w:w="3652" w:type="dxa"/>
          </w:tcPr>
          <w:p w:rsidR="00206DCF" w:rsidRPr="00E14C7C" w:rsidRDefault="00206DCF" w:rsidP="00FC536E">
            <w:pPr>
              <w:pStyle w:val="s16"/>
              <w:shd w:val="clear" w:color="auto" w:fill="FFFFFF"/>
              <w:spacing w:before="0" w:beforeAutospacing="0" w:after="0" w:afterAutospacing="0"/>
              <w:rPr>
                <w:b/>
                <w:i/>
              </w:rPr>
            </w:pPr>
            <w:r w:rsidRPr="00E14C7C">
              <w:rPr>
                <w:b/>
                <w:i/>
              </w:rPr>
              <w:t>Перевод в рубли расчетов за покупку и лизинг иностранных самолетов, вспомогательных силовых установок, авиацио</w:t>
            </w:r>
            <w:r w:rsidRPr="00E14C7C">
              <w:rPr>
                <w:b/>
                <w:i/>
              </w:rPr>
              <w:t>н</w:t>
            </w:r>
            <w:r w:rsidRPr="00E14C7C">
              <w:rPr>
                <w:b/>
                <w:i/>
              </w:rPr>
              <w:t>ных двигателей</w:t>
            </w:r>
          </w:p>
        </w:tc>
        <w:tc>
          <w:tcPr>
            <w:tcW w:w="9005" w:type="dxa"/>
          </w:tcPr>
          <w:p w:rsidR="00206DCF" w:rsidRPr="00E14C7C" w:rsidRDefault="00206DCF" w:rsidP="00FC536E">
            <w:pPr>
              <w:pStyle w:val="s1"/>
              <w:shd w:val="clear" w:color="auto" w:fill="FFFFFF"/>
              <w:spacing w:before="0" w:beforeAutospacing="0" w:after="0" w:afterAutospacing="0"/>
            </w:pPr>
            <w:r w:rsidRPr="00E14C7C">
              <w:t>Обязательства перед физическими и юридическими лицами, связанными с недруж</w:t>
            </w:r>
            <w:r w:rsidRPr="00E14C7C">
              <w:t>е</w:t>
            </w:r>
            <w:r w:rsidRPr="00E14C7C">
              <w:t>ственными государствами, можно погашать в рублях на счета, открытые в росси</w:t>
            </w:r>
            <w:r w:rsidRPr="00E14C7C">
              <w:t>й</w:t>
            </w:r>
            <w:r w:rsidRPr="00E14C7C">
              <w:t>ских банках.</w:t>
            </w:r>
          </w:p>
          <w:p w:rsidR="00206DCF" w:rsidRPr="00E14C7C" w:rsidRDefault="00206DCF" w:rsidP="00FC536E">
            <w:pPr>
              <w:shd w:val="clear" w:color="auto" w:fill="FFFFFF"/>
              <w:rPr>
                <w:rFonts w:ascii="Times New Roman" w:hAnsi="Times New Roman"/>
                <w:sz w:val="24"/>
                <w:szCs w:val="24"/>
                <w:lang w:eastAsia="ru-RU"/>
              </w:rPr>
            </w:pPr>
            <w:r w:rsidRPr="00E14C7C">
              <w:rPr>
                <w:rFonts w:ascii="Times New Roman" w:hAnsi="Times New Roman"/>
                <w:sz w:val="24"/>
                <w:szCs w:val="24"/>
                <w:lang w:eastAsia="ru-RU"/>
              </w:rPr>
              <w:t>Должник должен перечислить на счет основного хозяйственного общества — рез</w:t>
            </w:r>
            <w:r w:rsidRPr="00E14C7C">
              <w:rPr>
                <w:rFonts w:ascii="Times New Roman" w:hAnsi="Times New Roman"/>
                <w:sz w:val="24"/>
                <w:szCs w:val="24"/>
                <w:lang w:eastAsia="ru-RU"/>
              </w:rPr>
              <w:t>и</w:t>
            </w:r>
            <w:r w:rsidRPr="00E14C7C">
              <w:rPr>
                <w:rFonts w:ascii="Times New Roman" w:hAnsi="Times New Roman"/>
                <w:sz w:val="24"/>
                <w:szCs w:val="24"/>
                <w:lang w:eastAsia="ru-RU"/>
              </w:rPr>
              <w:t>дента, открытый в российской кредитной организации, средства в рублях в сумме, эквивалентной стоимости обязательств в иностранной валюте.</w:t>
            </w:r>
          </w:p>
          <w:p w:rsidR="00206DCF" w:rsidRPr="00E14C7C" w:rsidRDefault="00206DCF" w:rsidP="00FC536E">
            <w:pPr>
              <w:shd w:val="clear" w:color="auto" w:fill="FFFFFF"/>
              <w:rPr>
                <w:rFonts w:ascii="Times New Roman" w:hAnsi="Times New Roman"/>
                <w:sz w:val="24"/>
                <w:szCs w:val="24"/>
                <w:lang w:eastAsia="ru-RU"/>
              </w:rPr>
            </w:pPr>
            <w:r w:rsidRPr="00E14C7C">
              <w:rPr>
                <w:rFonts w:ascii="Times New Roman" w:hAnsi="Times New Roman"/>
                <w:sz w:val="24"/>
                <w:szCs w:val="24"/>
                <w:lang w:eastAsia="ru-RU"/>
              </w:rPr>
              <w:t>Сумма рассчитывается по официальному курсу </w:t>
            </w:r>
            <w:hyperlink r:id="rId13" w:tgtFrame="_blank" w:history="1">
              <w:r w:rsidRPr="00E14C7C">
                <w:rPr>
                  <w:rFonts w:ascii="Times New Roman" w:hAnsi="Times New Roman"/>
                  <w:sz w:val="24"/>
                  <w:szCs w:val="24"/>
                  <w:lang w:eastAsia="ru-RU"/>
                </w:rPr>
                <w:t>ЦБ</w:t>
              </w:r>
            </w:hyperlink>
            <w:r w:rsidRPr="00E14C7C">
              <w:rPr>
                <w:rFonts w:ascii="Times New Roman" w:hAnsi="Times New Roman"/>
                <w:sz w:val="24"/>
                <w:szCs w:val="24"/>
                <w:lang w:eastAsia="ru-RU"/>
              </w:rPr>
              <w:t> на дату платежа.</w:t>
            </w:r>
          </w:p>
          <w:p w:rsidR="00206DCF" w:rsidRPr="00E14C7C" w:rsidRDefault="00206DCF" w:rsidP="00FC536E">
            <w:pPr>
              <w:pStyle w:val="s16"/>
              <w:shd w:val="clear" w:color="auto" w:fill="FFFFFF"/>
              <w:spacing w:before="0" w:beforeAutospacing="0" w:after="0" w:afterAutospacing="0"/>
            </w:pPr>
            <w:r w:rsidRPr="00E14C7C">
              <w:t>Кроме того, правительство получило право определить иной порядок исполнения обязательств перед иностранными кредиторами.</w:t>
            </w:r>
          </w:p>
        </w:tc>
        <w:tc>
          <w:tcPr>
            <w:tcW w:w="2695" w:type="dxa"/>
          </w:tcPr>
          <w:p w:rsidR="00206DCF" w:rsidRPr="00E14C7C" w:rsidRDefault="00206DCF" w:rsidP="00FF18E0">
            <w:pPr>
              <w:pStyle w:val="s1"/>
              <w:shd w:val="clear" w:color="auto" w:fill="FFFFFF"/>
              <w:spacing w:before="0" w:beforeAutospacing="0" w:after="0" w:afterAutospacing="0"/>
            </w:pPr>
            <w:r w:rsidRPr="00E14C7C">
              <w:t>Указ Президента Ро</w:t>
            </w:r>
            <w:r w:rsidRPr="00E14C7C">
              <w:t>с</w:t>
            </w:r>
            <w:r w:rsidRPr="00E14C7C">
              <w:t>сийской Федерации от</w:t>
            </w:r>
            <w:r w:rsidR="00FF18E0" w:rsidRPr="00E14C7C">
              <w:t xml:space="preserve"> 0</w:t>
            </w:r>
            <w:r w:rsidRPr="00E14C7C">
              <w:t>1</w:t>
            </w:r>
            <w:r w:rsidR="00FF18E0" w:rsidRPr="00E14C7C">
              <w:t>.04.</w:t>
            </w:r>
            <w:r w:rsidRPr="00E14C7C">
              <w:t>2022 г. N 179</w:t>
            </w:r>
          </w:p>
        </w:tc>
      </w:tr>
      <w:tr w:rsidR="00E14C7C" w:rsidRPr="00E14C7C" w:rsidTr="0075325A">
        <w:tc>
          <w:tcPr>
            <w:tcW w:w="3652" w:type="dxa"/>
          </w:tcPr>
          <w:p w:rsidR="00206DCF" w:rsidRPr="00E14C7C" w:rsidRDefault="00206DCF" w:rsidP="00F75C12">
            <w:pPr>
              <w:rPr>
                <w:rFonts w:ascii="Times New Roman" w:hAnsi="Times New Roman"/>
                <w:b/>
                <w:i/>
                <w:sz w:val="24"/>
                <w:szCs w:val="24"/>
              </w:rPr>
            </w:pPr>
            <w:r w:rsidRPr="00E14C7C">
              <w:rPr>
                <w:rFonts w:ascii="Times New Roman" w:hAnsi="Times New Roman"/>
                <w:b/>
                <w:i/>
                <w:sz w:val="24"/>
                <w:szCs w:val="24"/>
              </w:rPr>
              <w:t>Введение требования об опл</w:t>
            </w:r>
            <w:r w:rsidRPr="00E14C7C">
              <w:rPr>
                <w:rFonts w:ascii="Times New Roman" w:hAnsi="Times New Roman"/>
                <w:b/>
                <w:i/>
                <w:sz w:val="24"/>
                <w:szCs w:val="24"/>
              </w:rPr>
              <w:t>а</w:t>
            </w:r>
            <w:r w:rsidRPr="00E14C7C">
              <w:rPr>
                <w:rFonts w:ascii="Times New Roman" w:hAnsi="Times New Roman"/>
                <w:b/>
                <w:i/>
                <w:sz w:val="24"/>
                <w:szCs w:val="24"/>
              </w:rPr>
              <w:t>те иностранными компаниями из недружественных стран природного газа в рублях</w:t>
            </w:r>
          </w:p>
        </w:tc>
        <w:tc>
          <w:tcPr>
            <w:tcW w:w="9005" w:type="dxa"/>
          </w:tcPr>
          <w:p w:rsidR="00206DCF" w:rsidRPr="00E14C7C" w:rsidRDefault="00206DCF" w:rsidP="00FF3045">
            <w:pPr>
              <w:pStyle w:val="s16"/>
              <w:shd w:val="clear" w:color="auto" w:fill="FFFFFF"/>
              <w:spacing w:before="0" w:beforeAutospacing="0" w:after="0" w:afterAutospacing="0"/>
            </w:pPr>
            <w:r w:rsidRPr="00E14C7C">
              <w:t>Установлено, что оплат</w:t>
            </w:r>
            <w:r w:rsidR="007C0684" w:rsidRPr="00E14C7C">
              <w:t>а поставок природного газа, осу</w:t>
            </w:r>
            <w:r w:rsidRPr="00E14C7C">
              <w:t>ществляемых после 1 апреля 2022 г., производится в рублях:</w:t>
            </w:r>
          </w:p>
          <w:p w:rsidR="00206DCF" w:rsidRPr="00E14C7C" w:rsidRDefault="00206DCF" w:rsidP="00FF3045">
            <w:pPr>
              <w:pStyle w:val="s16"/>
              <w:shd w:val="clear" w:color="auto" w:fill="FFFFFF"/>
              <w:spacing w:before="0" w:beforeAutospacing="0" w:after="0" w:afterAutospacing="0"/>
            </w:pPr>
            <w:r w:rsidRPr="00E14C7C">
              <w:t>- по внешнеторговым контрактам, заключенным с иностранными лицами, если п</w:t>
            </w:r>
            <w:r w:rsidRPr="00E14C7C">
              <w:t>о</w:t>
            </w:r>
            <w:r w:rsidRPr="00E14C7C">
              <w:t>ставка природного газа осуществляется в иностранные государства, совершающие в отношении Российской Федерации, российских юридических лиц и физических лиц недружественные действия;</w:t>
            </w:r>
          </w:p>
          <w:p w:rsidR="00206DCF" w:rsidRPr="00E14C7C" w:rsidRDefault="00206DCF" w:rsidP="007C0684">
            <w:pPr>
              <w:pStyle w:val="s16"/>
              <w:shd w:val="clear" w:color="auto" w:fill="FFFFFF"/>
              <w:spacing w:before="0" w:beforeAutospacing="0" w:after="0" w:afterAutospacing="0"/>
            </w:pPr>
            <w:r w:rsidRPr="00E14C7C">
              <w:t>- по контрактам, заключенным с иностранными лицами, местом регистрации кот</w:t>
            </w:r>
            <w:r w:rsidRPr="00E14C7C">
              <w:t>о</w:t>
            </w:r>
            <w:r w:rsidRPr="00E14C7C">
              <w:t>рых являются иностранные государства, совершающие в отношении Российской Федерации, российских юридических лиц и физических лиц не-дружественные де</w:t>
            </w:r>
            <w:r w:rsidRPr="00E14C7C">
              <w:t>й</w:t>
            </w:r>
            <w:r w:rsidRPr="00E14C7C">
              <w:t>ствия.</w:t>
            </w:r>
          </w:p>
        </w:tc>
        <w:tc>
          <w:tcPr>
            <w:tcW w:w="2695" w:type="dxa"/>
          </w:tcPr>
          <w:p w:rsidR="00206DCF" w:rsidRPr="00E14C7C" w:rsidRDefault="00206DCF" w:rsidP="00FF3045">
            <w:pPr>
              <w:pStyle w:val="s1"/>
              <w:shd w:val="clear" w:color="auto" w:fill="FFFFFF"/>
              <w:spacing w:before="0" w:beforeAutospacing="0" w:after="0" w:afterAutospacing="0"/>
            </w:pPr>
            <w:r w:rsidRPr="00E14C7C">
              <w:t>Указ Президента Ро</w:t>
            </w:r>
            <w:r w:rsidRPr="00E14C7C">
              <w:t>с</w:t>
            </w:r>
            <w:r w:rsidRPr="00E14C7C">
              <w:t>сийской Федерации от 31.03.2022 № 172</w:t>
            </w:r>
          </w:p>
        </w:tc>
      </w:tr>
      <w:tr w:rsidR="00E14C7C" w:rsidRPr="00E14C7C" w:rsidTr="0075325A">
        <w:tc>
          <w:tcPr>
            <w:tcW w:w="3652" w:type="dxa"/>
          </w:tcPr>
          <w:p w:rsidR="00206DCF" w:rsidRPr="00E14C7C" w:rsidRDefault="00206DCF" w:rsidP="00BB1CAD">
            <w:pPr>
              <w:pStyle w:val="s16"/>
              <w:shd w:val="clear" w:color="auto" w:fill="FFFFFF"/>
              <w:spacing w:before="0" w:beforeAutospacing="0" w:after="0" w:afterAutospacing="0"/>
              <w:rPr>
                <w:b/>
                <w:i/>
              </w:rPr>
            </w:pPr>
            <w:r w:rsidRPr="00E14C7C">
              <w:rPr>
                <w:b/>
                <w:i/>
              </w:rPr>
              <w:lastRenderedPageBreak/>
              <w:t>Запрет зарубежного програм</w:t>
            </w:r>
            <w:r w:rsidRPr="00E14C7C">
              <w:rPr>
                <w:b/>
                <w:i/>
              </w:rPr>
              <w:t>м</w:t>
            </w:r>
            <w:r w:rsidRPr="00E14C7C">
              <w:rPr>
                <w:b/>
                <w:i/>
              </w:rPr>
              <w:t>ного обеспечения (ПО) для критической информационной инфраструктуры (КИИ)</w:t>
            </w:r>
            <w:r w:rsidRPr="00E14C7C">
              <w:rPr>
                <w:b/>
                <w:i/>
              </w:rPr>
              <w:br/>
            </w:r>
            <w:r w:rsidRPr="00E14C7C">
              <w:rPr>
                <w:rFonts w:ascii="Verdana" w:hAnsi="Verdana"/>
                <w:sz w:val="21"/>
                <w:szCs w:val="21"/>
              </w:rPr>
              <w:br/>
            </w:r>
            <w:r w:rsidRPr="00E14C7C">
              <w:rPr>
                <w:b/>
                <w:i/>
              </w:rPr>
              <w:br/>
            </w:r>
            <w:r w:rsidRPr="00E14C7C">
              <w:rPr>
                <w:b/>
                <w:i/>
              </w:rPr>
              <w:br/>
            </w:r>
          </w:p>
        </w:tc>
        <w:tc>
          <w:tcPr>
            <w:tcW w:w="9005" w:type="dxa"/>
          </w:tcPr>
          <w:p w:rsidR="00206DCF" w:rsidRPr="00E14C7C" w:rsidRDefault="00206DCF" w:rsidP="0048474B">
            <w:pPr>
              <w:pStyle w:val="s1"/>
              <w:shd w:val="clear" w:color="auto" w:fill="FFFFFF"/>
              <w:spacing w:before="0" w:beforeAutospacing="0" w:after="0" w:afterAutospacing="0"/>
            </w:pPr>
            <w:r w:rsidRPr="00E14C7C">
              <w:t>Установлено, что:</w:t>
            </w:r>
          </w:p>
          <w:p w:rsidR="00206DCF" w:rsidRPr="00E14C7C" w:rsidRDefault="00206DCF" w:rsidP="0048474B">
            <w:pPr>
              <w:pStyle w:val="s1"/>
              <w:shd w:val="clear" w:color="auto" w:fill="FFFFFF"/>
              <w:spacing w:before="0" w:beforeAutospacing="0" w:after="0" w:afterAutospacing="0"/>
            </w:pPr>
            <w:r w:rsidRPr="00E14C7C">
              <w:t>а) с 31 марта 2022 г. заказчики (за исключением организаций с муниципальным уч</w:t>
            </w:r>
            <w:r w:rsidRPr="00E14C7C">
              <w:t>а</w:t>
            </w:r>
            <w:r w:rsidRPr="00E14C7C">
              <w:t>стием), осуществляющие закупки в соответствии с Федеральным законом от 18 июля 2011 г. № 223-ФЗ «О закупках товаров, работ, услуг отдельными видами юридич</w:t>
            </w:r>
            <w:r w:rsidRPr="00E14C7C">
              <w:t>е</w:t>
            </w:r>
            <w:r w:rsidRPr="00E14C7C">
              <w:t>ских лиц», не могут осуществлять закупки иностранного программного обеспечения, в том числе в составе программно-аппаратных комплексов, в целях его использов</w:t>
            </w:r>
            <w:r w:rsidRPr="00E14C7C">
              <w:t>а</w:t>
            </w:r>
            <w:r w:rsidRPr="00E14C7C">
              <w:t>ния на принадлежащих им значимых объектах критической информационной и</w:t>
            </w:r>
            <w:r w:rsidRPr="00E14C7C">
              <w:t>н</w:t>
            </w:r>
            <w:r w:rsidRPr="00E14C7C">
              <w:t>фраструктуры Российской Федерации, а также закупки услуг, необходимых для и</w:t>
            </w:r>
            <w:r w:rsidRPr="00E14C7C">
              <w:t>с</w:t>
            </w:r>
            <w:r w:rsidRPr="00E14C7C">
              <w:t>пользования этого программного обеспечения на таких объектах, без согласования возможности осуществления закупок с федеральным органом исполнительной вл</w:t>
            </w:r>
            <w:r w:rsidRPr="00E14C7C">
              <w:t>а</w:t>
            </w:r>
            <w:r w:rsidRPr="00E14C7C">
              <w:t>сти, уполномоченным Правительством Российской Федерации;</w:t>
            </w:r>
          </w:p>
          <w:p w:rsidR="00206DCF" w:rsidRPr="00E14C7C" w:rsidRDefault="00206DCF" w:rsidP="0048474B">
            <w:pPr>
              <w:pStyle w:val="s1"/>
              <w:shd w:val="clear" w:color="auto" w:fill="FFFFFF"/>
              <w:spacing w:before="0" w:beforeAutospacing="0" w:after="0" w:afterAutospacing="0"/>
            </w:pPr>
            <w:r w:rsidRPr="00E14C7C">
              <w:t>б) с 1 января 2025 г. органам государственной власти, заказчикам запрещается и</w:t>
            </w:r>
            <w:r w:rsidRPr="00E14C7C">
              <w:t>с</w:t>
            </w:r>
            <w:r w:rsidRPr="00E14C7C">
              <w:t>пользовать иностранное программное обеспечение на принадлежащих им значимых объектах критической информационной инфраструктуры.</w:t>
            </w:r>
          </w:p>
        </w:tc>
        <w:tc>
          <w:tcPr>
            <w:tcW w:w="2695" w:type="dxa"/>
          </w:tcPr>
          <w:p w:rsidR="00206DCF" w:rsidRPr="00E14C7C" w:rsidRDefault="00206DCF" w:rsidP="0048474B">
            <w:pPr>
              <w:pStyle w:val="s1"/>
              <w:shd w:val="clear" w:color="auto" w:fill="FFFFFF"/>
              <w:spacing w:before="0" w:beforeAutospacing="0" w:after="0" w:afterAutospacing="0"/>
            </w:pPr>
            <w:r w:rsidRPr="00E14C7C">
              <w:t>Указ Президента Ро</w:t>
            </w:r>
            <w:r w:rsidRPr="00E14C7C">
              <w:t>с</w:t>
            </w:r>
            <w:r w:rsidRPr="00E14C7C">
              <w:t xml:space="preserve">сийской Федерации от 30.03.2022 № 166 </w:t>
            </w:r>
            <w:r w:rsidRPr="00E14C7C">
              <w:br/>
            </w:r>
            <w:r w:rsidRPr="00E14C7C">
              <w:br/>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t>Легализация параллельного и</w:t>
            </w:r>
            <w:r w:rsidRPr="00E14C7C">
              <w:rPr>
                <w:b/>
                <w:i/>
              </w:rPr>
              <w:t>м</w:t>
            </w:r>
            <w:r w:rsidRPr="00E14C7C">
              <w:rPr>
                <w:b/>
                <w:i/>
              </w:rPr>
              <w:t>порта востребованных зар</w:t>
            </w:r>
            <w:r w:rsidRPr="00E14C7C">
              <w:rPr>
                <w:b/>
                <w:i/>
              </w:rPr>
              <w:t>у</w:t>
            </w:r>
            <w:r w:rsidRPr="00E14C7C">
              <w:rPr>
                <w:b/>
                <w:i/>
              </w:rPr>
              <w:t>бежных товаров</w:t>
            </w:r>
          </w:p>
        </w:tc>
        <w:tc>
          <w:tcPr>
            <w:tcW w:w="9005" w:type="dxa"/>
          </w:tcPr>
          <w:p w:rsidR="00206DCF" w:rsidRPr="00E14C7C" w:rsidRDefault="00206DCF" w:rsidP="0048474B">
            <w:pPr>
              <w:pStyle w:val="s1"/>
              <w:shd w:val="clear" w:color="auto" w:fill="FFFFFF"/>
              <w:spacing w:before="0" w:beforeAutospacing="0" w:after="0" w:afterAutospacing="0"/>
            </w:pPr>
            <w:r w:rsidRPr="00E14C7C">
              <w:t>Отменена ответственность за ввоз в страну востребованных оригинальных товаров иностранного производства без согласия правообладателей.</w:t>
            </w:r>
          </w:p>
          <w:p w:rsidR="00206DCF" w:rsidRPr="00E14C7C" w:rsidRDefault="00206DCF" w:rsidP="0048474B">
            <w:pPr>
              <w:pStyle w:val="s1"/>
              <w:shd w:val="clear" w:color="auto" w:fill="FFFFFF"/>
              <w:spacing w:before="0" w:beforeAutospacing="0" w:after="0" w:afterAutospacing="0"/>
            </w:pPr>
            <w:r w:rsidRPr="00E14C7C">
              <w:t>Перечень оригинальных товаров будет формировать Минпромторг на основании предложений федеральных ведомств.</w:t>
            </w:r>
          </w:p>
        </w:tc>
        <w:tc>
          <w:tcPr>
            <w:tcW w:w="2695" w:type="dxa"/>
          </w:tcPr>
          <w:p w:rsidR="00206DCF" w:rsidRPr="00E14C7C" w:rsidRDefault="00206DCF" w:rsidP="00FF18E0">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29</w:t>
            </w:r>
            <w:r w:rsidR="00FF18E0" w:rsidRPr="00E14C7C">
              <w:t>.03.</w:t>
            </w:r>
            <w:r w:rsidRPr="00E14C7C">
              <w:t>2022 №506</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pPr>
            <w:r w:rsidRPr="00E14C7C">
              <w:rPr>
                <w:b/>
                <w:i/>
              </w:rPr>
              <w:t>Зафиксирована налоговая нагрузка на имущество орган</w:t>
            </w:r>
            <w:r w:rsidRPr="00E14C7C">
              <w:rPr>
                <w:b/>
                <w:i/>
              </w:rPr>
              <w:t>и</w:t>
            </w:r>
            <w:r w:rsidRPr="00E14C7C">
              <w:rPr>
                <w:b/>
                <w:i/>
              </w:rPr>
              <w:t>заций</w:t>
            </w:r>
          </w:p>
        </w:tc>
        <w:tc>
          <w:tcPr>
            <w:tcW w:w="9005" w:type="dxa"/>
          </w:tcPr>
          <w:p w:rsidR="00206DCF" w:rsidRPr="00E14C7C" w:rsidRDefault="00206DCF" w:rsidP="0048474B">
            <w:pPr>
              <w:pStyle w:val="s1"/>
              <w:shd w:val="clear" w:color="auto" w:fill="FFFFFF"/>
              <w:spacing w:before="0" w:beforeAutospacing="0" w:after="0" w:afterAutospacing="0"/>
            </w:pPr>
            <w:r w:rsidRPr="00E14C7C">
              <w:t>Если организация платит налог на имущество по кадастровой стоимости, в 2023 году для расчета нужно использовать показатели, которые применяют с 1 января 2022 г</w:t>
            </w:r>
            <w:r w:rsidRPr="00E14C7C">
              <w:t>о</w:t>
            </w:r>
            <w:r w:rsidRPr="00E14C7C">
              <w:t>да. Правило станут применять, если кадастровая стоимость на 1 января 2023 года превышает показатель 2022 года. Исключение - стоимость объекта увеличилась из-за изменения его характеристик.</w:t>
            </w:r>
          </w:p>
        </w:tc>
        <w:tc>
          <w:tcPr>
            <w:tcW w:w="2695" w:type="dxa"/>
          </w:tcPr>
          <w:p w:rsidR="00206DCF" w:rsidRPr="00E14C7C" w:rsidRDefault="00206DCF" w:rsidP="0048474B">
            <w:pPr>
              <w:pStyle w:val="s1"/>
              <w:shd w:val="clear" w:color="auto" w:fill="FFFFFF"/>
              <w:spacing w:before="0" w:beforeAutospacing="0" w:after="0" w:afterAutospacing="0"/>
            </w:pPr>
            <w:r w:rsidRPr="00E14C7C">
              <w:t>Федеральный закон от 26.03.2022 N 67-ФЗ</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pPr>
            <w:r w:rsidRPr="00E14C7C">
              <w:rPr>
                <w:b/>
                <w:i/>
              </w:rPr>
              <w:t>Зафиксирован уровень земел</w:t>
            </w:r>
            <w:r w:rsidRPr="00E14C7C">
              <w:rPr>
                <w:b/>
                <w:i/>
              </w:rPr>
              <w:t>ь</w:t>
            </w:r>
            <w:r w:rsidRPr="00E14C7C">
              <w:rPr>
                <w:b/>
                <w:i/>
              </w:rPr>
              <w:t>ного налога</w:t>
            </w:r>
          </w:p>
        </w:tc>
        <w:tc>
          <w:tcPr>
            <w:tcW w:w="9005" w:type="dxa"/>
          </w:tcPr>
          <w:p w:rsidR="00206DCF" w:rsidRPr="00E14C7C" w:rsidRDefault="00206DCF" w:rsidP="0048474B">
            <w:pPr>
              <w:pStyle w:val="s1"/>
              <w:shd w:val="clear" w:color="auto" w:fill="FFFFFF"/>
              <w:spacing w:before="0" w:beforeAutospacing="0" w:after="0" w:afterAutospacing="0"/>
            </w:pPr>
            <w:r w:rsidRPr="00E14C7C">
              <w:t>Налог за 2023 год рассчитают по кадастровой стоимости на 1 января 2022 года, если на 1 января 2023 года она станет больше. Исключение - стоимость участка увелич</w:t>
            </w:r>
            <w:r w:rsidRPr="00E14C7C">
              <w:t>и</w:t>
            </w:r>
            <w:r w:rsidRPr="00E14C7C">
              <w:t>лась из-за изменения его характеристик.</w:t>
            </w:r>
          </w:p>
        </w:tc>
        <w:tc>
          <w:tcPr>
            <w:tcW w:w="2695" w:type="dxa"/>
          </w:tcPr>
          <w:p w:rsidR="00206DCF" w:rsidRPr="00E14C7C" w:rsidRDefault="00206DCF" w:rsidP="0048474B">
            <w:pPr>
              <w:pStyle w:val="s1"/>
              <w:shd w:val="clear" w:color="auto" w:fill="FFFFFF"/>
              <w:spacing w:before="0" w:beforeAutospacing="0" w:after="0" w:afterAutospacing="0"/>
            </w:pPr>
            <w:r w:rsidRPr="00E14C7C">
              <w:t>Федеральный закон от 26.03.2022 N 67-ФЗ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Продление сроков исполнения обязательств по соглашениям о предоставлении субсидий для  организаций и ИП, пострада</w:t>
            </w:r>
            <w:r w:rsidRPr="00E14C7C">
              <w:rPr>
                <w:rFonts w:ascii="Times New Roman" w:hAnsi="Times New Roman"/>
                <w:b/>
                <w:i/>
                <w:sz w:val="24"/>
                <w:szCs w:val="24"/>
              </w:rPr>
              <w:t>в</w:t>
            </w:r>
            <w:r w:rsidRPr="00E14C7C">
              <w:rPr>
                <w:rFonts w:ascii="Times New Roman" w:hAnsi="Times New Roman"/>
                <w:b/>
                <w:i/>
                <w:sz w:val="24"/>
                <w:szCs w:val="24"/>
              </w:rPr>
              <w:t>ших от санкций</w:t>
            </w:r>
          </w:p>
        </w:tc>
        <w:tc>
          <w:tcPr>
            <w:tcW w:w="9005" w:type="dxa"/>
          </w:tcPr>
          <w:p w:rsidR="00206DCF" w:rsidRPr="00E14C7C" w:rsidRDefault="00206DCF" w:rsidP="00F3601F">
            <w:pPr>
              <w:pStyle w:val="s16"/>
              <w:shd w:val="clear" w:color="auto" w:fill="FFFFFF"/>
              <w:spacing w:before="0" w:beforeAutospacing="0" w:after="0" w:afterAutospacing="0"/>
            </w:pPr>
            <w:r w:rsidRPr="00E14C7C">
              <w:t>Российские организации и ИП, пострадавшие от санкций со стороны иностранных государств, вправе продлить срок исполнения обязательств по соглашениям о пред</w:t>
            </w:r>
            <w:r w:rsidRPr="00E14C7C">
              <w:t>о</w:t>
            </w:r>
            <w:r w:rsidRPr="00E14C7C">
              <w:t>ставлении субсидий, заключенным в рамках ряда госпрограмм, до 24 месяцев</w:t>
            </w:r>
          </w:p>
          <w:p w:rsidR="00206DCF" w:rsidRPr="00E14C7C" w:rsidRDefault="00206DCF" w:rsidP="00F3601F">
            <w:pPr>
              <w:pStyle w:val="s16"/>
              <w:shd w:val="clear" w:color="auto" w:fill="FFFFFF"/>
              <w:spacing w:before="0" w:beforeAutospacing="0" w:after="0" w:afterAutospacing="0"/>
            </w:pPr>
            <w:r w:rsidRPr="00E14C7C">
              <w:t>Кроме того, расширен перечень госпрограмм, в рамках которых российские орган</w:t>
            </w:r>
            <w:r w:rsidRPr="00E14C7C">
              <w:t>и</w:t>
            </w:r>
            <w:r w:rsidRPr="00E14C7C">
              <w:t>зации и ИП вправе продлить срок исполнения своих обязательств по заключенным соглашениям - в него включена госпрограмма "Развитие оборонно-промышленного комплекса".</w:t>
            </w:r>
          </w:p>
          <w:p w:rsidR="00206DCF" w:rsidRPr="00E14C7C" w:rsidRDefault="00206DCF" w:rsidP="00F3601F">
            <w:pPr>
              <w:pStyle w:val="s16"/>
              <w:shd w:val="clear" w:color="auto" w:fill="FFFFFF"/>
              <w:spacing w:before="0" w:beforeAutospacing="0" w:after="0" w:afterAutospacing="0"/>
            </w:pPr>
            <w:r w:rsidRPr="00E14C7C">
              <w:t xml:space="preserve">Документом указанная возможность распространена также на субъекты РФ, которые </w:t>
            </w:r>
            <w:r w:rsidRPr="00E14C7C">
              <w:lastRenderedPageBreak/>
              <w:t>являются получателями иных межбюджетных трансфертов.</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26.03.2022 № 478</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Продление срока уплаты ава</w:t>
            </w:r>
            <w:r w:rsidRPr="00E14C7C">
              <w:rPr>
                <w:rFonts w:ascii="Times New Roman" w:hAnsi="Times New Roman"/>
                <w:b/>
                <w:i/>
                <w:sz w:val="24"/>
                <w:szCs w:val="24"/>
              </w:rPr>
              <w:t>н</w:t>
            </w:r>
            <w:r w:rsidRPr="00E14C7C">
              <w:rPr>
                <w:rFonts w:ascii="Times New Roman" w:hAnsi="Times New Roman"/>
                <w:b/>
                <w:i/>
                <w:sz w:val="24"/>
                <w:szCs w:val="24"/>
              </w:rPr>
              <w:t>сового платежа по налогу на прибыль</w:t>
            </w:r>
          </w:p>
        </w:tc>
        <w:tc>
          <w:tcPr>
            <w:tcW w:w="9005" w:type="dxa"/>
          </w:tcPr>
          <w:p w:rsidR="00206DCF" w:rsidRPr="00E14C7C" w:rsidRDefault="00206DCF" w:rsidP="00F3601F">
            <w:pPr>
              <w:pStyle w:val="s16"/>
              <w:shd w:val="clear" w:color="auto" w:fill="FFFFFF"/>
              <w:spacing w:before="0" w:beforeAutospacing="0" w:after="0" w:afterAutospacing="0"/>
            </w:pPr>
            <w:r w:rsidRPr="00E14C7C">
              <w:t>Срок уплаты авансового платежа по налогу на прибыль продлён с 28 марта до 28 а</w:t>
            </w:r>
            <w:r w:rsidRPr="00E14C7C">
              <w:t>п</w:t>
            </w:r>
            <w:r w:rsidRPr="00E14C7C">
              <w:t>реля.</w:t>
            </w:r>
          </w:p>
          <w:p w:rsidR="00206DCF" w:rsidRPr="00E14C7C" w:rsidRDefault="00206DCF" w:rsidP="00F3601F">
            <w:pPr>
              <w:pStyle w:val="s16"/>
              <w:shd w:val="clear" w:color="auto" w:fill="FFFFFF"/>
              <w:spacing w:before="0" w:beforeAutospacing="0" w:after="0" w:afterAutospacing="0"/>
            </w:pPr>
            <w:r w:rsidRPr="00E14C7C">
              <w:t>Речь идёт об авансовом платеже по налогу на прибыль за I квартал 2022 года. Этот платёж рассчитывается на основе результатов работы компании по итогам девяти месяцев прошлого года.</w:t>
            </w:r>
          </w:p>
          <w:p w:rsidR="00206DCF" w:rsidRPr="00E14C7C" w:rsidRDefault="00206DCF" w:rsidP="00F3601F">
            <w:pPr>
              <w:pStyle w:val="s16"/>
              <w:shd w:val="clear" w:color="auto" w:fill="FFFFFF"/>
              <w:spacing w:before="0" w:beforeAutospacing="0" w:after="0" w:afterAutospacing="0"/>
            </w:pPr>
            <w:r w:rsidRPr="00E14C7C">
              <w:t>Продление срока уплаты даст возможность организациям-налогоплательщикам о</w:t>
            </w:r>
            <w:r w:rsidRPr="00E14C7C">
              <w:t>т</w:t>
            </w:r>
            <w:r w:rsidRPr="00E14C7C">
              <w:t>корректировать сумму платежа с учётом реальных итогов работы за I квартал и тем самым не отвлекать излишние деньги из оборота.</w:t>
            </w:r>
          </w:p>
        </w:tc>
        <w:tc>
          <w:tcPr>
            <w:tcW w:w="2695" w:type="dxa"/>
          </w:tcPr>
          <w:p w:rsidR="00206DCF" w:rsidRPr="00E14C7C" w:rsidRDefault="00206DCF" w:rsidP="00F87F46">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w:t>
            </w:r>
            <w:r w:rsidRPr="00E14C7C">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25.03.2022 № 470</w:t>
            </w:r>
          </w:p>
        </w:tc>
      </w:tr>
      <w:tr w:rsidR="00E14C7C" w:rsidRPr="00E14C7C" w:rsidTr="0075325A">
        <w:tc>
          <w:tcPr>
            <w:tcW w:w="3652" w:type="dxa"/>
          </w:tcPr>
          <w:p w:rsidR="00EF35D0" w:rsidRPr="00E14C7C" w:rsidRDefault="00D1402E" w:rsidP="00F3601F">
            <w:pPr>
              <w:rPr>
                <w:rFonts w:ascii="Times New Roman" w:hAnsi="Times New Roman"/>
                <w:b/>
                <w:i/>
                <w:sz w:val="24"/>
                <w:szCs w:val="24"/>
              </w:rPr>
            </w:pPr>
            <w:r w:rsidRPr="00E14C7C">
              <w:rPr>
                <w:rFonts w:ascii="Times New Roman" w:hAnsi="Times New Roman"/>
                <w:b/>
                <w:i/>
                <w:sz w:val="24"/>
                <w:szCs w:val="24"/>
              </w:rPr>
              <w:t>Установление порядка дал</w:t>
            </w:r>
            <w:r w:rsidRPr="00E14C7C">
              <w:rPr>
                <w:rFonts w:ascii="Times New Roman" w:hAnsi="Times New Roman"/>
                <w:b/>
                <w:i/>
                <w:sz w:val="24"/>
                <w:szCs w:val="24"/>
              </w:rPr>
              <w:t>ь</w:t>
            </w:r>
            <w:r w:rsidRPr="00E14C7C">
              <w:rPr>
                <w:rFonts w:ascii="Times New Roman" w:hAnsi="Times New Roman"/>
                <w:b/>
                <w:i/>
                <w:sz w:val="24"/>
                <w:szCs w:val="24"/>
              </w:rPr>
              <w:t>нейшей эксплуатации ин</w:t>
            </w:r>
            <w:r w:rsidRPr="00E14C7C">
              <w:rPr>
                <w:rFonts w:ascii="Times New Roman" w:hAnsi="Times New Roman"/>
                <w:b/>
                <w:i/>
                <w:sz w:val="24"/>
                <w:szCs w:val="24"/>
              </w:rPr>
              <w:t>о</w:t>
            </w:r>
            <w:r w:rsidRPr="00E14C7C">
              <w:rPr>
                <w:rFonts w:ascii="Times New Roman" w:hAnsi="Times New Roman"/>
                <w:b/>
                <w:i/>
                <w:sz w:val="24"/>
                <w:szCs w:val="24"/>
              </w:rPr>
              <w:t>странных самолётов росси</w:t>
            </w:r>
            <w:r w:rsidRPr="00E14C7C">
              <w:rPr>
                <w:rFonts w:ascii="Times New Roman" w:hAnsi="Times New Roman"/>
                <w:b/>
                <w:i/>
                <w:sz w:val="24"/>
                <w:szCs w:val="24"/>
              </w:rPr>
              <w:t>й</w:t>
            </w:r>
            <w:r w:rsidRPr="00E14C7C">
              <w:rPr>
                <w:rFonts w:ascii="Times New Roman" w:hAnsi="Times New Roman"/>
                <w:b/>
                <w:i/>
                <w:sz w:val="24"/>
                <w:szCs w:val="24"/>
              </w:rPr>
              <w:t>скими перевозчиками</w:t>
            </w:r>
          </w:p>
        </w:tc>
        <w:tc>
          <w:tcPr>
            <w:tcW w:w="9005" w:type="dxa"/>
          </w:tcPr>
          <w:p w:rsidR="00EF35D0" w:rsidRPr="00E14C7C" w:rsidRDefault="00EF35D0" w:rsidP="009A3A43">
            <w:pPr>
              <w:pStyle w:val="s16"/>
              <w:shd w:val="clear" w:color="auto" w:fill="FFFFFF"/>
              <w:spacing w:before="0" w:beforeAutospacing="0" w:after="0" w:afterAutospacing="0"/>
            </w:pPr>
            <w:r w:rsidRPr="00E14C7C">
              <w:t xml:space="preserve">Российские авиакомпании смогут продолжить эксплуатировать самолёты, взятые в лизинг или аренду у иностранных компаний. </w:t>
            </w:r>
          </w:p>
          <w:p w:rsidR="00EF35D0" w:rsidRPr="00E14C7C" w:rsidRDefault="00EF35D0" w:rsidP="009A3A43">
            <w:pPr>
              <w:pStyle w:val="s16"/>
              <w:shd w:val="clear" w:color="auto" w:fill="FFFFFF"/>
              <w:spacing w:before="0" w:beforeAutospacing="0" w:after="0" w:afterAutospacing="0"/>
            </w:pPr>
            <w:r w:rsidRPr="00E14C7C">
              <w:t>Так, отечественные авиакомпании смогут в течение пяти дней зарегистрировать пр</w:t>
            </w:r>
            <w:r w:rsidRPr="00E14C7C">
              <w:t>а</w:t>
            </w:r>
            <w:r w:rsidRPr="00E14C7C">
              <w:t>ва собственности на эксплуатируемые иностранные самолёты и внести их в госр</w:t>
            </w:r>
            <w:r w:rsidRPr="00E14C7C">
              <w:t>е</w:t>
            </w:r>
            <w:r w:rsidRPr="00E14C7C">
              <w:t>естр. Страхование, перестрахование и техническое обслуживание бортов будет ос</w:t>
            </w:r>
            <w:r w:rsidRPr="00E14C7C">
              <w:t>у</w:t>
            </w:r>
            <w:r w:rsidRPr="00E14C7C">
              <w:t>ществляться на территории России.</w:t>
            </w:r>
          </w:p>
          <w:p w:rsidR="00C27DEB" w:rsidRPr="00E14C7C" w:rsidRDefault="00C27DEB" w:rsidP="00D1402E">
            <w:pPr>
              <w:pStyle w:val="s16"/>
              <w:shd w:val="clear" w:color="auto" w:fill="FFFFFF"/>
              <w:spacing w:before="0" w:beforeAutospacing="0" w:after="0" w:afterAutospacing="0"/>
            </w:pPr>
            <w:r w:rsidRPr="00E14C7C">
              <w:t xml:space="preserve">С 08.12.2022 </w:t>
            </w:r>
            <w:r w:rsidR="00D1402E" w:rsidRPr="00E14C7C">
              <w:t>зарубежные "дочки" российских организаций могут зарегистрировать права собственности на принадлежащие им самолеты в Едином госреестре прав на воздушные гражданские суда и сделок с ними. Основанием для регистрации посл</w:t>
            </w:r>
            <w:r w:rsidR="00D1402E" w:rsidRPr="00E14C7C">
              <w:t>у</w:t>
            </w:r>
            <w:r w:rsidR="00D1402E" w:rsidRPr="00E14C7C">
              <w:t>жат копии учредительных и правоустанавливающих документов.</w:t>
            </w:r>
            <w:r w:rsidR="00D1402E" w:rsidRPr="00E14C7C">
              <w:rPr>
                <w:rFonts w:ascii="Arial" w:hAnsi="Arial" w:cs="Arial"/>
                <w:sz w:val="23"/>
                <w:szCs w:val="23"/>
                <w:shd w:val="clear" w:color="auto" w:fill="FFFFFF"/>
              </w:rPr>
              <w:t> </w:t>
            </w:r>
          </w:p>
        </w:tc>
        <w:tc>
          <w:tcPr>
            <w:tcW w:w="2695" w:type="dxa"/>
          </w:tcPr>
          <w:p w:rsidR="00EF35D0" w:rsidRPr="00E14C7C" w:rsidRDefault="009A3A43" w:rsidP="009A3A43">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Постановления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19.03.2022 № 411, № 412</w:t>
            </w:r>
            <w:r w:rsidR="00624222" w:rsidRPr="00E14C7C">
              <w:rPr>
                <w:rFonts w:ascii="Times New Roman" w:hAnsi="Times New Roman"/>
                <w:sz w:val="24"/>
                <w:szCs w:val="24"/>
                <w:shd w:val="clear" w:color="auto" w:fill="FFFFFF"/>
              </w:rPr>
              <w:t>; от 07.12.2022 № 2238; от 24.12.2022 № 2422, от 28.12.2022 № 2492.</w:t>
            </w:r>
          </w:p>
          <w:p w:rsidR="00C27DEB" w:rsidRPr="00E14C7C" w:rsidRDefault="00C27DEB" w:rsidP="009A3A43">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Снижение эквайринговых к</w:t>
            </w:r>
            <w:r w:rsidRPr="00E14C7C">
              <w:rPr>
                <w:rFonts w:ascii="Times New Roman" w:hAnsi="Times New Roman"/>
                <w:b/>
                <w:i/>
                <w:sz w:val="24"/>
                <w:szCs w:val="24"/>
              </w:rPr>
              <w:t>о</w:t>
            </w:r>
            <w:r w:rsidRPr="00E14C7C">
              <w:rPr>
                <w:rFonts w:ascii="Times New Roman" w:hAnsi="Times New Roman"/>
                <w:b/>
                <w:i/>
                <w:sz w:val="24"/>
                <w:szCs w:val="24"/>
              </w:rPr>
              <w:t>миссий</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Центробанк ограничил эквайринговые комиссии в период с 18 апреля по 31 августа. При приеме оплаты за социально значимые товары и услуги, к примеру, при розни</w:t>
            </w:r>
            <w:r w:rsidRPr="00E14C7C">
              <w:rPr>
                <w:rFonts w:ascii="Times New Roman" w:hAnsi="Times New Roman"/>
                <w:sz w:val="24"/>
                <w:szCs w:val="24"/>
              </w:rPr>
              <w:t>ч</w:t>
            </w:r>
            <w:r w:rsidRPr="00E14C7C">
              <w:rPr>
                <w:rFonts w:ascii="Times New Roman" w:hAnsi="Times New Roman"/>
                <w:sz w:val="24"/>
                <w:szCs w:val="24"/>
              </w:rPr>
              <w:t>ной продаже продуктов питания, комиссия не может быть более 1%.</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Решение Совета дире</w:t>
            </w:r>
            <w:r w:rsidRPr="00E14C7C">
              <w:rPr>
                <w:rFonts w:ascii="Times New Roman" w:hAnsi="Times New Roman"/>
                <w:sz w:val="24"/>
                <w:szCs w:val="24"/>
              </w:rPr>
              <w:t>к</w:t>
            </w:r>
            <w:r w:rsidRPr="00E14C7C">
              <w:rPr>
                <w:rFonts w:ascii="Times New Roman" w:hAnsi="Times New Roman"/>
                <w:sz w:val="24"/>
                <w:szCs w:val="24"/>
              </w:rPr>
              <w:t>торов Банка России от 18.03.2022</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Отсрочка возврата субсидий экспортёрами</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Правительство упростило требования к российским компаниям-экспортёрам пр</w:t>
            </w:r>
            <w:r w:rsidRPr="00E14C7C">
              <w:rPr>
                <w:rFonts w:ascii="Times New Roman" w:hAnsi="Times New Roman"/>
                <w:sz w:val="24"/>
                <w:szCs w:val="24"/>
                <w:shd w:val="clear" w:color="auto" w:fill="FFFFFF"/>
              </w:rPr>
              <w:t>о</w:t>
            </w:r>
            <w:r w:rsidRPr="00E14C7C">
              <w:rPr>
                <w:rFonts w:ascii="Times New Roman" w:hAnsi="Times New Roman"/>
                <w:sz w:val="24"/>
                <w:szCs w:val="24"/>
                <w:shd w:val="clear" w:color="auto" w:fill="FFFFFF"/>
              </w:rPr>
              <w:t>мышленной и агропромышленной продукции, получающим субсидии по нацпроекту «Международная кооперация и экспорт».</w:t>
            </w:r>
          </w:p>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Обязательства по договорам о предоставлении субсидий, заключённым до 31 марта 2022 года, могут быть пролонгированы на два года. Всё это время с экспортёров не будут требовать возврата субсидий и налагать на них штрафные санкции.  </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16.03.2022 № 377</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Расчеты по ЭСКРОУ</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Срок депонирования средств на счете эскроу можно продлить на 2 года. Это касае</w:t>
            </w:r>
            <w:r w:rsidRPr="00E14C7C">
              <w:rPr>
                <w:rFonts w:ascii="Times New Roman" w:hAnsi="Times New Roman"/>
                <w:sz w:val="24"/>
                <w:szCs w:val="24"/>
              </w:rPr>
              <w:t>т</w:t>
            </w:r>
            <w:r w:rsidRPr="00E14C7C">
              <w:rPr>
                <w:rFonts w:ascii="Times New Roman" w:hAnsi="Times New Roman"/>
                <w:sz w:val="24"/>
                <w:szCs w:val="24"/>
              </w:rPr>
              <w:t>ся договоров, заключенных до 14 марта.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 xml:space="preserve">Федеральный закон от 14.03.2022 </w:t>
            </w:r>
            <w:r w:rsidRPr="00E14C7C">
              <w:rPr>
                <w:rFonts w:ascii="Times New Roman" w:hAnsi="Times New Roman"/>
                <w:sz w:val="24"/>
                <w:szCs w:val="24"/>
                <w:shd w:val="clear" w:color="auto" w:fill="FFFFFF"/>
              </w:rPr>
              <w:t>№</w:t>
            </w:r>
            <w:r w:rsidRPr="00E14C7C">
              <w:rPr>
                <w:rFonts w:ascii="Times New Roman" w:hAnsi="Times New Roman"/>
                <w:sz w:val="24"/>
                <w:szCs w:val="24"/>
              </w:rPr>
              <w:t xml:space="preserve"> 58-ФЗ </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в реализации СПИКов</w:t>
            </w:r>
            <w:r w:rsidRPr="00E14C7C">
              <w:t xml:space="preserve"> </w:t>
            </w:r>
            <w:r w:rsidRPr="00E14C7C">
              <w:rPr>
                <w:rFonts w:ascii="Times New Roman" w:hAnsi="Times New Roman"/>
                <w:b/>
                <w:i/>
                <w:sz w:val="24"/>
                <w:szCs w:val="24"/>
              </w:rPr>
              <w:t>(специальный инв</w:t>
            </w:r>
            <w:r w:rsidRPr="00E14C7C">
              <w:rPr>
                <w:rFonts w:ascii="Times New Roman" w:hAnsi="Times New Roman"/>
                <w:b/>
                <w:i/>
                <w:sz w:val="24"/>
                <w:szCs w:val="24"/>
              </w:rPr>
              <w:t>е</w:t>
            </w:r>
            <w:r w:rsidRPr="00E14C7C">
              <w:rPr>
                <w:rFonts w:ascii="Times New Roman" w:hAnsi="Times New Roman"/>
                <w:b/>
                <w:i/>
                <w:sz w:val="24"/>
                <w:szCs w:val="24"/>
              </w:rPr>
              <w:t>стиционный контракт)</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Если в отношении России либо инвестора и (или) иных лиц, указанных в СПИК вв</w:t>
            </w:r>
            <w:r w:rsidRPr="00E14C7C">
              <w:rPr>
                <w:rFonts w:ascii="Times New Roman" w:hAnsi="Times New Roman"/>
                <w:sz w:val="24"/>
                <w:szCs w:val="24"/>
                <w:shd w:val="clear" w:color="auto" w:fill="FFFFFF"/>
              </w:rPr>
              <w:t>е</w:t>
            </w:r>
            <w:r w:rsidRPr="00E14C7C">
              <w:rPr>
                <w:rFonts w:ascii="Times New Roman" w:hAnsi="Times New Roman"/>
                <w:sz w:val="24"/>
                <w:szCs w:val="24"/>
                <w:shd w:val="clear" w:color="auto" w:fill="FFFFFF"/>
              </w:rPr>
              <w:t>дены санкции, которые препятствуют реализации проекта, то срок действия ко</w:t>
            </w:r>
            <w:r w:rsidRPr="00E14C7C">
              <w:rPr>
                <w:rFonts w:ascii="Times New Roman" w:hAnsi="Times New Roman"/>
                <w:sz w:val="24"/>
                <w:szCs w:val="24"/>
                <w:shd w:val="clear" w:color="auto" w:fill="FFFFFF"/>
              </w:rPr>
              <w:t>н</w:t>
            </w:r>
            <w:r w:rsidRPr="00E14C7C">
              <w:rPr>
                <w:rFonts w:ascii="Times New Roman" w:hAnsi="Times New Roman"/>
                <w:sz w:val="24"/>
                <w:szCs w:val="24"/>
                <w:shd w:val="clear" w:color="auto" w:fill="FFFFFF"/>
              </w:rPr>
              <w:t>тракта может быть продлен. При этом общий срок действия такого СПИК не должен превышать 12 лет.</w:t>
            </w:r>
          </w:p>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Смягчаются требования к проектам, по которым будут заключаться специальные инвестиционные контракты. В частности, исключаются обязательные требования по экспорту промышленной продукции и диверсификации поставок.</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 xml:space="preserve">Федеральный закон </w:t>
            </w:r>
            <w:r w:rsidRPr="00E14C7C">
              <w:rPr>
                <w:rFonts w:ascii="Times New Roman" w:hAnsi="Times New Roman"/>
                <w:sz w:val="24"/>
                <w:szCs w:val="24"/>
                <w:shd w:val="clear" w:color="auto" w:fill="FFFFFF"/>
              </w:rPr>
              <w:br/>
              <w:t>от 14.03.2022 № 57-ФЗ</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lastRenderedPageBreak/>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22.03.2022 № 437</w:t>
            </w:r>
          </w:p>
        </w:tc>
      </w:tr>
      <w:tr w:rsidR="00E14C7C" w:rsidRPr="00E14C7C" w:rsidTr="0075325A">
        <w:tc>
          <w:tcPr>
            <w:tcW w:w="3652" w:type="dxa"/>
          </w:tcPr>
          <w:p w:rsidR="00206DCF" w:rsidRPr="00E14C7C" w:rsidRDefault="00206DCF" w:rsidP="000C6646">
            <w:pPr>
              <w:rPr>
                <w:rFonts w:ascii="Times New Roman" w:hAnsi="Times New Roman"/>
                <w:b/>
                <w:i/>
                <w:sz w:val="24"/>
                <w:szCs w:val="24"/>
              </w:rPr>
            </w:pPr>
            <w:r w:rsidRPr="00E14C7C">
              <w:rPr>
                <w:rFonts w:ascii="Times New Roman" w:hAnsi="Times New Roman"/>
                <w:b/>
                <w:i/>
                <w:sz w:val="24"/>
                <w:szCs w:val="24"/>
              </w:rPr>
              <w:lastRenderedPageBreak/>
              <w:t>Сокращение сроков заключения СПИКов</w:t>
            </w:r>
          </w:p>
          <w:p w:rsidR="00206DCF" w:rsidRPr="00E14C7C" w:rsidRDefault="00206DCF" w:rsidP="000C6646">
            <w:pPr>
              <w:rPr>
                <w:rFonts w:ascii="Times New Roman" w:hAnsi="Times New Roman"/>
                <w:b/>
                <w:i/>
                <w:sz w:val="24"/>
                <w:szCs w:val="24"/>
              </w:rPr>
            </w:pPr>
          </w:p>
        </w:tc>
        <w:tc>
          <w:tcPr>
            <w:tcW w:w="9005" w:type="dxa"/>
          </w:tcPr>
          <w:p w:rsidR="00206DCF" w:rsidRPr="00E14C7C" w:rsidRDefault="00206DCF" w:rsidP="000C6646">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Российские компании, внедряющие новые технологии в промышленное произво</w:t>
            </w:r>
            <w:r w:rsidRPr="00E14C7C">
              <w:rPr>
                <w:rFonts w:ascii="Times New Roman" w:hAnsi="Times New Roman"/>
                <w:sz w:val="24"/>
                <w:szCs w:val="24"/>
                <w:shd w:val="clear" w:color="auto" w:fill="FFFFFF"/>
              </w:rPr>
              <w:t>д</w:t>
            </w:r>
            <w:r w:rsidRPr="00E14C7C">
              <w:rPr>
                <w:rFonts w:ascii="Times New Roman" w:hAnsi="Times New Roman"/>
                <w:sz w:val="24"/>
                <w:szCs w:val="24"/>
                <w:shd w:val="clear" w:color="auto" w:fill="FFFFFF"/>
              </w:rPr>
              <w:t>ство, смогут в два раза быстрее заключать с государством специальные инвестиц</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онные контракты (СПИК 2.0). Минимально возможный срок этой процедуры сокр</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 xml:space="preserve">щён до полутора месяцев. </w:t>
            </w:r>
          </w:p>
          <w:p w:rsidR="00206DCF" w:rsidRPr="00E14C7C" w:rsidRDefault="00206DCF" w:rsidP="00CE4C2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Во-первых, теперь Минпромторг должен дать ответ на предложение компании-инвестора о заключении СПИК 2.0 в течение 5 рабочих дней, а не 10 дней, как было ранее. Во-вторых, с 30–45 до максимум 10 календарных дней сокращён срок разр</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ботки документации о проведении конкурсного отбора. В-третьих, свою заявку на участие в конкурсном отборе компания-инвестор может подать сразу же после ра</w:t>
            </w:r>
            <w:r w:rsidRPr="00E14C7C">
              <w:rPr>
                <w:rFonts w:ascii="Times New Roman" w:hAnsi="Times New Roman"/>
                <w:sz w:val="24"/>
                <w:szCs w:val="24"/>
                <w:shd w:val="clear" w:color="auto" w:fill="FFFFFF"/>
              </w:rPr>
              <w:t>з</w:t>
            </w:r>
            <w:r w:rsidRPr="00E14C7C">
              <w:rPr>
                <w:rFonts w:ascii="Times New Roman" w:hAnsi="Times New Roman"/>
                <w:sz w:val="24"/>
                <w:szCs w:val="24"/>
                <w:shd w:val="clear" w:color="auto" w:fill="FFFFFF"/>
              </w:rPr>
              <w:t>мещения извещения о его проведении. Раньше срок подачи заявок наступал только через 30 дней после размещения конкурсной документации.         </w:t>
            </w:r>
          </w:p>
        </w:tc>
        <w:tc>
          <w:tcPr>
            <w:tcW w:w="2695" w:type="dxa"/>
          </w:tcPr>
          <w:p w:rsidR="00206DCF" w:rsidRPr="00E14C7C" w:rsidRDefault="00B959F1" w:rsidP="00CE4C2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Постановления</w:t>
            </w:r>
            <w:r w:rsidR="00206DCF" w:rsidRPr="00E14C7C">
              <w:rPr>
                <w:rFonts w:ascii="Times New Roman" w:hAnsi="Times New Roman"/>
                <w:sz w:val="24"/>
                <w:szCs w:val="24"/>
                <w:shd w:val="clear" w:color="auto" w:fill="FFFFFF"/>
              </w:rPr>
              <w:t xml:space="preserve"> Прав</w:t>
            </w:r>
            <w:r w:rsidR="00206DCF" w:rsidRPr="00E14C7C">
              <w:rPr>
                <w:rFonts w:ascii="Times New Roman" w:hAnsi="Times New Roman"/>
                <w:sz w:val="24"/>
                <w:szCs w:val="24"/>
                <w:shd w:val="clear" w:color="auto" w:fill="FFFFFF"/>
              </w:rPr>
              <w:t>и</w:t>
            </w:r>
            <w:r w:rsidR="00206DCF" w:rsidRPr="00E14C7C">
              <w:rPr>
                <w:rFonts w:ascii="Times New Roman" w:hAnsi="Times New Roman"/>
                <w:sz w:val="24"/>
                <w:szCs w:val="24"/>
                <w:shd w:val="clear" w:color="auto" w:fill="FFFFFF"/>
              </w:rPr>
              <w:t>тельства Российской Федерации от 26.04.2022 №753</w:t>
            </w:r>
            <w:r w:rsidRPr="00E14C7C">
              <w:rPr>
                <w:rFonts w:ascii="Times New Roman" w:hAnsi="Times New Roman"/>
                <w:sz w:val="24"/>
                <w:szCs w:val="24"/>
                <w:shd w:val="clear" w:color="auto" w:fill="FFFFFF"/>
              </w:rPr>
              <w:t xml:space="preserve"> и от 20.09.2022 № 1660</w:t>
            </w:r>
          </w:p>
          <w:p w:rsidR="00206DCF" w:rsidRPr="00E14C7C" w:rsidRDefault="00206DCF" w:rsidP="00CE4C29">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Повышение стабильности а</w:t>
            </w:r>
            <w:r w:rsidRPr="00E14C7C">
              <w:rPr>
                <w:rFonts w:ascii="Times New Roman" w:hAnsi="Times New Roman"/>
                <w:b/>
                <w:i/>
                <w:sz w:val="24"/>
                <w:szCs w:val="24"/>
              </w:rPr>
              <w:t>к</w:t>
            </w:r>
            <w:r w:rsidRPr="00E14C7C">
              <w:rPr>
                <w:rFonts w:ascii="Times New Roman" w:hAnsi="Times New Roman"/>
                <w:b/>
                <w:i/>
                <w:sz w:val="24"/>
                <w:szCs w:val="24"/>
              </w:rPr>
              <w:t>ционерных обществ</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Повышен с 1 до 5 процентов голосующих акций общества порог участия в капитале АО, предоставляющий право на доступ к информации и документам, по крупным сделкам, а также право на обращение в суд в случае получения убытков, совершения крупных несогласованных сделок, непредставления информации</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 xml:space="preserve">Федеральный закон </w:t>
            </w:r>
            <w:r w:rsidRPr="00E14C7C">
              <w:rPr>
                <w:rFonts w:ascii="Times New Roman" w:hAnsi="Times New Roman"/>
                <w:sz w:val="24"/>
                <w:szCs w:val="24"/>
                <w:shd w:val="clear" w:color="auto" w:fill="FFFFFF"/>
              </w:rPr>
              <w:br/>
              <w:t>от 14.03.2022 № 55-ФЗ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Продление действия лицензий и иных разрешений</w:t>
            </w:r>
            <w:r w:rsidR="00DA3B84" w:rsidRPr="00E14C7C">
              <w:rPr>
                <w:rFonts w:ascii="Times New Roman" w:hAnsi="Times New Roman"/>
                <w:b/>
                <w:i/>
                <w:sz w:val="24"/>
                <w:szCs w:val="24"/>
              </w:rPr>
              <w:t>, упрощение процедуры сертификации</w:t>
            </w:r>
            <w:r w:rsidR="00E50E24" w:rsidRPr="00E14C7C">
              <w:rPr>
                <w:rFonts w:ascii="Times New Roman" w:hAnsi="Times New Roman"/>
                <w:b/>
                <w:i/>
                <w:sz w:val="24"/>
                <w:szCs w:val="24"/>
              </w:rPr>
              <w:t xml:space="preserve"> пр</w:t>
            </w:r>
            <w:r w:rsidR="00E50E24" w:rsidRPr="00E14C7C">
              <w:rPr>
                <w:rFonts w:ascii="Times New Roman" w:hAnsi="Times New Roman"/>
                <w:b/>
                <w:i/>
                <w:sz w:val="24"/>
                <w:szCs w:val="24"/>
              </w:rPr>
              <w:t>о</w:t>
            </w:r>
            <w:r w:rsidR="00E50E24" w:rsidRPr="00E14C7C">
              <w:rPr>
                <w:rFonts w:ascii="Times New Roman" w:hAnsi="Times New Roman"/>
                <w:b/>
                <w:i/>
                <w:sz w:val="24"/>
                <w:szCs w:val="24"/>
              </w:rPr>
              <w:t>дукции</w:t>
            </w:r>
          </w:p>
        </w:tc>
        <w:tc>
          <w:tcPr>
            <w:tcW w:w="9005" w:type="dxa"/>
          </w:tcPr>
          <w:p w:rsidR="00E50E24" w:rsidRPr="00E14C7C" w:rsidRDefault="00206DCF" w:rsidP="00E50E2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Утвержден перечень срочных лицензий и иных разрешений, сроки действия которых истекают до конца 2022 года и действие которых продлевается на 12 месяцев</w:t>
            </w:r>
            <w:r w:rsidR="00E50E24" w:rsidRPr="00E14C7C">
              <w:rPr>
                <w:rFonts w:ascii="Times New Roman" w:hAnsi="Times New Roman"/>
                <w:sz w:val="24"/>
                <w:szCs w:val="24"/>
                <w:shd w:val="clear" w:color="auto" w:fill="FFFFFF"/>
              </w:rPr>
              <w:t>. Их получение и переоформление будет происходить по упрощённой схеме. Мера затр</w:t>
            </w:r>
            <w:r w:rsidR="00E50E24" w:rsidRPr="00E14C7C">
              <w:rPr>
                <w:rFonts w:ascii="Times New Roman" w:hAnsi="Times New Roman"/>
                <w:sz w:val="24"/>
                <w:szCs w:val="24"/>
                <w:shd w:val="clear" w:color="auto" w:fill="FFFFFF"/>
              </w:rPr>
              <w:t>о</w:t>
            </w:r>
            <w:r w:rsidR="00E50E24" w:rsidRPr="00E14C7C">
              <w:rPr>
                <w:rFonts w:ascii="Times New Roman" w:hAnsi="Times New Roman"/>
                <w:sz w:val="24"/>
                <w:szCs w:val="24"/>
                <w:shd w:val="clear" w:color="auto" w:fill="FFFFFF"/>
              </w:rPr>
              <w:t>нет разрешения, в том числе, в таких сферах деятельности, как сельское хозяйство, промышленность, розничная торговля (включая торговлю подакцизными товарами), оказание услуг связи, услуги такси.</w:t>
            </w:r>
          </w:p>
          <w:p w:rsidR="00E50E24" w:rsidRPr="00E14C7C" w:rsidRDefault="00E50E24" w:rsidP="00E50E2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Кроме того, процедура сертификации продукции при ввозе её из-за границы или в</w:t>
            </w:r>
            <w:r w:rsidRPr="00E14C7C">
              <w:rPr>
                <w:rFonts w:ascii="Times New Roman" w:hAnsi="Times New Roman"/>
                <w:sz w:val="24"/>
                <w:szCs w:val="24"/>
                <w:shd w:val="clear" w:color="auto" w:fill="FFFFFF"/>
              </w:rPr>
              <w:t>ы</w:t>
            </w:r>
            <w:r w:rsidRPr="00E14C7C">
              <w:rPr>
                <w:rFonts w:ascii="Times New Roman" w:hAnsi="Times New Roman"/>
                <w:sz w:val="24"/>
                <w:szCs w:val="24"/>
                <w:shd w:val="clear" w:color="auto" w:fill="FFFFFF"/>
              </w:rPr>
              <w:t>пуске в обращение на территории страны до сентября 2023 года будет проходить в упрощённом порядке. Производители и экспортёры таких товаров могут предоста</w:t>
            </w:r>
            <w:r w:rsidRPr="00E14C7C">
              <w:rPr>
                <w:rFonts w:ascii="Times New Roman" w:hAnsi="Times New Roman"/>
                <w:sz w:val="24"/>
                <w:szCs w:val="24"/>
                <w:shd w:val="clear" w:color="auto" w:fill="FFFFFF"/>
              </w:rPr>
              <w:t>в</w:t>
            </w:r>
            <w:r w:rsidRPr="00E14C7C">
              <w:rPr>
                <w:rFonts w:ascii="Times New Roman" w:hAnsi="Times New Roman"/>
                <w:sz w:val="24"/>
                <w:szCs w:val="24"/>
                <w:shd w:val="clear" w:color="auto" w:fill="FFFFFF"/>
              </w:rPr>
              <w:t>лять декларации о соответствии товаров, основанные на собственных доказател</w:t>
            </w:r>
            <w:r w:rsidRPr="00E14C7C">
              <w:rPr>
                <w:rFonts w:ascii="Times New Roman" w:hAnsi="Times New Roman"/>
                <w:sz w:val="24"/>
                <w:szCs w:val="24"/>
                <w:shd w:val="clear" w:color="auto" w:fill="FFFFFF"/>
              </w:rPr>
              <w:t>ь</w:t>
            </w:r>
            <w:r w:rsidRPr="00E14C7C">
              <w:rPr>
                <w:rFonts w:ascii="Times New Roman" w:hAnsi="Times New Roman"/>
                <w:sz w:val="24"/>
                <w:szCs w:val="24"/>
                <w:shd w:val="clear" w:color="auto" w:fill="FFFFFF"/>
              </w:rPr>
              <w:t>ствах.</w:t>
            </w:r>
          </w:p>
        </w:tc>
        <w:tc>
          <w:tcPr>
            <w:tcW w:w="2695" w:type="dxa"/>
          </w:tcPr>
          <w:p w:rsidR="00E50E24" w:rsidRPr="00E14C7C" w:rsidRDefault="00206DCF" w:rsidP="00E50E2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12.03.2022 № 353</w:t>
            </w:r>
            <w:r w:rsidR="00E50E24" w:rsidRPr="00E14C7C">
              <w:rPr>
                <w:rFonts w:ascii="Times New Roman" w:hAnsi="Times New Roman"/>
                <w:sz w:val="24"/>
                <w:szCs w:val="24"/>
                <w:shd w:val="clear" w:color="auto" w:fill="FFFFFF"/>
              </w:rPr>
              <w:t>,</w:t>
            </w:r>
            <w:r w:rsidRPr="00E14C7C">
              <w:rPr>
                <w:rFonts w:ascii="Times New Roman" w:hAnsi="Times New Roman"/>
                <w:sz w:val="24"/>
                <w:szCs w:val="24"/>
                <w:shd w:val="clear" w:color="auto" w:fill="FFFFFF"/>
              </w:rPr>
              <w:t xml:space="preserve"> от 09.04.2022 № 626</w:t>
            </w:r>
            <w:r w:rsidR="00E50E24" w:rsidRPr="00E14C7C">
              <w:rPr>
                <w:rFonts w:ascii="Times New Roman" w:hAnsi="Times New Roman"/>
                <w:sz w:val="24"/>
                <w:szCs w:val="24"/>
                <w:shd w:val="clear" w:color="auto" w:fill="FFFFFF"/>
              </w:rPr>
              <w:t>, от 31.08.2022 № 1522</w:t>
            </w:r>
          </w:p>
          <w:p w:rsidR="00206DCF" w:rsidRPr="00E14C7C" w:rsidRDefault="00206DCF" w:rsidP="00E50E24">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Защита участников фондового рынка</w:t>
            </w:r>
          </w:p>
        </w:tc>
        <w:tc>
          <w:tcPr>
            <w:tcW w:w="9005" w:type="dxa"/>
          </w:tcPr>
          <w:p w:rsidR="00206DCF" w:rsidRPr="00E14C7C" w:rsidRDefault="00206DCF" w:rsidP="00F3601F">
            <w:pPr>
              <w:pStyle w:val="s16"/>
              <w:shd w:val="clear" w:color="auto" w:fill="FFFFFF"/>
              <w:spacing w:before="0" w:beforeAutospacing="0" w:after="0" w:afterAutospacing="0"/>
            </w:pPr>
            <w:r w:rsidRPr="00E14C7C">
              <w:t>Организации-эмитенты получили право не раскрывать частично или в полном объ</w:t>
            </w:r>
            <w:r w:rsidRPr="00E14C7C">
              <w:t>ё</w:t>
            </w:r>
            <w:r w:rsidRPr="00E14C7C">
              <w:t>ме информацию о выпуске ценных бумаг.</w:t>
            </w:r>
          </w:p>
          <w:p w:rsidR="00206DCF" w:rsidRPr="00E14C7C" w:rsidRDefault="00206DCF" w:rsidP="00F3601F">
            <w:pPr>
              <w:pStyle w:val="s16"/>
              <w:shd w:val="clear" w:color="auto" w:fill="FFFFFF"/>
              <w:spacing w:before="0" w:beforeAutospacing="0" w:after="0" w:afterAutospacing="0"/>
            </w:pPr>
            <w:r w:rsidRPr="00E14C7C">
              <w:t>Новый порядок касается информации об операциях в период с 1 января 2019 года по 31 декабря 2022 года.</w:t>
            </w:r>
          </w:p>
          <w:p w:rsidR="00206DCF" w:rsidRPr="00E14C7C" w:rsidRDefault="00206DCF" w:rsidP="00F3601F">
            <w:pPr>
              <w:pStyle w:val="s16"/>
              <w:shd w:val="clear" w:color="auto" w:fill="FFFFFF"/>
              <w:spacing w:before="0" w:beforeAutospacing="0" w:after="0" w:afterAutospacing="0"/>
            </w:pPr>
            <w:r w:rsidRPr="00E14C7C">
              <w:t xml:space="preserve">Решение принято для защиты участников фондового рынка от возможных санкций </w:t>
            </w:r>
            <w:r w:rsidRPr="00E14C7C">
              <w:lastRenderedPageBreak/>
              <w:t>со стороны недружественных государств.</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12.03.2022 № 351</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Поддержка и защита финанс</w:t>
            </w:r>
            <w:r w:rsidRPr="00E14C7C">
              <w:rPr>
                <w:rFonts w:ascii="Times New Roman" w:hAnsi="Times New Roman"/>
                <w:b/>
                <w:i/>
                <w:sz w:val="24"/>
                <w:szCs w:val="24"/>
              </w:rPr>
              <w:t>о</w:t>
            </w:r>
            <w:r w:rsidRPr="00E14C7C">
              <w:rPr>
                <w:rFonts w:ascii="Times New Roman" w:hAnsi="Times New Roman"/>
                <w:b/>
                <w:i/>
                <w:sz w:val="24"/>
                <w:szCs w:val="24"/>
              </w:rPr>
              <w:t>вой стабильности ООО и АО</w:t>
            </w:r>
          </w:p>
        </w:tc>
        <w:tc>
          <w:tcPr>
            <w:tcW w:w="9005" w:type="dxa"/>
          </w:tcPr>
          <w:p w:rsidR="00206DCF" w:rsidRPr="00E14C7C" w:rsidRDefault="00206DCF" w:rsidP="00F3601F">
            <w:pPr>
              <w:pStyle w:val="s16"/>
              <w:shd w:val="clear" w:color="auto" w:fill="FFFFFF"/>
              <w:spacing w:before="0" w:beforeAutospacing="0" w:after="0" w:afterAutospacing="0"/>
            </w:pPr>
            <w:r w:rsidRPr="00E14C7C">
              <w:t>Снижение стоимости чистых активов ООО и АО по итогам 2022 года не повлечет ликвидацию общества или уменьшение его уставного капитала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Федеральный закон от 08.03.2022 № 46-ФЗ</w:t>
            </w:r>
            <w:r w:rsidRPr="00E14C7C">
              <w:rPr>
                <w:rFonts w:ascii="Times New Roman" w:hAnsi="Times New Roman"/>
                <w:sz w:val="24"/>
                <w:szCs w:val="24"/>
              </w:rPr>
              <w:t xml:space="preserve"> </w:t>
            </w:r>
          </w:p>
        </w:tc>
      </w:tr>
      <w:tr w:rsidR="00E14C7C" w:rsidRPr="00E14C7C" w:rsidTr="0075325A">
        <w:tc>
          <w:tcPr>
            <w:tcW w:w="3652" w:type="dxa"/>
          </w:tcPr>
          <w:p w:rsidR="00206DCF" w:rsidRPr="00E14C7C" w:rsidRDefault="00206DCF" w:rsidP="00F3601F">
            <w:pPr>
              <w:pStyle w:val="s16"/>
              <w:shd w:val="clear" w:color="auto" w:fill="FFFFFF"/>
              <w:spacing w:before="0" w:beforeAutospacing="0" w:after="0" w:afterAutospacing="0"/>
              <w:rPr>
                <w:b/>
                <w:i/>
              </w:rPr>
            </w:pPr>
            <w:r w:rsidRPr="00E14C7C">
              <w:rPr>
                <w:b/>
                <w:i/>
              </w:rPr>
              <w:t>Упрощен порядок покупки пу</w:t>
            </w:r>
            <w:r w:rsidRPr="00E14C7C">
              <w:rPr>
                <w:b/>
                <w:i/>
              </w:rPr>
              <w:t>б</w:t>
            </w:r>
            <w:r w:rsidRPr="00E14C7C">
              <w:rPr>
                <w:b/>
                <w:i/>
              </w:rPr>
              <w:t>личным акционерным общ</w:t>
            </w:r>
            <w:r w:rsidRPr="00E14C7C">
              <w:rPr>
                <w:b/>
                <w:i/>
              </w:rPr>
              <w:t>е</w:t>
            </w:r>
            <w:r w:rsidRPr="00E14C7C">
              <w:rPr>
                <w:b/>
                <w:i/>
              </w:rPr>
              <w:t>ством своих акций</w:t>
            </w:r>
          </w:p>
        </w:tc>
        <w:tc>
          <w:tcPr>
            <w:tcW w:w="9005" w:type="dxa"/>
          </w:tcPr>
          <w:p w:rsidR="00206DCF" w:rsidRPr="00E14C7C" w:rsidRDefault="00206DCF" w:rsidP="00F3601F">
            <w:pPr>
              <w:pStyle w:val="s16"/>
              <w:shd w:val="clear" w:color="auto" w:fill="FFFFFF"/>
              <w:spacing w:before="0" w:beforeAutospacing="0" w:after="0" w:afterAutospacing="0"/>
            </w:pPr>
            <w:r w:rsidRPr="00E14C7C">
              <w:t>До 31 декабря 2022 г публичные акционерные общества могут приобретать разм</w:t>
            </w:r>
            <w:r w:rsidRPr="00E14C7C">
              <w:t>е</w:t>
            </w:r>
            <w:r w:rsidRPr="00E14C7C">
              <w:t>щенные ими акции при наличии в совокупности следующих условий:</w:t>
            </w:r>
          </w:p>
          <w:p w:rsidR="00206DCF" w:rsidRPr="00E14C7C" w:rsidRDefault="00206DCF" w:rsidP="00F3601F">
            <w:pPr>
              <w:pStyle w:val="s16"/>
              <w:shd w:val="clear" w:color="auto" w:fill="FFFFFF"/>
              <w:spacing w:before="0" w:beforeAutospacing="0" w:after="0" w:afterAutospacing="0"/>
            </w:pPr>
            <w:r w:rsidRPr="00E14C7C">
              <w:t>а) акции допущены к организованным торгам и приобретаются брокером;</w:t>
            </w:r>
          </w:p>
          <w:p w:rsidR="00206DCF" w:rsidRPr="00E14C7C" w:rsidRDefault="00206DCF" w:rsidP="00F3601F">
            <w:pPr>
              <w:pStyle w:val="s16"/>
              <w:shd w:val="clear" w:color="auto" w:fill="FFFFFF"/>
              <w:spacing w:before="0" w:beforeAutospacing="0" w:after="0" w:afterAutospacing="0"/>
            </w:pPr>
            <w:r w:rsidRPr="00E14C7C">
              <w:t>б) средневзвешенная цена акций</w:t>
            </w:r>
            <w:r w:rsidR="00F07B63" w:rsidRPr="00E14C7C">
              <w:t>,</w:t>
            </w:r>
            <w:r w:rsidRPr="00E14C7C">
              <w:t xml:space="preserve"> начиная с 1 февраля 2022 г.</w:t>
            </w:r>
            <w:r w:rsidR="00F07B63" w:rsidRPr="00E14C7C">
              <w:t>,</w:t>
            </w:r>
            <w:r w:rsidRPr="00E14C7C">
              <w:t xml:space="preserve"> снизилась на 20 и б</w:t>
            </w:r>
            <w:r w:rsidRPr="00E14C7C">
              <w:t>о</w:t>
            </w:r>
            <w:r w:rsidRPr="00E14C7C">
              <w:t>лее процентов;</w:t>
            </w:r>
          </w:p>
          <w:p w:rsidR="00206DCF" w:rsidRPr="00E14C7C" w:rsidRDefault="00206DCF" w:rsidP="00F3601F">
            <w:pPr>
              <w:pStyle w:val="s16"/>
              <w:shd w:val="clear" w:color="auto" w:fill="FFFFFF"/>
              <w:spacing w:before="0" w:beforeAutospacing="0" w:after="0" w:afterAutospacing="0"/>
            </w:pPr>
            <w:r w:rsidRPr="00E14C7C">
              <w:t>в) значение основного индекса фондового рынка, рассчитанное организатором то</w:t>
            </w:r>
            <w:r w:rsidRPr="00E14C7C">
              <w:t>р</w:t>
            </w:r>
            <w:r w:rsidRPr="00E14C7C">
              <w:t>говли с 1 февраля 2022 г., снизилось на 20 и более процентов;</w:t>
            </w:r>
          </w:p>
          <w:p w:rsidR="00206DCF" w:rsidRPr="00E14C7C" w:rsidRDefault="00206DCF" w:rsidP="00F3601F">
            <w:pPr>
              <w:pStyle w:val="s16"/>
              <w:shd w:val="clear" w:color="auto" w:fill="FFFFFF"/>
              <w:spacing w:before="0" w:beforeAutospacing="0" w:after="0" w:afterAutospacing="0"/>
            </w:pPr>
            <w:r w:rsidRPr="00E14C7C">
              <w:t>е) решение о приобретении принято советом директоров (наблюдательным советом) ПАО.</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Федеральный закон от 08.03.2022 № 46-ФЗ</w:t>
            </w:r>
          </w:p>
          <w:p w:rsidR="00206DCF" w:rsidRPr="00E14C7C" w:rsidRDefault="00206DCF" w:rsidP="00F3601F">
            <w:pPr>
              <w:pStyle w:val="s16"/>
              <w:shd w:val="clear" w:color="auto" w:fill="FFFFFF"/>
              <w:spacing w:before="0" w:beforeAutospacing="0" w:after="0" w:afterAutospacing="0"/>
            </w:pPr>
          </w:p>
          <w:p w:rsidR="00206DCF" w:rsidRPr="00E14C7C" w:rsidRDefault="00206DCF" w:rsidP="00F3601F">
            <w:pPr>
              <w:pStyle w:val="s16"/>
              <w:shd w:val="clear" w:color="auto" w:fill="FFFFFF"/>
              <w:spacing w:before="0" w:beforeAutospacing="0" w:after="0" w:afterAutospacing="0"/>
            </w:pPr>
            <w:r w:rsidRPr="00E14C7C">
              <w:t>Указ Президента Ро</w:t>
            </w:r>
            <w:r w:rsidRPr="00E14C7C">
              <w:t>с</w:t>
            </w:r>
            <w:r w:rsidRPr="00E14C7C">
              <w:t xml:space="preserve">сийской Федерации от 28.02.2022 № 79 </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sz w:val="24"/>
                <w:szCs w:val="24"/>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системообразу</w:t>
            </w:r>
            <w:r w:rsidRPr="00E14C7C">
              <w:rPr>
                <w:rFonts w:ascii="Times New Roman" w:hAnsi="Times New Roman"/>
                <w:b/>
                <w:i/>
                <w:sz w:val="24"/>
                <w:szCs w:val="24"/>
              </w:rPr>
              <w:t>ю</w:t>
            </w:r>
            <w:r w:rsidRPr="00E14C7C">
              <w:rPr>
                <w:rFonts w:ascii="Times New Roman" w:hAnsi="Times New Roman"/>
                <w:b/>
                <w:i/>
                <w:sz w:val="24"/>
                <w:szCs w:val="24"/>
              </w:rPr>
              <w:t>щих предприятий</w:t>
            </w:r>
          </w:p>
        </w:tc>
        <w:tc>
          <w:tcPr>
            <w:tcW w:w="9005" w:type="dxa"/>
          </w:tcPr>
          <w:p w:rsidR="00206DCF" w:rsidRPr="00E14C7C" w:rsidRDefault="00206DCF" w:rsidP="00F3601F">
            <w:pPr>
              <w:pStyle w:val="s16"/>
              <w:shd w:val="clear" w:color="auto" w:fill="FFFFFF"/>
              <w:spacing w:before="0" w:beforeAutospacing="0" w:after="0" w:afterAutospacing="0"/>
            </w:pPr>
            <w:r w:rsidRPr="00E14C7C">
              <w:t>Возобновляется действие адресных мер поддержки для системообразующих орган</w:t>
            </w:r>
            <w:r w:rsidRPr="00E14C7C">
              <w:t>и</w:t>
            </w:r>
            <w:r w:rsidRPr="00E14C7C">
              <w:t>заций, действовавших в 2020 году в качестве антикризисной меры. В перечень мер поддержки, доступных для системообразующих компаний, прошедших отбор на право её получения, включены:</w:t>
            </w:r>
          </w:p>
          <w:p w:rsidR="00206DCF" w:rsidRPr="00E14C7C" w:rsidRDefault="00206DCF" w:rsidP="00F3601F">
            <w:pPr>
              <w:pStyle w:val="s16"/>
              <w:shd w:val="clear" w:color="auto" w:fill="FFFFFF"/>
              <w:spacing w:before="0" w:beforeAutospacing="0" w:after="0" w:afterAutospacing="0"/>
            </w:pPr>
            <w:r w:rsidRPr="00E14C7C">
              <w:t>- государственные гарантии, необходимые для реструктуризации кредитов или п</w:t>
            </w:r>
            <w:r w:rsidRPr="00E14C7C">
              <w:t>о</w:t>
            </w:r>
            <w:r w:rsidRPr="00E14C7C">
              <w:t xml:space="preserve">лучения новых, </w:t>
            </w:r>
          </w:p>
          <w:p w:rsidR="00206DCF" w:rsidRPr="00E14C7C" w:rsidRDefault="00206DCF" w:rsidP="00F3601F">
            <w:pPr>
              <w:pStyle w:val="s16"/>
              <w:shd w:val="clear" w:color="auto" w:fill="FFFFFF"/>
              <w:spacing w:before="0" w:beforeAutospacing="0" w:after="0" w:afterAutospacing="0"/>
            </w:pPr>
            <w:r w:rsidRPr="00E14C7C">
              <w:t>- субсидии для возмещения затрат на производство и реализацию товаров, выполн</w:t>
            </w:r>
            <w:r w:rsidRPr="00E14C7C">
              <w:t>е</w:t>
            </w:r>
            <w:r w:rsidRPr="00E14C7C">
              <w:t>ние работ, оказание услуг.</w:t>
            </w:r>
          </w:p>
          <w:p w:rsidR="00206DCF" w:rsidRPr="00E14C7C" w:rsidRDefault="00206DCF" w:rsidP="00F3601F">
            <w:pPr>
              <w:pStyle w:val="s16"/>
              <w:shd w:val="clear" w:color="auto" w:fill="FFFFFF"/>
              <w:spacing w:before="0" w:beforeAutospacing="0" w:after="0" w:afterAutospacing="0"/>
            </w:pPr>
            <w:r w:rsidRPr="00E14C7C">
              <w:t>Потенциальным участникам программы не придётся проходить стресс-тесты (обяз</w:t>
            </w:r>
            <w:r w:rsidRPr="00E14C7C">
              <w:t>а</w:t>
            </w:r>
            <w:r w:rsidRPr="00E14C7C">
              <w:t>тельную оценку финансовой устойчивости) – этот пункт исключён из правил для упрощения доступа к господдержке.</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iCs/>
                <w:sz w:val="24"/>
                <w:szCs w:val="24"/>
                <w:shd w:val="clear" w:color="auto" w:fill="FDFDFD"/>
              </w:rPr>
              <w:t xml:space="preserve">Постановление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06.03.2022 № 296</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Российской Федерации от 10.05.2020 № 651 </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i/>
                <w:iCs/>
                <w:sz w:val="24"/>
                <w:szCs w:val="24"/>
                <w:shd w:val="clear" w:color="auto" w:fill="FDFDFD"/>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Сокращение публичной отче</w:t>
            </w:r>
            <w:r w:rsidRPr="00E14C7C">
              <w:rPr>
                <w:rFonts w:ascii="Times New Roman" w:hAnsi="Times New Roman"/>
                <w:b/>
                <w:i/>
                <w:sz w:val="24"/>
                <w:szCs w:val="24"/>
              </w:rPr>
              <w:t>т</w:t>
            </w:r>
            <w:r w:rsidRPr="00E14C7C">
              <w:rPr>
                <w:rFonts w:ascii="Times New Roman" w:hAnsi="Times New Roman"/>
                <w:b/>
                <w:i/>
                <w:sz w:val="24"/>
                <w:szCs w:val="24"/>
              </w:rPr>
              <w:t>ности для кредитных орган</w:t>
            </w:r>
            <w:r w:rsidRPr="00E14C7C">
              <w:rPr>
                <w:rFonts w:ascii="Times New Roman" w:hAnsi="Times New Roman"/>
                <w:b/>
                <w:i/>
                <w:sz w:val="24"/>
                <w:szCs w:val="24"/>
              </w:rPr>
              <w:t>и</w:t>
            </w:r>
            <w:r w:rsidRPr="00E14C7C">
              <w:rPr>
                <w:rFonts w:ascii="Times New Roman" w:hAnsi="Times New Roman"/>
                <w:b/>
                <w:i/>
                <w:sz w:val="24"/>
                <w:szCs w:val="24"/>
              </w:rPr>
              <w:t xml:space="preserve">заций </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Временно сокращен объем раскрытия отчетности, публикуемой кредитными орган</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зациями на своих сайтах, а также на сайте Банка России: с отчетности за февраль 2022 года банки не должны публиковать бухгалтерскую (финансовую) отчетность по российским стандартам. При этом в Банк России по-прежнему необходимо пред</w:t>
            </w:r>
            <w:r w:rsidRPr="00E14C7C">
              <w:rPr>
                <w:rFonts w:ascii="Times New Roman" w:hAnsi="Times New Roman"/>
                <w:sz w:val="24"/>
                <w:szCs w:val="24"/>
                <w:shd w:val="clear" w:color="auto" w:fill="FFFFFF"/>
              </w:rPr>
              <w:t>о</w:t>
            </w:r>
            <w:r w:rsidRPr="00E14C7C">
              <w:rPr>
                <w:rFonts w:ascii="Times New Roman" w:hAnsi="Times New Roman"/>
                <w:sz w:val="24"/>
                <w:szCs w:val="24"/>
                <w:shd w:val="clear" w:color="auto" w:fill="FFFFFF"/>
              </w:rPr>
              <w:t>ставлять данную отчетность.</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Информация</w:t>
            </w:r>
            <w:r w:rsidRPr="00E14C7C">
              <w:t xml:space="preserve"> </w:t>
            </w:r>
            <w:r w:rsidRPr="00E14C7C">
              <w:rPr>
                <w:rFonts w:ascii="Times New Roman" w:hAnsi="Times New Roman"/>
                <w:sz w:val="24"/>
                <w:szCs w:val="24"/>
                <w:shd w:val="clear" w:color="auto" w:fill="FFFFFF"/>
              </w:rPr>
              <w:t>Банка России от 06.03.2022</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Снижение угроз банкротства</w:t>
            </w:r>
          </w:p>
        </w:tc>
        <w:tc>
          <w:tcPr>
            <w:tcW w:w="9005" w:type="dxa"/>
          </w:tcPr>
          <w:p w:rsidR="00206DCF" w:rsidRPr="00E14C7C" w:rsidRDefault="00206DCF" w:rsidP="00F3601F">
            <w:pPr>
              <w:pStyle w:val="s16"/>
              <w:shd w:val="clear" w:color="auto" w:fill="FFFFFF"/>
              <w:spacing w:before="0" w:beforeAutospacing="0" w:after="0" w:afterAutospacing="0"/>
            </w:pPr>
            <w:r w:rsidRPr="00E14C7C">
              <w:t>С 9 марта 2022 года налоговые органы приостанавливают подачу заявлений о бан</w:t>
            </w:r>
            <w:r w:rsidRPr="00E14C7C">
              <w:t>к</w:t>
            </w:r>
            <w:r w:rsidRPr="00E14C7C">
              <w:t>ротстве должников. Приоритетом в работе станет содействие реструктуризации з</w:t>
            </w:r>
            <w:r w:rsidRPr="00E14C7C">
              <w:t>а</w:t>
            </w:r>
            <w:r w:rsidRPr="00E14C7C">
              <w:t>долженности, будут применяться процедуры рассрочек и мировых соглашений. Главная цель - сохранение бизнеса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Информация ФНС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сии от 05.03.2022</w:t>
            </w:r>
          </w:p>
        </w:tc>
      </w:tr>
      <w:tr w:rsidR="00E14C7C" w:rsidRPr="00E14C7C" w:rsidTr="0075325A">
        <w:tc>
          <w:tcPr>
            <w:tcW w:w="3652" w:type="dxa"/>
          </w:tcPr>
          <w:p w:rsidR="00206DCF" w:rsidRPr="00E14C7C" w:rsidRDefault="00206DCF" w:rsidP="00F3601F">
            <w:pPr>
              <w:pStyle w:val="s16"/>
              <w:shd w:val="clear" w:color="auto" w:fill="FFFFFF"/>
              <w:spacing w:before="0" w:beforeAutospacing="0" w:after="0" w:afterAutospacing="0"/>
              <w:rPr>
                <w:b/>
                <w:i/>
              </w:rPr>
            </w:pPr>
            <w:r w:rsidRPr="00E14C7C">
              <w:rPr>
                <w:b/>
                <w:i/>
              </w:rPr>
              <w:t>Поддержка IT-отрасли</w:t>
            </w:r>
          </w:p>
        </w:tc>
        <w:tc>
          <w:tcPr>
            <w:tcW w:w="9005" w:type="dxa"/>
          </w:tcPr>
          <w:p w:rsidR="00206DCF" w:rsidRPr="00E14C7C" w:rsidRDefault="00206DCF" w:rsidP="00F3601F">
            <w:pPr>
              <w:pStyle w:val="s16"/>
              <w:shd w:val="clear" w:color="auto" w:fill="FFFFFF"/>
              <w:spacing w:before="0" w:beforeAutospacing="0" w:after="0" w:afterAutospacing="0"/>
            </w:pPr>
            <w:r w:rsidRPr="00E14C7C">
              <w:t>Для аккредитованных организаций, осуществляющих деятельность в области и</w:t>
            </w:r>
            <w:r w:rsidRPr="00E14C7C">
              <w:t>н</w:t>
            </w:r>
            <w:r w:rsidRPr="00E14C7C">
              <w:t xml:space="preserve">формационных технологий, (в частности, это создатели приложений для мобильных </w:t>
            </w:r>
            <w:r w:rsidRPr="00E14C7C">
              <w:lastRenderedPageBreak/>
              <w:t>устройств и организации, занимающиеся реализацией и установкой, тестированием, а также сопровождением отечественных решений) предусмотрены  следующие пр</w:t>
            </w:r>
            <w:r w:rsidRPr="00E14C7C">
              <w:t>е</w:t>
            </w:r>
            <w:r w:rsidRPr="00E14C7C">
              <w:t>ференции:</w:t>
            </w:r>
          </w:p>
          <w:p w:rsidR="00206DCF" w:rsidRPr="00E14C7C" w:rsidRDefault="00206DCF" w:rsidP="00F3601F">
            <w:pPr>
              <w:pStyle w:val="s16"/>
              <w:shd w:val="clear" w:color="auto" w:fill="FFFFFF"/>
              <w:spacing w:before="0" w:beforeAutospacing="0" w:after="0" w:afterAutospacing="0"/>
            </w:pPr>
            <w:r w:rsidRPr="00E14C7C">
              <w:t>- до 31.12.2024 все IT-компании будут освобождены от уплаты налога на прибыль и от проверок контрольными органами;</w:t>
            </w:r>
          </w:p>
          <w:p w:rsidR="00206DCF" w:rsidRPr="00E14C7C" w:rsidRDefault="00206DCF" w:rsidP="00F3601F">
            <w:pPr>
              <w:pStyle w:val="s16"/>
              <w:shd w:val="clear" w:color="auto" w:fill="FFFFFF"/>
              <w:spacing w:before="0" w:beforeAutospacing="0" w:after="0" w:afterAutospacing="0"/>
            </w:pPr>
            <w:r w:rsidRPr="00E14C7C">
              <w:t>- они смогут на выгодных условиях взять кредиты на продолжение работы и новые проекты - по ставке, не превышающей 3%;</w:t>
            </w:r>
          </w:p>
          <w:p w:rsidR="00206DCF" w:rsidRPr="00E14C7C" w:rsidRDefault="00206DCF" w:rsidP="00F3601F">
            <w:pPr>
              <w:pStyle w:val="s16"/>
              <w:shd w:val="clear" w:color="auto" w:fill="FFFFFF"/>
              <w:spacing w:before="0" w:beforeAutospacing="0" w:after="0" w:afterAutospacing="0"/>
            </w:pPr>
            <w:r w:rsidRPr="00E14C7C">
              <w:t>- упрощение процедур трудоустройства иностранных граждан, привлекаемых для работы и получения этими гражданами вида на жительство;</w:t>
            </w:r>
          </w:p>
          <w:p w:rsidR="00206DCF" w:rsidRPr="00E14C7C" w:rsidRDefault="00206DCF" w:rsidP="00F3601F">
            <w:pPr>
              <w:pStyle w:val="s16"/>
              <w:shd w:val="clear" w:color="auto" w:fill="FFFFFF"/>
              <w:spacing w:before="0" w:beforeAutospacing="0" w:after="0" w:afterAutospacing="0"/>
            </w:pPr>
            <w:r w:rsidRPr="00E14C7C">
              <w:t>- предоставление гражданам Российской Федерации отсрочки от призыва на вое</w:t>
            </w:r>
            <w:r w:rsidRPr="00E14C7C">
              <w:t>н</w:t>
            </w:r>
            <w:r w:rsidRPr="00E14C7C">
              <w:t>ную службу до достижения ими возраста 27 лет (на период работы в этих организ</w:t>
            </w:r>
            <w:r w:rsidRPr="00E14C7C">
              <w:t>а</w:t>
            </w:r>
            <w:r w:rsidRPr="00E14C7C">
              <w:t>циях);</w:t>
            </w:r>
          </w:p>
          <w:p w:rsidR="00206DCF" w:rsidRPr="00E14C7C" w:rsidRDefault="00206DCF" w:rsidP="00F3601F">
            <w:pPr>
              <w:pStyle w:val="s16"/>
              <w:shd w:val="clear" w:color="auto" w:fill="FFFFFF"/>
              <w:spacing w:before="0" w:beforeAutospacing="0" w:after="0" w:afterAutospacing="0"/>
            </w:pPr>
            <w:r w:rsidRPr="00E14C7C">
              <w:t>- освобождение аккредитованных организаций от налогового контроля, валютного контроля и других видов государственного контроля (надзора) и муниципального контроля на срок до 3 лет;</w:t>
            </w:r>
          </w:p>
          <w:p w:rsidR="00206DCF" w:rsidRPr="00E14C7C" w:rsidRDefault="00206DCF" w:rsidP="00F3601F">
            <w:pPr>
              <w:pStyle w:val="s16"/>
              <w:shd w:val="clear" w:color="auto" w:fill="FFFFFF"/>
              <w:spacing w:before="0" w:beforeAutospacing="0" w:after="0" w:afterAutospacing="0"/>
            </w:pPr>
            <w:r w:rsidRPr="00E14C7C">
              <w:t>- грантовая поддержка перспективных разработок отечественных решений в области информационных технологий;</w:t>
            </w:r>
          </w:p>
          <w:p w:rsidR="00206DCF" w:rsidRPr="00E14C7C" w:rsidRDefault="00206DCF" w:rsidP="00F3601F">
            <w:pPr>
              <w:pStyle w:val="s16"/>
              <w:shd w:val="clear" w:color="auto" w:fill="FFFFFF"/>
              <w:spacing w:before="0" w:beforeAutospacing="0" w:after="0" w:afterAutospacing="0"/>
            </w:pPr>
            <w:r w:rsidRPr="00E14C7C">
              <w:t>- выделение финансовых средств на улучшение жилищных условий работников и обеспечение повышения уровня их заработной платы;</w:t>
            </w:r>
          </w:p>
          <w:p w:rsidR="00206DCF" w:rsidRPr="00E14C7C" w:rsidRDefault="00206DCF" w:rsidP="00FF3045">
            <w:pPr>
              <w:pStyle w:val="s16"/>
              <w:shd w:val="clear" w:color="auto" w:fill="FFFFFF"/>
              <w:spacing w:before="0" w:beforeAutospacing="0" w:after="0" w:afterAutospacing="0"/>
            </w:pPr>
            <w:r w:rsidRPr="00E14C7C">
              <w:t>-  льготная ипотека для сотрудников компаний (для сотрудников компаний, работ</w:t>
            </w:r>
            <w:r w:rsidRPr="00E14C7C">
              <w:t>а</w:t>
            </w:r>
            <w:r w:rsidRPr="00E14C7C">
              <w:t>ющих в сфере цифровых технологий, процентная ставка по кредитам, взятым в 2020–2022 годах, будет снижена до 5% годовых).</w:t>
            </w:r>
          </w:p>
        </w:tc>
        <w:tc>
          <w:tcPr>
            <w:tcW w:w="2695" w:type="dxa"/>
          </w:tcPr>
          <w:p w:rsidR="00206DCF" w:rsidRPr="00E14C7C" w:rsidRDefault="00206DCF" w:rsidP="00F3601F">
            <w:pPr>
              <w:pStyle w:val="s16"/>
              <w:shd w:val="clear" w:color="auto" w:fill="FFFFFF"/>
              <w:spacing w:before="0" w:beforeAutospacing="0" w:after="0" w:afterAutospacing="0"/>
            </w:pPr>
            <w:r w:rsidRPr="00E14C7C">
              <w:lastRenderedPageBreak/>
              <w:t>Указ Президента Ро</w:t>
            </w:r>
            <w:r w:rsidRPr="00E14C7C">
              <w:t>с</w:t>
            </w:r>
            <w:r w:rsidRPr="00E14C7C">
              <w:t xml:space="preserve">сийской Федерации от </w:t>
            </w:r>
            <w:r w:rsidRPr="00E14C7C">
              <w:lastRenderedPageBreak/>
              <w:t>02.03.2022 № 83</w:t>
            </w:r>
          </w:p>
          <w:p w:rsidR="00206DCF" w:rsidRPr="00E14C7C" w:rsidRDefault="00206DCF" w:rsidP="00F3601F">
            <w:pPr>
              <w:pStyle w:val="empty"/>
              <w:shd w:val="clear" w:color="auto" w:fill="FFFFFF"/>
              <w:spacing w:before="0" w:beforeAutospacing="0" w:after="0" w:afterAutospacing="0"/>
            </w:pPr>
          </w:p>
          <w:p w:rsidR="00206DCF" w:rsidRPr="00E14C7C" w:rsidRDefault="00206DCF" w:rsidP="00F3601F">
            <w:pPr>
              <w:pStyle w:val="empty"/>
              <w:shd w:val="clear" w:color="auto" w:fill="FFFFFF"/>
              <w:spacing w:before="0" w:beforeAutospacing="0" w:after="0" w:afterAutospacing="0"/>
            </w:pPr>
            <w:r w:rsidRPr="00E14C7C">
              <w:t>Разъяснения Минци</w:t>
            </w:r>
            <w:r w:rsidRPr="00E14C7C">
              <w:t>ф</w:t>
            </w:r>
            <w:r w:rsidRPr="00E14C7C">
              <w:t>ры от 04.03.2022</w:t>
            </w:r>
          </w:p>
          <w:p w:rsidR="00206DCF" w:rsidRPr="00E14C7C" w:rsidRDefault="00206DCF" w:rsidP="00F3601F">
            <w:pPr>
              <w:pStyle w:val="empty"/>
              <w:shd w:val="clear" w:color="auto" w:fill="FFFFFF"/>
              <w:spacing w:before="0" w:beforeAutospacing="0" w:after="0" w:afterAutospacing="0"/>
            </w:pPr>
          </w:p>
          <w:p w:rsidR="00206DCF" w:rsidRPr="00E14C7C" w:rsidRDefault="00206DCF" w:rsidP="00F3601F">
            <w:pPr>
              <w:pStyle w:val="empty"/>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24 марта 2022 года № 448</w:t>
            </w:r>
          </w:p>
          <w:p w:rsidR="00206DCF" w:rsidRPr="00E14C7C" w:rsidRDefault="00206DCF" w:rsidP="00FF3045">
            <w:pPr>
              <w:pStyle w:val="empty"/>
              <w:shd w:val="clear" w:color="auto" w:fill="FFFFFF"/>
              <w:spacing w:before="0" w:beforeAutospacing="0" w:after="0" w:afterAutospacing="0"/>
              <w:rPr>
                <w:shd w:val="clear" w:color="auto" w:fill="FFFFFF"/>
              </w:rPr>
            </w:pPr>
          </w:p>
          <w:p w:rsidR="00206DCF" w:rsidRPr="00E14C7C" w:rsidRDefault="00206DCF" w:rsidP="00FF3045">
            <w:pPr>
              <w:pStyle w:val="empty"/>
              <w:shd w:val="clear" w:color="auto" w:fill="FFFFFF"/>
              <w:spacing w:before="0" w:beforeAutospacing="0" w:after="0" w:afterAutospacing="0"/>
              <w:rPr>
                <w:shd w:val="clear" w:color="auto" w:fill="FFFFFF"/>
              </w:rPr>
            </w:pPr>
            <w:r w:rsidRPr="00E14C7C">
              <w:rPr>
                <w:shd w:val="clear" w:color="auto" w:fill="FFFFFF"/>
              </w:rPr>
              <w:t>Распоряжение Прав</w:t>
            </w:r>
            <w:r w:rsidRPr="00E14C7C">
              <w:rPr>
                <w:shd w:val="clear" w:color="auto" w:fill="FFFFFF"/>
              </w:rPr>
              <w:t>и</w:t>
            </w:r>
            <w:r w:rsidRPr="00E14C7C">
              <w:rPr>
                <w:shd w:val="clear" w:color="auto" w:fill="FFFFFF"/>
              </w:rPr>
              <w:t>тельства Российской Федерации от 1 апреля 2022 года № 714-р</w:t>
            </w:r>
          </w:p>
          <w:p w:rsidR="00206DCF" w:rsidRPr="00E14C7C" w:rsidRDefault="00206DCF" w:rsidP="00FF3045">
            <w:pPr>
              <w:pStyle w:val="empty"/>
              <w:shd w:val="clear" w:color="auto" w:fill="FFFFFF"/>
              <w:spacing w:before="0" w:beforeAutospacing="0" w:after="0" w:afterAutospacing="0"/>
              <w:rPr>
                <w:shd w:val="clear" w:color="auto" w:fill="FFFFFF"/>
              </w:rPr>
            </w:pPr>
          </w:p>
          <w:p w:rsidR="00206DCF" w:rsidRPr="00E14C7C" w:rsidRDefault="00206DCF" w:rsidP="00FF3045">
            <w:pPr>
              <w:pStyle w:val="empty"/>
              <w:shd w:val="clear" w:color="auto" w:fill="FFFFFF"/>
              <w:spacing w:before="0" w:beforeAutospacing="0" w:after="0" w:afterAutospacing="0"/>
            </w:pPr>
            <w:r w:rsidRPr="00E14C7C">
              <w:t>Федеральный закон от 26.03.2022 N 67-ФЗ</w:t>
            </w:r>
          </w:p>
          <w:p w:rsidR="00206DCF" w:rsidRPr="00E14C7C" w:rsidRDefault="00206DCF" w:rsidP="00F3601F">
            <w:pPr>
              <w:rPr>
                <w:rFonts w:ascii="Times New Roman" w:hAnsi="Times New Roman"/>
                <w:sz w:val="24"/>
                <w:szCs w:val="24"/>
              </w:rPr>
            </w:pPr>
          </w:p>
        </w:tc>
      </w:tr>
      <w:tr w:rsidR="00E14C7C" w:rsidRPr="00E14C7C" w:rsidTr="0075325A">
        <w:tc>
          <w:tcPr>
            <w:tcW w:w="3652" w:type="dxa"/>
          </w:tcPr>
          <w:p w:rsidR="00206DCF" w:rsidRPr="00E14C7C" w:rsidRDefault="00206DCF" w:rsidP="0042387C">
            <w:pPr>
              <w:pStyle w:val="s16"/>
              <w:shd w:val="clear" w:color="auto" w:fill="FFFFFF"/>
              <w:spacing w:before="0" w:beforeAutospacing="0" w:after="0" w:afterAutospacing="0"/>
              <w:rPr>
                <w:b/>
                <w:i/>
              </w:rPr>
            </w:pPr>
            <w:r w:rsidRPr="00E14C7C">
              <w:rPr>
                <w:b/>
                <w:i/>
              </w:rPr>
              <w:lastRenderedPageBreak/>
              <w:t>Смягчение требований для IT-компаний, получающих госпо</w:t>
            </w:r>
            <w:r w:rsidRPr="00E14C7C">
              <w:rPr>
                <w:b/>
                <w:i/>
              </w:rPr>
              <w:t>д</w:t>
            </w:r>
            <w:r w:rsidRPr="00E14C7C">
              <w:rPr>
                <w:b/>
                <w:i/>
              </w:rPr>
              <w:t>держку на создание цифровых платформ для производства высокотехнологичной пр</w:t>
            </w:r>
            <w:r w:rsidRPr="00E14C7C">
              <w:rPr>
                <w:b/>
                <w:i/>
              </w:rPr>
              <w:t>о</w:t>
            </w:r>
            <w:r w:rsidRPr="00E14C7C">
              <w:rPr>
                <w:b/>
                <w:i/>
              </w:rPr>
              <w:t>мышленной продукции</w:t>
            </w:r>
          </w:p>
          <w:p w:rsidR="00206DCF" w:rsidRPr="00E14C7C" w:rsidRDefault="00206DCF" w:rsidP="0042387C">
            <w:pPr>
              <w:pStyle w:val="s16"/>
              <w:shd w:val="clear" w:color="auto" w:fill="FFFFFF"/>
              <w:spacing w:before="0" w:beforeAutospacing="0" w:after="0" w:afterAutospacing="0"/>
              <w:rPr>
                <w:b/>
                <w:i/>
              </w:rPr>
            </w:pPr>
          </w:p>
        </w:tc>
        <w:tc>
          <w:tcPr>
            <w:tcW w:w="9005" w:type="dxa"/>
          </w:tcPr>
          <w:p w:rsidR="00206DCF" w:rsidRPr="00E14C7C" w:rsidRDefault="00206DCF" w:rsidP="0042387C">
            <w:pPr>
              <w:pStyle w:val="s16"/>
              <w:shd w:val="clear" w:color="auto" w:fill="FFFFFF"/>
              <w:spacing w:before="0" w:beforeAutospacing="0" w:after="0" w:afterAutospacing="0"/>
            </w:pPr>
            <w:r w:rsidRPr="00E14C7C">
              <w:t>Речь идет об увеличении на два года срока реализации комплексных проектов, на которые выделялись субсидии. Таким образом, компании — разработчики пр</w:t>
            </w:r>
            <w:r w:rsidRPr="00E14C7C">
              <w:t>о</w:t>
            </w:r>
            <w:r w:rsidRPr="00E14C7C">
              <w:t>граммного обеспечения смогут избежать штрафных санкций за срыв поставок по действующим соглашениям.</w:t>
            </w:r>
          </w:p>
          <w:p w:rsidR="00206DCF" w:rsidRPr="00E14C7C" w:rsidRDefault="00206DCF" w:rsidP="0042387C">
            <w:pPr>
              <w:pStyle w:val="s16"/>
              <w:shd w:val="clear" w:color="auto" w:fill="FFFFFF"/>
              <w:spacing w:before="0" w:beforeAutospacing="0" w:after="0" w:afterAutospacing="0"/>
            </w:pPr>
            <w:r w:rsidRPr="00E14C7C">
              <w:t>Субсидии, упомянутые в постановлении, выделяются отечественным IT-компаниям с конца 2020 года в рамках федерального проекта «Цифровые технологии» наци</w:t>
            </w:r>
            <w:r w:rsidRPr="00E14C7C">
              <w:t>о</w:t>
            </w:r>
            <w:r w:rsidRPr="00E14C7C">
              <w:t>нальной программы «Цифровая экономика Российской Федерации». Они покрывают до 50 % затрат на создание программных продуктов.</w:t>
            </w:r>
          </w:p>
        </w:tc>
        <w:tc>
          <w:tcPr>
            <w:tcW w:w="2695" w:type="dxa"/>
          </w:tcPr>
          <w:p w:rsidR="00206DCF" w:rsidRPr="00E14C7C" w:rsidRDefault="00206DCF" w:rsidP="0042387C">
            <w:pPr>
              <w:pStyle w:val="s16"/>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23.04.2022 г. № 746</w:t>
            </w:r>
          </w:p>
        </w:tc>
      </w:tr>
      <w:tr w:rsidR="00E14C7C" w:rsidRPr="00E14C7C" w:rsidTr="0075325A">
        <w:tc>
          <w:tcPr>
            <w:tcW w:w="15352" w:type="dxa"/>
            <w:gridSpan w:val="3"/>
          </w:tcPr>
          <w:p w:rsidR="00206DCF" w:rsidRPr="00E14C7C" w:rsidRDefault="00206DCF" w:rsidP="00F3601F">
            <w:pPr>
              <w:pStyle w:val="2"/>
            </w:pPr>
            <w:bookmarkStart w:id="4" w:name="_Toc100749688"/>
            <w:r w:rsidRPr="00E14C7C">
              <w:t>Промышленность</w:t>
            </w:r>
            <w:bookmarkEnd w:id="4"/>
          </w:p>
        </w:tc>
      </w:tr>
      <w:tr w:rsidR="00E14C7C" w:rsidRPr="00E14C7C" w:rsidTr="0075325A">
        <w:trPr>
          <w:trHeight w:val="1784"/>
        </w:trPr>
        <w:tc>
          <w:tcPr>
            <w:tcW w:w="3652" w:type="dxa"/>
          </w:tcPr>
          <w:p w:rsidR="00C14AD7" w:rsidRPr="00E14C7C" w:rsidRDefault="00C14AD7" w:rsidP="007741F6">
            <w:pPr>
              <w:pStyle w:val="s16"/>
              <w:shd w:val="clear" w:color="auto" w:fill="FFFFFF"/>
              <w:spacing w:before="0" w:beforeAutospacing="0" w:after="0" w:afterAutospacing="0"/>
              <w:rPr>
                <w:b/>
                <w:i/>
              </w:rPr>
            </w:pPr>
            <w:r w:rsidRPr="00E14C7C">
              <w:rPr>
                <w:b/>
                <w:i/>
              </w:rPr>
              <w:lastRenderedPageBreak/>
              <w:t>Новая отсрочка по уплате утилизационного сбора для а</w:t>
            </w:r>
            <w:r w:rsidRPr="00E14C7C">
              <w:rPr>
                <w:b/>
                <w:i/>
              </w:rPr>
              <w:t>в</w:t>
            </w:r>
            <w:r w:rsidRPr="00E14C7C">
              <w:rPr>
                <w:b/>
                <w:i/>
              </w:rPr>
              <w:t>топроизводителей, заключи</w:t>
            </w:r>
            <w:r w:rsidRPr="00E14C7C">
              <w:rPr>
                <w:b/>
                <w:i/>
              </w:rPr>
              <w:t>в</w:t>
            </w:r>
            <w:r w:rsidRPr="00E14C7C">
              <w:rPr>
                <w:b/>
                <w:i/>
              </w:rPr>
              <w:t>шие специальные инвестиц</w:t>
            </w:r>
            <w:r w:rsidRPr="00E14C7C">
              <w:rPr>
                <w:b/>
                <w:i/>
              </w:rPr>
              <w:t>и</w:t>
            </w:r>
            <w:r w:rsidRPr="00E14C7C">
              <w:rPr>
                <w:b/>
                <w:i/>
              </w:rPr>
              <w:t>онные контрак</w:t>
            </w:r>
            <w:r w:rsidR="007741F6" w:rsidRPr="00E14C7C">
              <w:rPr>
                <w:b/>
                <w:i/>
              </w:rPr>
              <w:t>ты</w:t>
            </w:r>
            <w:r w:rsidRPr="00E14C7C">
              <w:rPr>
                <w:b/>
                <w:i/>
              </w:rPr>
              <w:t xml:space="preserve"> </w:t>
            </w:r>
          </w:p>
        </w:tc>
        <w:tc>
          <w:tcPr>
            <w:tcW w:w="9005" w:type="dxa"/>
          </w:tcPr>
          <w:p w:rsidR="007741F6" w:rsidRPr="00E14C7C" w:rsidRDefault="007741F6" w:rsidP="007741F6">
            <w:pPr>
              <w:pStyle w:val="s1"/>
              <w:shd w:val="clear" w:color="auto" w:fill="FFFFFF"/>
              <w:spacing w:before="0" w:beforeAutospacing="0" w:after="0" w:afterAutospacing="0"/>
              <w:rPr>
                <w:bCs/>
              </w:rPr>
            </w:pPr>
            <w:r w:rsidRPr="00E14C7C">
              <w:rPr>
                <w:bCs/>
              </w:rPr>
              <w:t>Отечественные предприятия автопрома, заключившие специальный инвестицио</w:t>
            </w:r>
            <w:r w:rsidRPr="00E14C7C">
              <w:rPr>
                <w:bCs/>
              </w:rPr>
              <w:t>н</w:t>
            </w:r>
            <w:r w:rsidRPr="00E14C7C">
              <w:rPr>
                <w:bCs/>
              </w:rPr>
              <w:t xml:space="preserve">ный контракт, смогут получить отсрочку по уплате утилизационного сбора за IV квартал 2022 года и за I–III кварталы 2023 года. </w:t>
            </w:r>
          </w:p>
          <w:p w:rsidR="00C14AD7" w:rsidRPr="00E14C7C" w:rsidRDefault="007741F6" w:rsidP="007741F6">
            <w:pPr>
              <w:pStyle w:val="s1"/>
              <w:shd w:val="clear" w:color="auto" w:fill="FFFFFF"/>
              <w:spacing w:before="0" w:beforeAutospacing="0" w:after="0" w:afterAutospacing="0"/>
              <w:rPr>
                <w:bCs/>
              </w:rPr>
            </w:pPr>
            <w:r w:rsidRPr="00E14C7C">
              <w:rPr>
                <w:bCs/>
              </w:rPr>
              <w:t>Конечный срок уплаты утилизационного сбора перенесён на 15 декабря 2023 года. Отсрочка должна помочь автопроизводителям решить проблему дефицита оборо</w:t>
            </w:r>
            <w:r w:rsidRPr="00E14C7C">
              <w:rPr>
                <w:bCs/>
              </w:rPr>
              <w:t>т</w:t>
            </w:r>
            <w:r w:rsidRPr="00E14C7C">
              <w:rPr>
                <w:bCs/>
              </w:rPr>
              <w:t>ных средств, а также создать запас комплектующих для бесперебойной работы пр</w:t>
            </w:r>
            <w:r w:rsidRPr="00E14C7C">
              <w:rPr>
                <w:bCs/>
              </w:rPr>
              <w:t>о</w:t>
            </w:r>
            <w:r w:rsidRPr="00E14C7C">
              <w:rPr>
                <w:bCs/>
              </w:rPr>
              <w:t>изводственных линий.</w:t>
            </w:r>
          </w:p>
        </w:tc>
        <w:tc>
          <w:tcPr>
            <w:tcW w:w="2695" w:type="dxa"/>
          </w:tcPr>
          <w:p w:rsidR="00C14AD7" w:rsidRPr="00E14C7C" w:rsidRDefault="007741F6" w:rsidP="007741F6">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27.02 2023 № 313</w:t>
            </w:r>
          </w:p>
        </w:tc>
      </w:tr>
      <w:tr w:rsidR="00E14C7C" w:rsidRPr="00E14C7C" w:rsidTr="0075325A">
        <w:trPr>
          <w:trHeight w:val="1784"/>
        </w:trPr>
        <w:tc>
          <w:tcPr>
            <w:tcW w:w="3652" w:type="dxa"/>
          </w:tcPr>
          <w:p w:rsidR="00782FED" w:rsidRPr="00E14C7C" w:rsidRDefault="00782FED" w:rsidP="00782FED">
            <w:pPr>
              <w:pStyle w:val="s16"/>
              <w:shd w:val="clear" w:color="auto" w:fill="FFFFFF"/>
              <w:spacing w:before="0" w:beforeAutospacing="0" w:after="0" w:afterAutospacing="0"/>
              <w:rPr>
                <w:b/>
                <w:i/>
              </w:rPr>
            </w:pPr>
            <w:r w:rsidRPr="00E14C7C">
              <w:rPr>
                <w:b/>
                <w:i/>
              </w:rPr>
              <w:t>Запуск новой программы льготного кредитования пр</w:t>
            </w:r>
            <w:r w:rsidRPr="00E14C7C">
              <w:rPr>
                <w:b/>
                <w:i/>
              </w:rPr>
              <w:t>о</w:t>
            </w:r>
            <w:r w:rsidRPr="00E14C7C">
              <w:rPr>
                <w:b/>
                <w:i/>
              </w:rPr>
              <w:t>изводителей приоритетной промышленной продукции</w:t>
            </w:r>
          </w:p>
          <w:p w:rsidR="00782FED" w:rsidRPr="00E14C7C" w:rsidRDefault="00782FED" w:rsidP="00782FED">
            <w:pPr>
              <w:pStyle w:val="s16"/>
              <w:shd w:val="clear" w:color="auto" w:fill="FFFFFF"/>
              <w:spacing w:before="0" w:beforeAutospacing="0" w:after="0" w:afterAutospacing="0"/>
              <w:rPr>
                <w:b/>
                <w:i/>
              </w:rPr>
            </w:pPr>
          </w:p>
        </w:tc>
        <w:tc>
          <w:tcPr>
            <w:tcW w:w="9005" w:type="dxa"/>
          </w:tcPr>
          <w:p w:rsidR="00782FED" w:rsidRPr="00E14C7C" w:rsidRDefault="00782FED" w:rsidP="00782FED">
            <w:pPr>
              <w:pStyle w:val="s1"/>
              <w:shd w:val="clear" w:color="auto" w:fill="FFFFFF"/>
              <w:spacing w:before="0" w:beforeAutospacing="0" w:after="0" w:afterAutospacing="0"/>
              <w:rPr>
                <w:bCs/>
              </w:rPr>
            </w:pPr>
            <w:r w:rsidRPr="00E14C7C">
              <w:rPr>
                <w:bCs/>
              </w:rPr>
              <w:t>Речь идёт о выдаче льготных кредитов по ставке не более 30% ключевой ставки Ба</w:t>
            </w:r>
            <w:r w:rsidRPr="00E14C7C">
              <w:rPr>
                <w:bCs/>
              </w:rPr>
              <w:t>н</w:t>
            </w:r>
            <w:r w:rsidRPr="00E14C7C">
              <w:rPr>
                <w:bCs/>
              </w:rPr>
              <w:t>ка России плюс 3 процентных пункта. Разница будет компенсироваться банкам за счёт субсидий из федерального бюджета.</w:t>
            </w:r>
          </w:p>
          <w:p w:rsidR="00782FED" w:rsidRPr="00E14C7C" w:rsidRDefault="00782FED" w:rsidP="00782FED">
            <w:pPr>
              <w:pStyle w:val="s1"/>
              <w:shd w:val="clear" w:color="auto" w:fill="FFFFFF"/>
              <w:spacing w:before="0" w:beforeAutospacing="0" w:after="0" w:afterAutospacing="0"/>
              <w:rPr>
                <w:bCs/>
              </w:rPr>
            </w:pPr>
            <w:r w:rsidRPr="00E14C7C">
              <w:rPr>
                <w:bCs/>
              </w:rPr>
              <w:t>Максимальный размер кредита – 100 млрд рублей. Объём софинансирования по каждому инвестиционному проекту должен составлять не менее 20% его общей ст</w:t>
            </w:r>
            <w:r w:rsidRPr="00E14C7C">
              <w:rPr>
                <w:bCs/>
              </w:rPr>
              <w:t>о</w:t>
            </w:r>
            <w:r w:rsidRPr="00E14C7C">
              <w:rPr>
                <w:bCs/>
              </w:rPr>
              <w:t>имости.</w:t>
            </w:r>
          </w:p>
          <w:p w:rsidR="00782FED" w:rsidRPr="00E14C7C" w:rsidRDefault="00782FED" w:rsidP="00782FED">
            <w:pPr>
              <w:pStyle w:val="s1"/>
              <w:shd w:val="clear" w:color="auto" w:fill="FFFFFF"/>
              <w:spacing w:before="0" w:beforeAutospacing="0" w:after="0" w:afterAutospacing="0"/>
              <w:rPr>
                <w:bCs/>
              </w:rPr>
            </w:pPr>
            <w:r w:rsidRPr="00E14C7C">
              <w:rPr>
                <w:bCs/>
              </w:rPr>
              <w:t>Перечень приоритетной промышленной продукции, на производство которой можно будет взять льготный кредит, будет утверждён Минпромторгом по решению спец</w:t>
            </w:r>
            <w:r w:rsidRPr="00E14C7C">
              <w:rPr>
                <w:bCs/>
              </w:rPr>
              <w:t>и</w:t>
            </w:r>
            <w:r w:rsidRPr="00E14C7C">
              <w:rPr>
                <w:bCs/>
              </w:rPr>
              <w:t>альной межведомственной комиссии.</w:t>
            </w:r>
          </w:p>
          <w:p w:rsidR="00782FED" w:rsidRPr="00E14C7C" w:rsidRDefault="00782FED" w:rsidP="00782FED">
            <w:pPr>
              <w:pStyle w:val="s1"/>
              <w:shd w:val="clear" w:color="auto" w:fill="FFFFFF"/>
              <w:spacing w:before="0" w:beforeAutospacing="0" w:after="0" w:afterAutospacing="0"/>
              <w:rPr>
                <w:bCs/>
              </w:rPr>
            </w:pPr>
            <w:r w:rsidRPr="00E14C7C">
              <w:rPr>
                <w:bCs/>
              </w:rPr>
              <w:t>На данные цели из федерального бюджета будет направлен 1 млрд рублей.</w:t>
            </w:r>
          </w:p>
        </w:tc>
        <w:tc>
          <w:tcPr>
            <w:tcW w:w="2695" w:type="dxa"/>
          </w:tcPr>
          <w:p w:rsidR="00782FED" w:rsidRPr="00E14C7C" w:rsidRDefault="00782FED" w:rsidP="00782FED">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22.02.2023 №295, Ра</w:t>
            </w:r>
            <w:r w:rsidRPr="00E14C7C">
              <w:t>с</w:t>
            </w:r>
            <w:r w:rsidRPr="00E14C7C">
              <w:t>поряжение Правител</w:t>
            </w:r>
            <w:r w:rsidRPr="00E14C7C">
              <w:t>ь</w:t>
            </w:r>
            <w:r w:rsidRPr="00E14C7C">
              <w:t>ства Российской Фед</w:t>
            </w:r>
            <w:r w:rsidRPr="00E14C7C">
              <w:t>е</w:t>
            </w:r>
            <w:r w:rsidRPr="00E14C7C">
              <w:t xml:space="preserve">рации от 22.02.2023 № 449-р </w:t>
            </w:r>
          </w:p>
        </w:tc>
      </w:tr>
      <w:tr w:rsidR="00E14C7C" w:rsidRPr="00E14C7C" w:rsidTr="0075325A">
        <w:trPr>
          <w:trHeight w:val="1784"/>
        </w:trPr>
        <w:tc>
          <w:tcPr>
            <w:tcW w:w="3652" w:type="dxa"/>
          </w:tcPr>
          <w:p w:rsidR="00A7388E" w:rsidRPr="00E14C7C" w:rsidRDefault="00FA6925" w:rsidP="00FA6925">
            <w:pPr>
              <w:pStyle w:val="s16"/>
              <w:shd w:val="clear" w:color="auto" w:fill="FFFFFF"/>
              <w:spacing w:before="0" w:beforeAutospacing="0" w:after="0" w:afterAutospacing="0"/>
              <w:rPr>
                <w:b/>
                <w:i/>
              </w:rPr>
            </w:pPr>
            <w:r w:rsidRPr="00E14C7C">
              <w:rPr>
                <w:b/>
                <w:i/>
              </w:rPr>
              <w:t>Увеличение размера компенс</w:t>
            </w:r>
            <w:r w:rsidRPr="00E14C7C">
              <w:rPr>
                <w:b/>
                <w:i/>
              </w:rPr>
              <w:t>а</w:t>
            </w:r>
            <w:r w:rsidRPr="00E14C7C">
              <w:rPr>
                <w:b/>
                <w:i/>
              </w:rPr>
              <w:t>ции затрат на транспорт</w:t>
            </w:r>
            <w:r w:rsidRPr="00E14C7C">
              <w:rPr>
                <w:b/>
                <w:i/>
              </w:rPr>
              <w:t>и</w:t>
            </w:r>
            <w:r w:rsidRPr="00E14C7C">
              <w:rPr>
                <w:b/>
                <w:i/>
              </w:rPr>
              <w:t>ровку промышленной проду</w:t>
            </w:r>
            <w:r w:rsidRPr="00E14C7C">
              <w:rPr>
                <w:b/>
                <w:i/>
              </w:rPr>
              <w:t>к</w:t>
            </w:r>
            <w:r w:rsidRPr="00E14C7C">
              <w:rPr>
                <w:b/>
                <w:i/>
              </w:rPr>
              <w:t>ции</w:t>
            </w:r>
          </w:p>
        </w:tc>
        <w:tc>
          <w:tcPr>
            <w:tcW w:w="9005" w:type="dxa"/>
          </w:tcPr>
          <w:p w:rsidR="00FA6925" w:rsidRPr="00E14C7C" w:rsidRDefault="00FA6925" w:rsidP="00FA6925">
            <w:pPr>
              <w:pStyle w:val="s1"/>
              <w:shd w:val="clear" w:color="auto" w:fill="FFFFFF"/>
              <w:spacing w:before="0" w:beforeAutospacing="0" w:after="0" w:afterAutospacing="0"/>
              <w:rPr>
                <w:bCs/>
              </w:rPr>
            </w:pPr>
            <w:r w:rsidRPr="00E14C7C">
              <w:rPr>
                <w:bCs/>
              </w:rPr>
              <w:t>Максимальный размер компенсационной выплаты, которую могут получить прои</w:t>
            </w:r>
            <w:r w:rsidRPr="00E14C7C">
              <w:rPr>
                <w:bCs/>
              </w:rPr>
              <w:t>з</w:t>
            </w:r>
            <w:r w:rsidRPr="00E14C7C">
              <w:rPr>
                <w:bCs/>
              </w:rPr>
              <w:t xml:space="preserve">водители и поставщики промышленной продукции на её транспортировку, увеличен с 300 млн до 500 млн рублей. </w:t>
            </w:r>
          </w:p>
          <w:p w:rsidR="00A7388E" w:rsidRPr="00E14C7C" w:rsidRDefault="00FA6925" w:rsidP="00FA6925">
            <w:pPr>
              <w:pStyle w:val="s1"/>
              <w:shd w:val="clear" w:color="auto" w:fill="FFFFFF"/>
              <w:spacing w:before="0" w:beforeAutospacing="0" w:after="0" w:afterAutospacing="0"/>
              <w:rPr>
                <w:bCs/>
              </w:rPr>
            </w:pPr>
            <w:r w:rsidRPr="00E14C7C">
              <w:rPr>
                <w:bCs/>
              </w:rPr>
              <w:t>С 80 до 100% увеличен максимальный размер компенсации расходов на перевозку продукции лесопромышленного комплекса. Решение будет действовать для портов Северо-Западного федерального округа до 30 июня 2023 года.</w:t>
            </w:r>
          </w:p>
        </w:tc>
        <w:tc>
          <w:tcPr>
            <w:tcW w:w="2695" w:type="dxa"/>
          </w:tcPr>
          <w:p w:rsidR="00A7388E" w:rsidRPr="00E14C7C" w:rsidRDefault="00FA6925" w:rsidP="00FA6925">
            <w:pPr>
              <w:pStyle w:val="s1"/>
              <w:shd w:val="clear" w:color="auto" w:fill="FFFFFF"/>
              <w:spacing w:before="0" w:beforeAutospacing="0" w:after="0" w:afterAutospacing="0"/>
              <w:rPr>
                <w:lang w:val="en-US"/>
              </w:rPr>
            </w:pPr>
            <w:r w:rsidRPr="00E14C7C">
              <w:t>Постановление Прав</w:t>
            </w:r>
            <w:r w:rsidRPr="00E14C7C">
              <w:t>и</w:t>
            </w:r>
            <w:r w:rsidRPr="00E14C7C">
              <w:t>тельства Российской Федерации  от 07.02. 2023 года № 171</w:t>
            </w:r>
          </w:p>
        </w:tc>
      </w:tr>
      <w:tr w:rsidR="00E14C7C" w:rsidRPr="00E14C7C" w:rsidTr="0075325A">
        <w:trPr>
          <w:trHeight w:val="521"/>
        </w:trPr>
        <w:tc>
          <w:tcPr>
            <w:tcW w:w="3652" w:type="dxa"/>
          </w:tcPr>
          <w:p w:rsidR="001139DE" w:rsidRPr="00E14C7C" w:rsidRDefault="001139DE" w:rsidP="001139DE">
            <w:pPr>
              <w:pStyle w:val="s16"/>
              <w:shd w:val="clear" w:color="auto" w:fill="FFFFFF"/>
              <w:spacing w:before="0" w:beforeAutospacing="0" w:after="0" w:afterAutospacing="0"/>
              <w:rPr>
                <w:b/>
                <w:i/>
              </w:rPr>
            </w:pPr>
            <w:r w:rsidRPr="00E14C7C">
              <w:rPr>
                <w:b/>
                <w:i/>
              </w:rPr>
              <w:t>Субсидирование затрат участников промышленных кластеров, выпускающих и</w:t>
            </w:r>
            <w:r w:rsidRPr="00E14C7C">
              <w:rPr>
                <w:b/>
                <w:i/>
              </w:rPr>
              <w:t>м</w:t>
            </w:r>
            <w:r w:rsidRPr="00E14C7C">
              <w:rPr>
                <w:b/>
                <w:i/>
              </w:rPr>
              <w:t>портозамещающую продукцию</w:t>
            </w:r>
          </w:p>
          <w:p w:rsidR="001139DE" w:rsidRPr="00E14C7C" w:rsidRDefault="001139DE" w:rsidP="007971BD">
            <w:pPr>
              <w:pStyle w:val="s16"/>
              <w:shd w:val="clear" w:color="auto" w:fill="FFFFFF"/>
              <w:spacing w:before="0" w:beforeAutospacing="0" w:after="0" w:afterAutospacing="0"/>
              <w:rPr>
                <w:b/>
                <w:i/>
              </w:rPr>
            </w:pPr>
          </w:p>
        </w:tc>
        <w:tc>
          <w:tcPr>
            <w:tcW w:w="9005" w:type="dxa"/>
          </w:tcPr>
          <w:p w:rsidR="001139DE" w:rsidRPr="00E14C7C" w:rsidRDefault="001139DE" w:rsidP="000803BE">
            <w:pPr>
              <w:pStyle w:val="s1"/>
              <w:shd w:val="clear" w:color="auto" w:fill="FFFFFF"/>
              <w:spacing w:before="0" w:beforeAutospacing="0" w:after="0" w:afterAutospacing="0"/>
              <w:rPr>
                <w:bCs/>
              </w:rPr>
            </w:pPr>
            <w:r w:rsidRPr="00E14C7C">
              <w:rPr>
                <w:bCs/>
              </w:rPr>
              <w:t>С 1 января 2023 года такие предприятия смогут возместить до 50% затрат на прио</w:t>
            </w:r>
            <w:r w:rsidRPr="00E14C7C">
              <w:rPr>
                <w:bCs/>
              </w:rPr>
              <w:t>б</w:t>
            </w:r>
            <w:r w:rsidRPr="00E14C7C">
              <w:rPr>
                <w:bCs/>
              </w:rPr>
              <w:t>ретение стартовых партий комплектующих, произведённых другими участниками кластера. Общая сумма субсидии на одного заявителя может составлять до 150 млн рублей.</w:t>
            </w:r>
          </w:p>
        </w:tc>
        <w:tc>
          <w:tcPr>
            <w:tcW w:w="2695" w:type="dxa"/>
          </w:tcPr>
          <w:p w:rsidR="001139DE" w:rsidRPr="00E14C7C" w:rsidRDefault="001139DE" w:rsidP="001139DE">
            <w:pPr>
              <w:pStyle w:val="s1"/>
              <w:shd w:val="clear" w:color="auto" w:fill="FFFFFF"/>
              <w:spacing w:before="0" w:beforeAutospacing="0" w:after="0" w:afterAutospacing="0"/>
            </w:pPr>
            <w:r w:rsidRPr="00E14C7C">
              <w:t xml:space="preserve">Постановление </w:t>
            </w:r>
            <w:r w:rsidR="00B42F8A" w:rsidRPr="00E14C7C">
              <w:t>Прав</w:t>
            </w:r>
            <w:r w:rsidR="00B42F8A" w:rsidRPr="00E14C7C">
              <w:t>и</w:t>
            </w:r>
            <w:r w:rsidR="00B42F8A" w:rsidRPr="00E14C7C">
              <w:t xml:space="preserve">тельства Российской Федерации </w:t>
            </w:r>
            <w:r w:rsidRPr="00E14C7C">
              <w:t>от 23</w:t>
            </w:r>
            <w:r w:rsidR="00B42F8A" w:rsidRPr="00E14C7C">
              <w:t>.12.</w:t>
            </w:r>
            <w:r w:rsidRPr="00E14C7C">
              <w:t>2022 №</w:t>
            </w:r>
            <w:r w:rsidR="00B42F8A" w:rsidRPr="00E14C7C">
              <w:t xml:space="preserve"> </w:t>
            </w:r>
            <w:r w:rsidRPr="00E14C7C">
              <w:t>2407</w:t>
            </w:r>
          </w:p>
          <w:p w:rsidR="001139DE" w:rsidRPr="00E14C7C" w:rsidRDefault="001139DE" w:rsidP="001139DE">
            <w:pPr>
              <w:pStyle w:val="s1"/>
              <w:shd w:val="clear" w:color="auto" w:fill="FFFFFF"/>
              <w:spacing w:before="0" w:beforeAutospacing="0" w:after="0" w:afterAutospacing="0"/>
            </w:pPr>
          </w:p>
        </w:tc>
      </w:tr>
      <w:tr w:rsidR="00E14C7C" w:rsidRPr="00E14C7C" w:rsidTr="0075325A">
        <w:trPr>
          <w:trHeight w:val="521"/>
        </w:trPr>
        <w:tc>
          <w:tcPr>
            <w:tcW w:w="3652" w:type="dxa"/>
          </w:tcPr>
          <w:p w:rsidR="007971BD" w:rsidRPr="00E14C7C" w:rsidRDefault="007971BD" w:rsidP="007971BD">
            <w:pPr>
              <w:pStyle w:val="s16"/>
              <w:shd w:val="clear" w:color="auto" w:fill="FFFFFF"/>
              <w:spacing w:before="0" w:beforeAutospacing="0" w:after="0" w:afterAutospacing="0"/>
              <w:rPr>
                <w:b/>
                <w:i/>
              </w:rPr>
            </w:pPr>
            <w:r w:rsidRPr="00E14C7C">
              <w:rPr>
                <w:b/>
                <w:i/>
              </w:rPr>
              <w:t>Расширение возможности и</w:t>
            </w:r>
            <w:r w:rsidRPr="00E14C7C">
              <w:rPr>
                <w:b/>
                <w:i/>
              </w:rPr>
              <w:t>с</w:t>
            </w:r>
            <w:r w:rsidRPr="00E14C7C">
              <w:rPr>
                <w:b/>
                <w:i/>
              </w:rPr>
              <w:t>пользования льготных кред</w:t>
            </w:r>
            <w:r w:rsidRPr="00E14C7C">
              <w:rPr>
                <w:b/>
                <w:i/>
              </w:rPr>
              <w:t>и</w:t>
            </w:r>
            <w:r w:rsidRPr="00E14C7C">
              <w:rPr>
                <w:b/>
                <w:i/>
              </w:rPr>
              <w:t>тов, выдаваемых на закупку приоритетной импортной продукции</w:t>
            </w:r>
          </w:p>
          <w:p w:rsidR="007971BD" w:rsidRPr="00E14C7C" w:rsidRDefault="007971BD" w:rsidP="000803BE">
            <w:pPr>
              <w:pStyle w:val="s16"/>
              <w:shd w:val="clear" w:color="auto" w:fill="FFFFFF"/>
              <w:spacing w:before="0" w:beforeAutospacing="0" w:after="0" w:afterAutospacing="0"/>
              <w:rPr>
                <w:b/>
                <w:i/>
              </w:rPr>
            </w:pPr>
          </w:p>
        </w:tc>
        <w:tc>
          <w:tcPr>
            <w:tcW w:w="9005" w:type="dxa"/>
          </w:tcPr>
          <w:p w:rsidR="007971BD" w:rsidRPr="00E14C7C" w:rsidRDefault="007971BD" w:rsidP="000803BE">
            <w:pPr>
              <w:pStyle w:val="s1"/>
              <w:shd w:val="clear" w:color="auto" w:fill="FFFFFF"/>
              <w:spacing w:before="0" w:beforeAutospacing="0" w:after="0" w:afterAutospacing="0"/>
              <w:rPr>
                <w:bCs/>
              </w:rPr>
            </w:pPr>
            <w:r w:rsidRPr="00E14C7C">
              <w:rPr>
                <w:bCs/>
              </w:rPr>
              <w:lastRenderedPageBreak/>
              <w:t>Российские предприятия смогут направлять средства льготных кредитов, предназн</w:t>
            </w:r>
            <w:r w:rsidRPr="00E14C7C">
              <w:rPr>
                <w:bCs/>
              </w:rPr>
              <w:t>а</w:t>
            </w:r>
            <w:r w:rsidRPr="00E14C7C">
              <w:rPr>
                <w:bCs/>
              </w:rPr>
              <w:t>ченных для закупки приоритетной импортной продукции, не только на приобрет</w:t>
            </w:r>
            <w:r w:rsidRPr="00E14C7C">
              <w:rPr>
                <w:bCs/>
              </w:rPr>
              <w:t>е</w:t>
            </w:r>
            <w:r w:rsidRPr="00E14C7C">
              <w:rPr>
                <w:bCs/>
              </w:rPr>
              <w:t>ние материалов, компонентов, комплектующих, сырья и оборудования, но и на опл</w:t>
            </w:r>
            <w:r w:rsidRPr="00E14C7C">
              <w:rPr>
                <w:bCs/>
              </w:rPr>
              <w:t>а</w:t>
            </w:r>
            <w:r w:rsidRPr="00E14C7C">
              <w:rPr>
                <w:bCs/>
              </w:rPr>
              <w:t>ту проектировочных и пусконаладочных работ, а также налога на добавленную ст</w:t>
            </w:r>
            <w:r w:rsidRPr="00E14C7C">
              <w:rPr>
                <w:bCs/>
              </w:rPr>
              <w:t>о</w:t>
            </w:r>
            <w:r w:rsidRPr="00E14C7C">
              <w:rPr>
                <w:bCs/>
              </w:rPr>
              <w:t>имость (НДС) и таможенных пошлин.</w:t>
            </w:r>
            <w:r w:rsidRPr="00E14C7C">
              <w:rPr>
                <w:rFonts w:ascii="Georgia" w:hAnsi="Georgia"/>
                <w:sz w:val="27"/>
                <w:szCs w:val="27"/>
                <w:shd w:val="clear" w:color="auto" w:fill="FDFDFD"/>
              </w:rPr>
              <w:t> </w:t>
            </w:r>
          </w:p>
        </w:tc>
        <w:tc>
          <w:tcPr>
            <w:tcW w:w="2695" w:type="dxa"/>
          </w:tcPr>
          <w:p w:rsidR="007971BD" w:rsidRPr="00E14C7C" w:rsidRDefault="007971BD" w:rsidP="00B42F8A">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07.12. 2022 №</w:t>
            </w:r>
            <w:r w:rsidR="00FE65C1" w:rsidRPr="00E14C7C">
              <w:t xml:space="preserve"> </w:t>
            </w:r>
            <w:r w:rsidRPr="00E14C7C">
              <w:t>1781</w:t>
            </w:r>
          </w:p>
        </w:tc>
      </w:tr>
      <w:tr w:rsidR="00E14C7C" w:rsidRPr="00E14C7C" w:rsidTr="0075325A">
        <w:trPr>
          <w:trHeight w:val="521"/>
        </w:trPr>
        <w:tc>
          <w:tcPr>
            <w:tcW w:w="3652" w:type="dxa"/>
          </w:tcPr>
          <w:p w:rsidR="000803BE" w:rsidRPr="00E14C7C" w:rsidRDefault="000803BE" w:rsidP="000803BE">
            <w:pPr>
              <w:pStyle w:val="s16"/>
              <w:shd w:val="clear" w:color="auto" w:fill="FFFFFF"/>
              <w:spacing w:before="0" w:beforeAutospacing="0" w:after="0" w:afterAutospacing="0"/>
              <w:rPr>
                <w:b/>
                <w:i/>
              </w:rPr>
            </w:pPr>
            <w:r w:rsidRPr="00E14C7C">
              <w:rPr>
                <w:b/>
                <w:i/>
              </w:rPr>
              <w:lastRenderedPageBreak/>
              <w:t>Докапитализация Фонда ра</w:t>
            </w:r>
            <w:r w:rsidRPr="00E14C7C">
              <w:rPr>
                <w:b/>
                <w:i/>
              </w:rPr>
              <w:t>з</w:t>
            </w:r>
            <w:r w:rsidRPr="00E14C7C">
              <w:rPr>
                <w:b/>
                <w:i/>
              </w:rPr>
              <w:t>вития промышленности</w:t>
            </w:r>
          </w:p>
        </w:tc>
        <w:tc>
          <w:tcPr>
            <w:tcW w:w="9005" w:type="dxa"/>
          </w:tcPr>
          <w:p w:rsidR="000803BE" w:rsidRPr="00E14C7C" w:rsidRDefault="000803BE" w:rsidP="000803BE">
            <w:pPr>
              <w:pStyle w:val="s1"/>
              <w:shd w:val="clear" w:color="auto" w:fill="FFFFFF"/>
              <w:spacing w:before="0" w:beforeAutospacing="0" w:after="0" w:afterAutospacing="0"/>
              <w:rPr>
                <w:bCs/>
              </w:rPr>
            </w:pPr>
            <w:r w:rsidRPr="00E14C7C">
              <w:rPr>
                <w:bCs/>
              </w:rPr>
              <w:t>Принято решение о докапитализации Фонда развития промышленности – 8,2 млрд рублей будет направлено на реализацию различных проектов в сфере импортозам</w:t>
            </w:r>
            <w:r w:rsidRPr="00E14C7C">
              <w:rPr>
                <w:bCs/>
              </w:rPr>
              <w:t>е</w:t>
            </w:r>
            <w:r w:rsidRPr="00E14C7C">
              <w:rPr>
                <w:bCs/>
              </w:rPr>
              <w:t xml:space="preserve">щения, а также модернизацию и расширение производства. </w:t>
            </w:r>
          </w:p>
          <w:p w:rsidR="000803BE" w:rsidRPr="00E14C7C" w:rsidRDefault="000803BE" w:rsidP="000803BE">
            <w:pPr>
              <w:pStyle w:val="s1"/>
              <w:shd w:val="clear" w:color="auto" w:fill="FFFFFF"/>
              <w:spacing w:before="0" w:beforeAutospacing="0" w:after="0" w:afterAutospacing="0"/>
              <w:rPr>
                <w:bCs/>
              </w:rPr>
            </w:pPr>
            <w:r w:rsidRPr="00E14C7C">
              <w:rPr>
                <w:bCs/>
              </w:rPr>
              <w:t>Финансирование позволит оказать поддержку уже работающим предприятиям – они получат возможность повысить уровень автоматизации и цифровизации своих пр</w:t>
            </w:r>
            <w:r w:rsidRPr="00E14C7C">
              <w:rPr>
                <w:bCs/>
              </w:rPr>
              <w:t>о</w:t>
            </w:r>
            <w:r w:rsidRPr="00E14C7C">
              <w:rPr>
                <w:bCs/>
              </w:rPr>
              <w:t>изводств.</w:t>
            </w:r>
          </w:p>
          <w:p w:rsidR="000803BE" w:rsidRPr="00E14C7C" w:rsidRDefault="000803BE" w:rsidP="000803BE">
            <w:pPr>
              <w:pStyle w:val="s1"/>
              <w:shd w:val="clear" w:color="auto" w:fill="FFFFFF"/>
              <w:spacing w:before="0" w:beforeAutospacing="0" w:after="0" w:afterAutospacing="0"/>
              <w:rPr>
                <w:bCs/>
              </w:rPr>
            </w:pPr>
            <w:r w:rsidRPr="00E14C7C">
              <w:rPr>
                <w:bCs/>
              </w:rPr>
              <w:t>Кроме того, выделенные средства помогут запустить 17 новых проектов. Их реал</w:t>
            </w:r>
            <w:r w:rsidRPr="00E14C7C">
              <w:rPr>
                <w:bCs/>
              </w:rPr>
              <w:t>и</w:t>
            </w:r>
            <w:r w:rsidRPr="00E14C7C">
              <w:rPr>
                <w:bCs/>
              </w:rPr>
              <w:t>зация позволит привлечь около 2 млрд рублей частных инвестиций и создать не м</w:t>
            </w:r>
            <w:r w:rsidRPr="00E14C7C">
              <w:rPr>
                <w:bCs/>
              </w:rPr>
              <w:t>е</w:t>
            </w:r>
            <w:r w:rsidRPr="00E14C7C">
              <w:rPr>
                <w:bCs/>
              </w:rPr>
              <w:t>нее 500 рабочих мест.</w:t>
            </w:r>
          </w:p>
        </w:tc>
        <w:tc>
          <w:tcPr>
            <w:tcW w:w="2695" w:type="dxa"/>
          </w:tcPr>
          <w:p w:rsidR="000803BE" w:rsidRPr="00E14C7C" w:rsidRDefault="000803BE" w:rsidP="000803BE">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15.09.2022 №2634-р</w:t>
            </w:r>
          </w:p>
        </w:tc>
      </w:tr>
      <w:tr w:rsidR="00E14C7C" w:rsidRPr="00E14C7C" w:rsidTr="0075325A">
        <w:trPr>
          <w:trHeight w:val="521"/>
        </w:trPr>
        <w:tc>
          <w:tcPr>
            <w:tcW w:w="3652" w:type="dxa"/>
          </w:tcPr>
          <w:p w:rsidR="00897A2F" w:rsidRPr="00E14C7C" w:rsidRDefault="00DD52EF" w:rsidP="00DD52EF">
            <w:pPr>
              <w:pStyle w:val="s16"/>
              <w:shd w:val="clear" w:color="auto" w:fill="FFFFFF"/>
              <w:spacing w:before="0" w:beforeAutospacing="0" w:after="0" w:afterAutospacing="0"/>
              <w:rPr>
                <w:b/>
                <w:i/>
              </w:rPr>
            </w:pPr>
            <w:r w:rsidRPr="00E14C7C">
              <w:rPr>
                <w:b/>
                <w:i/>
              </w:rPr>
              <w:t>Р</w:t>
            </w:r>
            <w:r w:rsidR="00897A2F" w:rsidRPr="00E14C7C">
              <w:rPr>
                <w:b/>
                <w:i/>
              </w:rPr>
              <w:t>асшир</w:t>
            </w:r>
            <w:r w:rsidRPr="00E14C7C">
              <w:rPr>
                <w:b/>
                <w:i/>
              </w:rPr>
              <w:t>ение</w:t>
            </w:r>
            <w:r w:rsidR="00897A2F" w:rsidRPr="00E14C7C">
              <w:rPr>
                <w:b/>
                <w:i/>
              </w:rPr>
              <w:t xml:space="preserve"> поддержк</w:t>
            </w:r>
            <w:r w:rsidRPr="00E14C7C">
              <w:rPr>
                <w:b/>
                <w:i/>
              </w:rPr>
              <w:t>и</w:t>
            </w:r>
            <w:r w:rsidR="00897A2F" w:rsidRPr="00E14C7C">
              <w:rPr>
                <w:b/>
                <w:i/>
              </w:rPr>
              <w:t xml:space="preserve"> пр</w:t>
            </w:r>
            <w:r w:rsidR="00897A2F" w:rsidRPr="00E14C7C">
              <w:rPr>
                <w:b/>
                <w:i/>
              </w:rPr>
              <w:t>о</w:t>
            </w:r>
            <w:r w:rsidR="00897A2F" w:rsidRPr="00E14C7C">
              <w:rPr>
                <w:b/>
                <w:i/>
              </w:rPr>
              <w:t>мышленных предприятий в р</w:t>
            </w:r>
            <w:r w:rsidR="00897A2F" w:rsidRPr="00E14C7C">
              <w:rPr>
                <w:b/>
                <w:i/>
              </w:rPr>
              <w:t>е</w:t>
            </w:r>
            <w:r w:rsidR="00897A2F" w:rsidRPr="00E14C7C">
              <w:rPr>
                <w:b/>
                <w:i/>
              </w:rPr>
              <w:t>гионах</w:t>
            </w:r>
          </w:p>
        </w:tc>
        <w:tc>
          <w:tcPr>
            <w:tcW w:w="9005" w:type="dxa"/>
          </w:tcPr>
          <w:p w:rsidR="00897A2F" w:rsidRPr="00E14C7C" w:rsidRDefault="00897A2F" w:rsidP="00F73689">
            <w:pPr>
              <w:pStyle w:val="s1"/>
              <w:shd w:val="clear" w:color="auto" w:fill="FFFFFF"/>
              <w:spacing w:before="0" w:beforeAutospacing="0" w:after="0" w:afterAutospacing="0"/>
              <w:rPr>
                <w:bCs/>
              </w:rPr>
            </w:pPr>
            <w:r w:rsidRPr="00E14C7C">
              <w:rPr>
                <w:bCs/>
              </w:rPr>
              <w:t>С помощью грантов региональных фондов развития предприятия могут компенсир</w:t>
            </w:r>
            <w:r w:rsidRPr="00E14C7C">
              <w:rPr>
                <w:bCs/>
              </w:rPr>
              <w:t>о</w:t>
            </w:r>
            <w:r w:rsidRPr="00E14C7C">
              <w:rPr>
                <w:bCs/>
              </w:rPr>
              <w:t>вать до 90% затрат на уплату процентов по кредитам. Раньше для получения ко</w:t>
            </w:r>
            <w:r w:rsidRPr="00E14C7C">
              <w:rPr>
                <w:bCs/>
              </w:rPr>
              <w:t>м</w:t>
            </w:r>
            <w:r w:rsidRPr="00E14C7C">
              <w:rPr>
                <w:bCs/>
              </w:rPr>
              <w:t>пенсации общий размер обязательств одной компании по кредитному договору не должен был превышать 250 млн рублей. Теперь такое ограничение снято. Это откр</w:t>
            </w:r>
            <w:r w:rsidRPr="00E14C7C">
              <w:rPr>
                <w:bCs/>
              </w:rPr>
              <w:t>о</w:t>
            </w:r>
            <w:r w:rsidRPr="00E14C7C">
              <w:rPr>
                <w:bCs/>
              </w:rPr>
              <w:t>ет доступ к господдержке ещё большему числу предприятий.</w:t>
            </w:r>
          </w:p>
          <w:p w:rsidR="00897A2F" w:rsidRPr="00E14C7C" w:rsidRDefault="00897A2F" w:rsidP="00F73689">
            <w:pPr>
              <w:pStyle w:val="s1"/>
              <w:shd w:val="clear" w:color="auto" w:fill="FFFFFF"/>
              <w:spacing w:before="0" w:beforeAutospacing="0" w:after="0" w:afterAutospacing="0"/>
              <w:rPr>
                <w:bCs/>
              </w:rPr>
            </w:pPr>
            <w:r w:rsidRPr="00E14C7C">
              <w:rPr>
                <w:bCs/>
              </w:rPr>
              <w:t>Кроме того, расширен перечень видов деятельности, по которым может оказываться поддержка. Теперь он охватывает предприятия, занимающиеся производством фот</w:t>
            </w:r>
            <w:r w:rsidRPr="00E14C7C">
              <w:rPr>
                <w:bCs/>
              </w:rPr>
              <w:t>о</w:t>
            </w:r>
            <w:r w:rsidRPr="00E14C7C">
              <w:rPr>
                <w:bCs/>
              </w:rPr>
              <w:t>пластинок и фотоплёнок, химических составов для фотографий, чернил, смазочных материалов и присадок к ним, антифризов и ряда других химических продуктов.</w:t>
            </w:r>
          </w:p>
          <w:p w:rsidR="00897A2F" w:rsidRPr="00E14C7C" w:rsidRDefault="00897A2F" w:rsidP="00104DFF">
            <w:pPr>
              <w:pStyle w:val="s1"/>
              <w:shd w:val="clear" w:color="auto" w:fill="FFFFFF"/>
              <w:spacing w:before="0" w:beforeAutospacing="0" w:after="0" w:afterAutospacing="0"/>
              <w:rPr>
                <w:bCs/>
              </w:rPr>
            </w:pPr>
            <w:r w:rsidRPr="00E14C7C">
              <w:rPr>
                <w:bCs/>
              </w:rPr>
              <w:t xml:space="preserve">На </w:t>
            </w:r>
            <w:r w:rsidR="00104DFF" w:rsidRPr="00E14C7C">
              <w:rPr>
                <w:bCs/>
              </w:rPr>
              <w:t xml:space="preserve">докапитализацию региональных фондов развития промышленности </w:t>
            </w:r>
            <w:r w:rsidRPr="00E14C7C">
              <w:rPr>
                <w:bCs/>
              </w:rPr>
              <w:t>Правител</w:t>
            </w:r>
            <w:r w:rsidRPr="00E14C7C">
              <w:rPr>
                <w:bCs/>
              </w:rPr>
              <w:t>ь</w:t>
            </w:r>
            <w:r w:rsidRPr="00E14C7C">
              <w:rPr>
                <w:bCs/>
              </w:rPr>
              <w:t xml:space="preserve">ство выделило 4,3 млрд рублей. </w:t>
            </w:r>
          </w:p>
        </w:tc>
        <w:tc>
          <w:tcPr>
            <w:tcW w:w="2695" w:type="dxa"/>
          </w:tcPr>
          <w:p w:rsidR="00897A2F" w:rsidRPr="00E14C7C" w:rsidRDefault="00897A2F" w:rsidP="00F73689">
            <w:pPr>
              <w:pStyle w:val="s1"/>
              <w:shd w:val="clear" w:color="auto" w:fill="FFFFFF"/>
              <w:spacing w:before="0" w:beforeAutospacing="0" w:after="0" w:afterAutospacing="0"/>
            </w:pPr>
            <w:r w:rsidRPr="00E14C7C">
              <w:t>Постановление Прав</w:t>
            </w:r>
            <w:r w:rsidRPr="00E14C7C">
              <w:t>и</w:t>
            </w:r>
            <w:r w:rsidRPr="00E14C7C">
              <w:t xml:space="preserve">тельства Российской Федерации от </w:t>
            </w:r>
            <w:r w:rsidR="00F73689" w:rsidRPr="00E14C7C">
              <w:t>0</w:t>
            </w:r>
            <w:r w:rsidRPr="00E14C7C">
              <w:t>1</w:t>
            </w:r>
            <w:r w:rsidR="00F73689" w:rsidRPr="00E14C7C">
              <w:t>.07.2</w:t>
            </w:r>
            <w:r w:rsidRPr="00E14C7C">
              <w:t>022 №</w:t>
            </w:r>
            <w:r w:rsidR="00104DFF" w:rsidRPr="00E14C7C">
              <w:t xml:space="preserve"> </w:t>
            </w:r>
            <w:r w:rsidRPr="00E14C7C">
              <w:t>1184</w:t>
            </w:r>
          </w:p>
        </w:tc>
      </w:tr>
      <w:tr w:rsidR="00E14C7C" w:rsidRPr="00E14C7C" w:rsidTr="0075325A">
        <w:trPr>
          <w:trHeight w:val="521"/>
        </w:trPr>
        <w:tc>
          <w:tcPr>
            <w:tcW w:w="3652" w:type="dxa"/>
          </w:tcPr>
          <w:p w:rsidR="00FA7293" w:rsidRPr="00E14C7C" w:rsidRDefault="00C420EA" w:rsidP="00245769">
            <w:pPr>
              <w:pStyle w:val="s16"/>
              <w:shd w:val="clear" w:color="auto" w:fill="FFFFFF"/>
              <w:spacing w:before="0" w:beforeAutospacing="0" w:after="0" w:afterAutospacing="0"/>
              <w:rPr>
                <w:b/>
                <w:i/>
              </w:rPr>
            </w:pPr>
            <w:r w:rsidRPr="00E14C7C">
              <w:rPr>
                <w:b/>
                <w:i/>
              </w:rPr>
              <w:t>Расширен</w:t>
            </w:r>
            <w:r w:rsidR="00245769" w:rsidRPr="00E14C7C">
              <w:rPr>
                <w:b/>
                <w:i/>
              </w:rPr>
              <w:t>ие</w:t>
            </w:r>
            <w:r w:rsidRPr="00E14C7C">
              <w:rPr>
                <w:b/>
                <w:i/>
              </w:rPr>
              <w:t xml:space="preserve"> услови</w:t>
            </w:r>
            <w:r w:rsidR="00245769" w:rsidRPr="00E14C7C">
              <w:rPr>
                <w:b/>
                <w:i/>
              </w:rPr>
              <w:t>й</w:t>
            </w:r>
            <w:r w:rsidRPr="00E14C7C">
              <w:rPr>
                <w:b/>
                <w:i/>
              </w:rPr>
              <w:t xml:space="preserve"> специал</w:t>
            </w:r>
            <w:r w:rsidRPr="00E14C7C">
              <w:rPr>
                <w:b/>
                <w:i/>
              </w:rPr>
              <w:t>ь</w:t>
            </w:r>
            <w:r w:rsidRPr="00E14C7C">
              <w:rPr>
                <w:b/>
                <w:i/>
              </w:rPr>
              <w:t>ной кредитной программы для системообразующих организ</w:t>
            </w:r>
            <w:r w:rsidRPr="00E14C7C">
              <w:rPr>
                <w:b/>
                <w:i/>
              </w:rPr>
              <w:t>а</w:t>
            </w:r>
            <w:r w:rsidRPr="00E14C7C">
              <w:rPr>
                <w:b/>
                <w:i/>
              </w:rPr>
              <w:t>ций промышленности и то</w:t>
            </w:r>
            <w:r w:rsidRPr="00E14C7C">
              <w:rPr>
                <w:b/>
                <w:i/>
              </w:rPr>
              <w:t>р</w:t>
            </w:r>
            <w:r w:rsidRPr="00E14C7C">
              <w:rPr>
                <w:b/>
                <w:i/>
              </w:rPr>
              <w:t>говли</w:t>
            </w:r>
          </w:p>
        </w:tc>
        <w:tc>
          <w:tcPr>
            <w:tcW w:w="9005" w:type="dxa"/>
          </w:tcPr>
          <w:p w:rsidR="00FA7293" w:rsidRPr="00E14C7C" w:rsidRDefault="00C420EA" w:rsidP="00FA7293">
            <w:pPr>
              <w:pStyle w:val="s1"/>
              <w:shd w:val="clear" w:color="auto" w:fill="FFFFFF"/>
              <w:spacing w:before="0" w:beforeAutospacing="0" w:after="0" w:afterAutospacing="0"/>
              <w:rPr>
                <w:bCs/>
              </w:rPr>
            </w:pPr>
            <w:r w:rsidRPr="00E14C7C">
              <w:rPr>
                <w:bCs/>
              </w:rPr>
              <w:t>Правительство распространило действие специальной кредитной программы сист</w:t>
            </w:r>
            <w:r w:rsidRPr="00E14C7C">
              <w:rPr>
                <w:bCs/>
              </w:rPr>
              <w:t>е</w:t>
            </w:r>
            <w:r w:rsidRPr="00E14C7C">
              <w:rPr>
                <w:bCs/>
              </w:rPr>
              <w:t>мообразующих организаций промышленности и торговли на предприятия, работа</w:t>
            </w:r>
            <w:r w:rsidRPr="00E14C7C">
              <w:rPr>
                <w:bCs/>
              </w:rPr>
              <w:t>ю</w:t>
            </w:r>
            <w:r w:rsidRPr="00E14C7C">
              <w:rPr>
                <w:bCs/>
              </w:rPr>
              <w:t>щие в ракетно-космической отрасли и атомной энергетике.</w:t>
            </w:r>
            <w:r w:rsidRPr="00E14C7C">
              <w:t xml:space="preserve"> </w:t>
            </w:r>
            <w:r w:rsidRPr="00E14C7C">
              <w:rPr>
                <w:bCs/>
              </w:rPr>
              <w:t>Документом предусмо</w:t>
            </w:r>
            <w:r w:rsidRPr="00E14C7C">
              <w:rPr>
                <w:bCs/>
              </w:rPr>
              <w:t>т</w:t>
            </w:r>
            <w:r w:rsidRPr="00E14C7C">
              <w:rPr>
                <w:bCs/>
              </w:rPr>
              <w:t>рены и другие изменения, расширяющие условия специальной кредитной програ</w:t>
            </w:r>
            <w:r w:rsidRPr="00E14C7C">
              <w:rPr>
                <w:bCs/>
              </w:rPr>
              <w:t>м</w:t>
            </w:r>
            <w:r w:rsidRPr="00E14C7C">
              <w:rPr>
                <w:bCs/>
              </w:rPr>
              <w:t>мы. В частности, теперь системообразующие предприятия промышленности и то</w:t>
            </w:r>
            <w:r w:rsidRPr="00E14C7C">
              <w:rPr>
                <w:bCs/>
              </w:rPr>
              <w:t>р</w:t>
            </w:r>
            <w:r w:rsidRPr="00E14C7C">
              <w:rPr>
                <w:bCs/>
              </w:rPr>
              <w:t>говли могут направлять кредитные средства на расчёты с зарубежными поставщик</w:t>
            </w:r>
            <w:r w:rsidRPr="00E14C7C">
              <w:rPr>
                <w:bCs/>
              </w:rPr>
              <w:t>а</w:t>
            </w:r>
            <w:r w:rsidRPr="00E14C7C">
              <w:rPr>
                <w:bCs/>
              </w:rPr>
              <w:t>ми, а также оплачивать кредиторскую задолженность за поставленный товар по д</w:t>
            </w:r>
            <w:r w:rsidRPr="00E14C7C">
              <w:rPr>
                <w:bCs/>
              </w:rPr>
              <w:t>о</w:t>
            </w:r>
            <w:r w:rsidRPr="00E14C7C">
              <w:rPr>
                <w:bCs/>
              </w:rPr>
              <w:t>говорам факторинга.</w:t>
            </w:r>
          </w:p>
        </w:tc>
        <w:tc>
          <w:tcPr>
            <w:tcW w:w="2695" w:type="dxa"/>
          </w:tcPr>
          <w:p w:rsidR="00FA7293" w:rsidRPr="00E14C7C" w:rsidRDefault="00C420EA" w:rsidP="00F73689">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w:t>
            </w:r>
            <w:r w:rsidR="00F73689" w:rsidRPr="00E14C7C">
              <w:t xml:space="preserve"> 0</w:t>
            </w:r>
            <w:r w:rsidRPr="00E14C7C">
              <w:t>1</w:t>
            </w:r>
            <w:r w:rsidR="00F73689" w:rsidRPr="00E14C7C">
              <w:t>.07.2</w:t>
            </w:r>
            <w:r w:rsidRPr="00E14C7C">
              <w:t>022 года №</w:t>
            </w:r>
            <w:r w:rsidR="00104DFF" w:rsidRPr="00E14C7C">
              <w:t xml:space="preserve"> </w:t>
            </w:r>
            <w:r w:rsidRPr="00E14C7C">
              <w:t>1183</w:t>
            </w:r>
          </w:p>
        </w:tc>
      </w:tr>
      <w:tr w:rsidR="00E14C7C" w:rsidRPr="00E14C7C" w:rsidTr="0075325A">
        <w:trPr>
          <w:trHeight w:val="521"/>
        </w:trPr>
        <w:tc>
          <w:tcPr>
            <w:tcW w:w="3652" w:type="dxa"/>
          </w:tcPr>
          <w:p w:rsidR="00051839" w:rsidRPr="00E14C7C" w:rsidRDefault="00051839" w:rsidP="00245769">
            <w:pPr>
              <w:pStyle w:val="s16"/>
              <w:shd w:val="clear" w:color="auto" w:fill="FFFFFF"/>
              <w:spacing w:before="0" w:beforeAutospacing="0" w:after="0" w:afterAutospacing="0"/>
              <w:rPr>
                <w:b/>
                <w:i/>
              </w:rPr>
            </w:pPr>
            <w:r w:rsidRPr="00E14C7C">
              <w:rPr>
                <w:b/>
                <w:i/>
              </w:rPr>
              <w:t>Расширен</w:t>
            </w:r>
            <w:r w:rsidR="00245769" w:rsidRPr="00E14C7C">
              <w:rPr>
                <w:b/>
                <w:i/>
              </w:rPr>
              <w:t>ие</w:t>
            </w:r>
            <w:r w:rsidRPr="00E14C7C">
              <w:rPr>
                <w:b/>
                <w:i/>
              </w:rPr>
              <w:t xml:space="preserve"> перечн</w:t>
            </w:r>
            <w:r w:rsidR="00245769" w:rsidRPr="00E14C7C">
              <w:rPr>
                <w:b/>
                <w:i/>
              </w:rPr>
              <w:t>я</w:t>
            </w:r>
            <w:r w:rsidRPr="00E14C7C">
              <w:rPr>
                <w:b/>
                <w:i/>
              </w:rPr>
              <w:t xml:space="preserve"> совреме</w:t>
            </w:r>
            <w:r w:rsidRPr="00E14C7C">
              <w:rPr>
                <w:b/>
                <w:i/>
              </w:rPr>
              <w:t>н</w:t>
            </w:r>
            <w:r w:rsidRPr="00E14C7C">
              <w:rPr>
                <w:b/>
                <w:i/>
              </w:rPr>
              <w:t>ных технологий для заключ</w:t>
            </w:r>
            <w:r w:rsidRPr="00E14C7C">
              <w:rPr>
                <w:b/>
                <w:i/>
              </w:rPr>
              <w:t>е</w:t>
            </w:r>
            <w:r w:rsidRPr="00E14C7C">
              <w:rPr>
                <w:b/>
                <w:i/>
              </w:rPr>
              <w:t>ния специальных инвестиц</w:t>
            </w:r>
            <w:r w:rsidRPr="00E14C7C">
              <w:rPr>
                <w:b/>
                <w:i/>
              </w:rPr>
              <w:t>и</w:t>
            </w:r>
            <w:r w:rsidRPr="00E14C7C">
              <w:rPr>
                <w:b/>
                <w:i/>
              </w:rPr>
              <w:t>онных контрактов</w:t>
            </w:r>
          </w:p>
        </w:tc>
        <w:tc>
          <w:tcPr>
            <w:tcW w:w="9005" w:type="dxa"/>
          </w:tcPr>
          <w:p w:rsidR="00051839" w:rsidRPr="00E14C7C" w:rsidRDefault="00051839" w:rsidP="00FA7293">
            <w:pPr>
              <w:pStyle w:val="s1"/>
              <w:shd w:val="clear" w:color="auto" w:fill="FFFFFF"/>
              <w:spacing w:before="0" w:beforeAutospacing="0" w:after="0" w:afterAutospacing="0"/>
              <w:rPr>
                <w:bCs/>
              </w:rPr>
            </w:pPr>
            <w:r w:rsidRPr="00E14C7C">
              <w:rPr>
                <w:bCs/>
              </w:rPr>
              <w:t>Перечень современных технологий, при разработке или внедрении которых комп</w:t>
            </w:r>
            <w:r w:rsidRPr="00E14C7C">
              <w:rPr>
                <w:bCs/>
              </w:rPr>
              <w:t>а</w:t>
            </w:r>
            <w:r w:rsidRPr="00E14C7C">
              <w:rPr>
                <w:bCs/>
              </w:rPr>
              <w:t>нии могут заключать с государством специальные инвестиционные контракты (СПИК 2.0), пополнился ещё на 26 позиций.</w:t>
            </w:r>
            <w:r w:rsidRPr="00E14C7C">
              <w:t xml:space="preserve"> </w:t>
            </w:r>
            <w:r w:rsidRPr="00E14C7C">
              <w:rPr>
                <w:bCs/>
              </w:rPr>
              <w:t>В обновлённый перечень вошли в том числе технологии производства анодных и катодных материалов литий-ионных а</w:t>
            </w:r>
            <w:r w:rsidRPr="00E14C7C">
              <w:rPr>
                <w:bCs/>
              </w:rPr>
              <w:t>к</w:t>
            </w:r>
            <w:r w:rsidRPr="00E14C7C">
              <w:rPr>
                <w:bCs/>
              </w:rPr>
              <w:lastRenderedPageBreak/>
              <w:t>кумуляторов, катализаторов гидроочистки, медицинских изделий из нитрильного хлоропренового и натурального латекса, а также технология создания листового стекла толщиной от 1,6 мм с повышенной светопропускаемостью.</w:t>
            </w:r>
          </w:p>
        </w:tc>
        <w:tc>
          <w:tcPr>
            <w:tcW w:w="2695" w:type="dxa"/>
          </w:tcPr>
          <w:p w:rsidR="00051839" w:rsidRPr="00E14C7C" w:rsidRDefault="00051839" w:rsidP="00F73689">
            <w:pPr>
              <w:pStyle w:val="s1"/>
              <w:shd w:val="clear" w:color="auto" w:fill="FFFFFF"/>
              <w:spacing w:before="0" w:beforeAutospacing="0" w:after="0" w:afterAutospacing="0"/>
            </w:pPr>
            <w:r w:rsidRPr="00E14C7C">
              <w:lastRenderedPageBreak/>
              <w:t>Распоряжение Прав</w:t>
            </w:r>
            <w:r w:rsidRPr="00E14C7C">
              <w:t>и</w:t>
            </w:r>
            <w:r w:rsidRPr="00E14C7C">
              <w:t>тельства Российской Федерации от 15</w:t>
            </w:r>
            <w:r w:rsidR="00F73689" w:rsidRPr="00E14C7C">
              <w:t>.06.</w:t>
            </w:r>
            <w:r w:rsidRPr="00E14C7C">
              <w:t>2022 №1569-р</w:t>
            </w:r>
          </w:p>
        </w:tc>
      </w:tr>
      <w:tr w:rsidR="00E14C7C" w:rsidRPr="00E14C7C" w:rsidTr="0075325A">
        <w:trPr>
          <w:trHeight w:val="902"/>
        </w:trPr>
        <w:tc>
          <w:tcPr>
            <w:tcW w:w="3652" w:type="dxa"/>
          </w:tcPr>
          <w:p w:rsidR="00DD6B7C" w:rsidRPr="00E14C7C" w:rsidRDefault="00245769" w:rsidP="00DD6B7C">
            <w:pPr>
              <w:rPr>
                <w:rFonts w:ascii="Times New Roman" w:hAnsi="Times New Roman"/>
                <w:b/>
                <w:i/>
                <w:sz w:val="24"/>
                <w:szCs w:val="24"/>
              </w:rPr>
            </w:pPr>
            <w:r w:rsidRPr="00E14C7C">
              <w:rPr>
                <w:rFonts w:ascii="Times New Roman" w:hAnsi="Times New Roman"/>
                <w:b/>
                <w:i/>
                <w:sz w:val="24"/>
                <w:szCs w:val="24"/>
              </w:rPr>
              <w:lastRenderedPageBreak/>
              <w:t>Расширение перечня</w:t>
            </w:r>
            <w:r w:rsidRPr="00E14C7C">
              <w:rPr>
                <w:b/>
                <w:i/>
              </w:rPr>
              <w:t xml:space="preserve"> </w:t>
            </w:r>
            <w:r w:rsidR="00DD6B7C" w:rsidRPr="00E14C7C">
              <w:rPr>
                <w:rFonts w:ascii="Times New Roman" w:hAnsi="Times New Roman"/>
                <w:b/>
                <w:i/>
                <w:sz w:val="24"/>
                <w:szCs w:val="24"/>
              </w:rPr>
              <w:t>организ</w:t>
            </w:r>
            <w:r w:rsidR="00DD6B7C" w:rsidRPr="00E14C7C">
              <w:rPr>
                <w:rFonts w:ascii="Times New Roman" w:hAnsi="Times New Roman"/>
                <w:b/>
                <w:i/>
                <w:sz w:val="24"/>
                <w:szCs w:val="24"/>
              </w:rPr>
              <w:t>а</w:t>
            </w:r>
            <w:r w:rsidR="00DD6B7C" w:rsidRPr="00E14C7C">
              <w:rPr>
                <w:rFonts w:ascii="Times New Roman" w:hAnsi="Times New Roman"/>
                <w:b/>
                <w:i/>
                <w:sz w:val="24"/>
                <w:szCs w:val="24"/>
              </w:rPr>
              <w:t>ций, которые могут получить отсрочку по уплате страховых взносов</w:t>
            </w:r>
          </w:p>
        </w:tc>
        <w:tc>
          <w:tcPr>
            <w:tcW w:w="9005" w:type="dxa"/>
          </w:tcPr>
          <w:p w:rsidR="00DD6B7C" w:rsidRPr="00E14C7C" w:rsidRDefault="00DD6B7C" w:rsidP="007C068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Предприятия химической промышленности получат годичную отсрочку по уплате страховых взносов за II–III кварталы 2022 года.</w:t>
            </w:r>
          </w:p>
        </w:tc>
        <w:tc>
          <w:tcPr>
            <w:tcW w:w="2695" w:type="dxa"/>
          </w:tcPr>
          <w:p w:rsidR="00DD6B7C" w:rsidRPr="00E14C7C" w:rsidRDefault="00DD6B7C" w:rsidP="00F7368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15</w:t>
            </w:r>
            <w:r w:rsidR="00F73689" w:rsidRPr="00E14C7C">
              <w:rPr>
                <w:rFonts w:ascii="Times New Roman" w:hAnsi="Times New Roman"/>
                <w:sz w:val="24"/>
                <w:szCs w:val="24"/>
                <w:shd w:val="clear" w:color="auto" w:fill="FFFFFF"/>
              </w:rPr>
              <w:t>.06.</w:t>
            </w:r>
            <w:r w:rsidRPr="00E14C7C">
              <w:rPr>
                <w:rFonts w:ascii="Times New Roman" w:hAnsi="Times New Roman"/>
                <w:sz w:val="24"/>
                <w:szCs w:val="24"/>
                <w:shd w:val="clear" w:color="auto" w:fill="FFFFFF"/>
              </w:rPr>
              <w:t>2022 №1068</w:t>
            </w:r>
          </w:p>
        </w:tc>
      </w:tr>
      <w:tr w:rsidR="00E14C7C" w:rsidRPr="00E14C7C" w:rsidTr="0075325A">
        <w:trPr>
          <w:trHeight w:val="902"/>
        </w:trPr>
        <w:tc>
          <w:tcPr>
            <w:tcW w:w="3652" w:type="dxa"/>
          </w:tcPr>
          <w:p w:rsidR="007E2A28" w:rsidRPr="00E14C7C" w:rsidRDefault="007E2A28" w:rsidP="007E2A28">
            <w:pPr>
              <w:rPr>
                <w:rFonts w:ascii="Times New Roman" w:hAnsi="Times New Roman"/>
                <w:b/>
                <w:i/>
                <w:sz w:val="24"/>
                <w:szCs w:val="24"/>
              </w:rPr>
            </w:pPr>
            <w:r w:rsidRPr="00E14C7C">
              <w:rPr>
                <w:rFonts w:ascii="Times New Roman" w:hAnsi="Times New Roman"/>
                <w:b/>
                <w:i/>
                <w:sz w:val="24"/>
                <w:szCs w:val="24"/>
              </w:rPr>
              <w:t>Расширение перечня организ</w:t>
            </w:r>
            <w:r w:rsidRPr="00E14C7C">
              <w:rPr>
                <w:rFonts w:ascii="Times New Roman" w:hAnsi="Times New Roman"/>
                <w:b/>
                <w:i/>
                <w:sz w:val="24"/>
                <w:szCs w:val="24"/>
              </w:rPr>
              <w:t>а</w:t>
            </w:r>
            <w:r w:rsidRPr="00E14C7C">
              <w:rPr>
                <w:rFonts w:ascii="Times New Roman" w:hAnsi="Times New Roman"/>
                <w:b/>
                <w:i/>
                <w:sz w:val="24"/>
                <w:szCs w:val="24"/>
              </w:rPr>
              <w:t>ций для предоставления о</w:t>
            </w:r>
            <w:r w:rsidRPr="00E14C7C">
              <w:rPr>
                <w:rFonts w:ascii="Times New Roman" w:hAnsi="Times New Roman"/>
                <w:b/>
                <w:i/>
                <w:sz w:val="24"/>
                <w:szCs w:val="24"/>
              </w:rPr>
              <w:t>т</w:t>
            </w:r>
            <w:r w:rsidRPr="00E14C7C">
              <w:rPr>
                <w:rFonts w:ascii="Times New Roman" w:hAnsi="Times New Roman"/>
                <w:b/>
                <w:i/>
                <w:sz w:val="24"/>
                <w:szCs w:val="24"/>
              </w:rPr>
              <w:t>срочки по уплате утилизац</w:t>
            </w:r>
            <w:r w:rsidRPr="00E14C7C">
              <w:rPr>
                <w:rFonts w:ascii="Times New Roman" w:hAnsi="Times New Roman"/>
                <w:b/>
                <w:i/>
                <w:sz w:val="24"/>
                <w:szCs w:val="24"/>
              </w:rPr>
              <w:t>и</w:t>
            </w:r>
            <w:r w:rsidRPr="00E14C7C">
              <w:rPr>
                <w:rFonts w:ascii="Times New Roman" w:hAnsi="Times New Roman"/>
                <w:b/>
                <w:i/>
                <w:sz w:val="24"/>
                <w:szCs w:val="24"/>
              </w:rPr>
              <w:t>онного сбора</w:t>
            </w:r>
          </w:p>
          <w:p w:rsidR="007E2A28" w:rsidRPr="00E14C7C" w:rsidRDefault="007E2A28" w:rsidP="007E2A28">
            <w:pPr>
              <w:rPr>
                <w:rFonts w:ascii="Times New Roman" w:hAnsi="Times New Roman"/>
                <w:b/>
                <w:i/>
                <w:sz w:val="24"/>
                <w:szCs w:val="24"/>
              </w:rPr>
            </w:pPr>
          </w:p>
        </w:tc>
        <w:tc>
          <w:tcPr>
            <w:tcW w:w="9005" w:type="dxa"/>
          </w:tcPr>
          <w:p w:rsidR="007E2A28" w:rsidRPr="00E14C7C" w:rsidRDefault="00006C3B" w:rsidP="007C068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Отечественные предприятия автопрома, заключившие специальный инвестицио</w:t>
            </w:r>
            <w:r w:rsidRPr="00E14C7C">
              <w:rPr>
                <w:rFonts w:ascii="Times New Roman" w:hAnsi="Times New Roman"/>
                <w:sz w:val="24"/>
                <w:szCs w:val="24"/>
                <w:shd w:val="clear" w:color="auto" w:fill="FFFFFF"/>
              </w:rPr>
              <w:t>н</w:t>
            </w:r>
            <w:r w:rsidRPr="00E14C7C">
              <w:rPr>
                <w:rFonts w:ascii="Times New Roman" w:hAnsi="Times New Roman"/>
                <w:sz w:val="24"/>
                <w:szCs w:val="24"/>
                <w:shd w:val="clear" w:color="auto" w:fill="FFFFFF"/>
              </w:rPr>
              <w:t>ный контракт, смогут получить отсрочку по уплате утилизационного сбора. Срок уплаты утилизационного сбора за I–III кварталы 2022 года для таких организаций перенесён на декабрь.</w:t>
            </w:r>
          </w:p>
        </w:tc>
        <w:tc>
          <w:tcPr>
            <w:tcW w:w="2695" w:type="dxa"/>
          </w:tcPr>
          <w:p w:rsidR="007E2A28" w:rsidRPr="00E14C7C" w:rsidRDefault="00006C3B" w:rsidP="00006C3B">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Постановление </w:t>
            </w:r>
            <w:r w:rsidR="00DD6B7C" w:rsidRPr="00E14C7C">
              <w:rPr>
                <w:rFonts w:ascii="Times New Roman" w:hAnsi="Times New Roman"/>
                <w:sz w:val="24"/>
                <w:szCs w:val="24"/>
                <w:shd w:val="clear" w:color="auto" w:fill="FFFFFF"/>
              </w:rPr>
              <w:t>Прав</w:t>
            </w:r>
            <w:r w:rsidR="00DD6B7C" w:rsidRPr="00E14C7C">
              <w:rPr>
                <w:rFonts w:ascii="Times New Roman" w:hAnsi="Times New Roman"/>
                <w:sz w:val="24"/>
                <w:szCs w:val="24"/>
                <w:shd w:val="clear" w:color="auto" w:fill="FFFFFF"/>
              </w:rPr>
              <w:t>и</w:t>
            </w:r>
            <w:r w:rsidR="00DD6B7C" w:rsidRPr="00E14C7C">
              <w:rPr>
                <w:rFonts w:ascii="Times New Roman" w:hAnsi="Times New Roman"/>
                <w:sz w:val="24"/>
                <w:szCs w:val="24"/>
                <w:shd w:val="clear" w:color="auto" w:fill="FFFFFF"/>
              </w:rPr>
              <w:t xml:space="preserve">тельства Российской Федерации </w:t>
            </w:r>
            <w:r w:rsidRPr="00E14C7C">
              <w:rPr>
                <w:rFonts w:ascii="Times New Roman" w:hAnsi="Times New Roman"/>
                <w:sz w:val="24"/>
                <w:szCs w:val="24"/>
                <w:shd w:val="clear" w:color="auto" w:fill="FFFFFF"/>
              </w:rPr>
              <w:t>от 13.05.2022 № 871</w:t>
            </w:r>
          </w:p>
        </w:tc>
      </w:tr>
      <w:tr w:rsidR="00E14C7C" w:rsidRPr="00E14C7C" w:rsidTr="0075325A">
        <w:tc>
          <w:tcPr>
            <w:tcW w:w="3652" w:type="dxa"/>
          </w:tcPr>
          <w:p w:rsidR="00241CC3" w:rsidRPr="00E14C7C" w:rsidRDefault="00241CC3" w:rsidP="007C0684">
            <w:pPr>
              <w:rPr>
                <w:rFonts w:ascii="Times New Roman" w:hAnsi="Times New Roman"/>
                <w:b/>
                <w:i/>
                <w:sz w:val="24"/>
                <w:szCs w:val="24"/>
              </w:rPr>
            </w:pPr>
            <w:r w:rsidRPr="00E14C7C">
              <w:rPr>
                <w:rFonts w:ascii="Times New Roman" w:hAnsi="Times New Roman"/>
                <w:b/>
                <w:i/>
                <w:sz w:val="24"/>
                <w:szCs w:val="24"/>
              </w:rPr>
              <w:t>Увеличение поддержки автоз</w:t>
            </w:r>
            <w:r w:rsidRPr="00E14C7C">
              <w:rPr>
                <w:rFonts w:ascii="Times New Roman" w:hAnsi="Times New Roman"/>
                <w:b/>
                <w:i/>
                <w:sz w:val="24"/>
                <w:szCs w:val="24"/>
              </w:rPr>
              <w:t>а</w:t>
            </w:r>
            <w:r w:rsidRPr="00E14C7C">
              <w:rPr>
                <w:rFonts w:ascii="Times New Roman" w:hAnsi="Times New Roman"/>
                <w:b/>
                <w:i/>
                <w:sz w:val="24"/>
                <w:szCs w:val="24"/>
              </w:rPr>
              <w:t>вода ГАЗ</w:t>
            </w:r>
          </w:p>
          <w:p w:rsidR="00241CC3" w:rsidRPr="00E14C7C" w:rsidRDefault="00241CC3" w:rsidP="007C0684">
            <w:pPr>
              <w:rPr>
                <w:rFonts w:ascii="Times New Roman" w:hAnsi="Times New Roman"/>
                <w:b/>
                <w:i/>
                <w:sz w:val="24"/>
                <w:szCs w:val="24"/>
              </w:rPr>
            </w:pPr>
          </w:p>
        </w:tc>
        <w:tc>
          <w:tcPr>
            <w:tcW w:w="9005" w:type="dxa"/>
          </w:tcPr>
          <w:p w:rsidR="00241CC3" w:rsidRPr="00E14C7C" w:rsidRDefault="00241CC3" w:rsidP="007C0684">
            <w:pPr>
              <w:rPr>
                <w:rFonts w:ascii="Times New Roman" w:hAnsi="Times New Roman"/>
                <w:sz w:val="24"/>
                <w:szCs w:val="24"/>
              </w:rPr>
            </w:pPr>
            <w:r w:rsidRPr="00E14C7C">
              <w:rPr>
                <w:rFonts w:ascii="Times New Roman" w:hAnsi="Times New Roman"/>
                <w:sz w:val="24"/>
                <w:szCs w:val="24"/>
                <w:shd w:val="clear" w:color="auto" w:fill="FFFFFF"/>
              </w:rPr>
              <w:t>Предельный размер субсидируемого кредита (по ставке 11%) для автозавода ГАЗ увеличен с 10 млрд до 20 млрд рублей.</w:t>
            </w:r>
          </w:p>
        </w:tc>
        <w:tc>
          <w:tcPr>
            <w:tcW w:w="2695" w:type="dxa"/>
          </w:tcPr>
          <w:p w:rsidR="00241CC3" w:rsidRPr="00E14C7C" w:rsidRDefault="00241CC3" w:rsidP="007C0684">
            <w:pPr>
              <w:rPr>
                <w:rFonts w:ascii="Times New Roman" w:hAnsi="Times New Roman"/>
                <w:sz w:val="24"/>
                <w:szCs w:val="24"/>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29.04.2022 №1071-р</w:t>
            </w: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t>Улучшение условий специал</w:t>
            </w:r>
            <w:r w:rsidRPr="00E14C7C">
              <w:rPr>
                <w:b/>
                <w:i/>
              </w:rPr>
              <w:t>ь</w:t>
            </w:r>
            <w:r w:rsidRPr="00E14C7C">
              <w:rPr>
                <w:b/>
                <w:i/>
              </w:rPr>
              <w:t>ной кредитной программы для системообразующих организ</w:t>
            </w:r>
            <w:r w:rsidRPr="00E14C7C">
              <w:rPr>
                <w:b/>
                <w:i/>
              </w:rPr>
              <w:t>а</w:t>
            </w:r>
            <w:r w:rsidRPr="00E14C7C">
              <w:rPr>
                <w:b/>
                <w:i/>
              </w:rPr>
              <w:t>ций промышленности и то</w:t>
            </w:r>
            <w:r w:rsidRPr="00E14C7C">
              <w:rPr>
                <w:b/>
                <w:i/>
              </w:rPr>
              <w:t>р</w:t>
            </w:r>
            <w:r w:rsidRPr="00E14C7C">
              <w:rPr>
                <w:b/>
                <w:i/>
              </w:rPr>
              <w:t>говли</w:t>
            </w:r>
          </w:p>
          <w:p w:rsidR="00206DCF" w:rsidRPr="00E14C7C" w:rsidRDefault="00206DCF" w:rsidP="00E62A33">
            <w:pPr>
              <w:pStyle w:val="s16"/>
              <w:shd w:val="clear" w:color="auto" w:fill="FFFFFF"/>
              <w:spacing w:before="0" w:beforeAutospacing="0" w:after="0" w:afterAutospacing="0"/>
              <w:rPr>
                <w:b/>
                <w:i/>
              </w:rPr>
            </w:pPr>
          </w:p>
        </w:tc>
        <w:tc>
          <w:tcPr>
            <w:tcW w:w="9005" w:type="dxa"/>
          </w:tcPr>
          <w:p w:rsidR="00206DCF" w:rsidRPr="00E14C7C" w:rsidRDefault="00206DCF" w:rsidP="00E62A33">
            <w:pPr>
              <w:pStyle w:val="s1"/>
              <w:shd w:val="clear" w:color="auto" w:fill="FFFFFF"/>
              <w:spacing w:before="0" w:beforeAutospacing="0" w:after="0" w:afterAutospacing="0"/>
            </w:pPr>
            <w:r w:rsidRPr="00E14C7C">
              <w:t>Предприятия промышленности и торговли из числа системообразующих смогут п</w:t>
            </w:r>
            <w:r w:rsidRPr="00E14C7C">
              <w:t>о</w:t>
            </w:r>
            <w:r w:rsidRPr="00E14C7C">
              <w:t>лучить в рамках специальной кредитной программы до 30 млрд рублей вместо д</w:t>
            </w:r>
            <w:r w:rsidRPr="00E14C7C">
              <w:t>о</w:t>
            </w:r>
            <w:r w:rsidRPr="00E14C7C">
              <w:t xml:space="preserve">ступных ранее 10 млрд рублей. </w:t>
            </w:r>
          </w:p>
          <w:p w:rsidR="00206DCF" w:rsidRPr="00E14C7C" w:rsidRDefault="00206DCF" w:rsidP="00E62A33">
            <w:pPr>
              <w:pStyle w:val="s1"/>
              <w:shd w:val="clear" w:color="auto" w:fill="FFFFFF"/>
              <w:spacing w:before="0" w:beforeAutospacing="0" w:after="0" w:afterAutospacing="0"/>
            </w:pPr>
            <w:r w:rsidRPr="00E14C7C">
              <w:t>Предусмотрены и другие изменения, которые нацелены на повышение доступности заёмных средств для предприятий, работающих в значимых для экономики отра</w:t>
            </w:r>
            <w:r w:rsidRPr="00E14C7C">
              <w:t>с</w:t>
            </w:r>
            <w:r w:rsidRPr="00E14C7C">
              <w:t>лях. </w:t>
            </w:r>
          </w:p>
          <w:p w:rsidR="00206DCF" w:rsidRPr="00E14C7C" w:rsidRDefault="00206DCF" w:rsidP="00E62A33">
            <w:pPr>
              <w:pStyle w:val="s1"/>
              <w:shd w:val="clear" w:color="auto" w:fill="FFFFFF"/>
              <w:spacing w:before="0" w:beforeAutospacing="0" w:after="0" w:afterAutospacing="0"/>
            </w:pPr>
            <w:r w:rsidRPr="00E14C7C">
              <w:t>Так, ставка по льготным кредитам, выдаваемым после 15 апреля 2022 года, зафикс</w:t>
            </w:r>
            <w:r w:rsidRPr="00E14C7C">
              <w:t>и</w:t>
            </w:r>
            <w:r w:rsidRPr="00E14C7C">
              <w:t>рована на уровне до 11% годовых (ранее 11%). Решение принято с учётом снижения ключевой ставки Банком России до 17% годовых.</w:t>
            </w:r>
          </w:p>
          <w:p w:rsidR="00206DCF" w:rsidRPr="00E14C7C" w:rsidRDefault="00206DCF" w:rsidP="00E62A33">
            <w:pPr>
              <w:pStyle w:val="s1"/>
              <w:shd w:val="clear" w:color="auto" w:fill="FFFFFF"/>
              <w:spacing w:before="0" w:beforeAutospacing="0" w:after="0" w:afterAutospacing="0"/>
            </w:pPr>
            <w:r w:rsidRPr="00E14C7C">
              <w:t>Доступ к кредитам получили малые и средние предприятия, являющиеся дочерними структурами системообразующих организаций, но не имеющие этого статуса. Они могут получить в качестве займа до 10 млрд рублей. Для группы системообразу</w:t>
            </w:r>
            <w:r w:rsidRPr="00E14C7C">
              <w:t>ю</w:t>
            </w:r>
            <w:r w:rsidRPr="00E14C7C">
              <w:t>щих компаний кредитный лимит остаётся прежним – 30 млрд рублей.</w:t>
            </w:r>
          </w:p>
          <w:p w:rsidR="00206DCF" w:rsidRPr="00E14C7C" w:rsidRDefault="00206DCF" w:rsidP="00E62A33">
            <w:pPr>
              <w:pStyle w:val="s1"/>
              <w:shd w:val="clear" w:color="auto" w:fill="FFFFFF"/>
              <w:spacing w:before="0" w:beforeAutospacing="0" w:after="0" w:afterAutospacing="0"/>
            </w:pPr>
            <w:r w:rsidRPr="00E14C7C">
              <w:t>Кроме того, на льготные кредиты теперь смогут претендовать системообразующие организации, занимающиеся продажей транспортных средств.</w:t>
            </w:r>
          </w:p>
        </w:tc>
        <w:tc>
          <w:tcPr>
            <w:tcW w:w="2695" w:type="dxa"/>
          </w:tcPr>
          <w:p w:rsidR="00206DCF" w:rsidRPr="00E14C7C" w:rsidRDefault="00206DCF" w:rsidP="00E62A33">
            <w:pPr>
              <w:pStyle w:val="name"/>
              <w:spacing w:before="0" w:beforeAutospacing="0" w:after="0" w:afterAutospacing="0"/>
              <w:rPr>
                <w:lang w:eastAsia="en-US"/>
              </w:rPr>
            </w:pPr>
            <w:r w:rsidRPr="00E14C7C">
              <w:rPr>
                <w:lang w:eastAsia="en-US"/>
              </w:rPr>
              <w:t>Постановление Прав</w:t>
            </w:r>
            <w:r w:rsidRPr="00E14C7C">
              <w:rPr>
                <w:lang w:eastAsia="en-US"/>
              </w:rPr>
              <w:t>и</w:t>
            </w:r>
            <w:r w:rsidRPr="00E14C7C">
              <w:rPr>
                <w:lang w:eastAsia="en-US"/>
              </w:rPr>
              <w:t xml:space="preserve">тельства Российской Федерации от 19.04.2022 № 699 </w:t>
            </w:r>
          </w:p>
          <w:p w:rsidR="00206DCF" w:rsidRPr="00E14C7C" w:rsidRDefault="00206DCF" w:rsidP="00E62A33">
            <w:pPr>
              <w:pStyle w:val="name"/>
              <w:spacing w:before="0" w:beforeAutospacing="0" w:after="0" w:afterAutospacing="0"/>
              <w:rPr>
                <w:i/>
                <w:lang w:eastAsia="en-US"/>
              </w:rPr>
            </w:pP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t>Докапитализация регионал</w:t>
            </w:r>
            <w:r w:rsidRPr="00E14C7C">
              <w:rPr>
                <w:b/>
                <w:i/>
              </w:rPr>
              <w:t>ь</w:t>
            </w:r>
            <w:r w:rsidRPr="00E14C7C">
              <w:rPr>
                <w:b/>
                <w:i/>
              </w:rPr>
              <w:t>ных фондов развития промы</w:t>
            </w:r>
            <w:r w:rsidRPr="00E14C7C">
              <w:rPr>
                <w:b/>
                <w:i/>
              </w:rPr>
              <w:t>ш</w:t>
            </w:r>
            <w:r w:rsidRPr="00E14C7C">
              <w:rPr>
                <w:b/>
                <w:i/>
              </w:rPr>
              <w:t xml:space="preserve">ленности за счёт федеральных </w:t>
            </w:r>
            <w:r w:rsidRPr="00E14C7C">
              <w:rPr>
                <w:b/>
                <w:i/>
              </w:rPr>
              <w:lastRenderedPageBreak/>
              <w:t>средств</w:t>
            </w:r>
          </w:p>
          <w:p w:rsidR="00206DCF" w:rsidRPr="00E14C7C" w:rsidRDefault="00206DCF" w:rsidP="00E62A33">
            <w:pPr>
              <w:pStyle w:val="s16"/>
              <w:shd w:val="clear" w:color="auto" w:fill="FFFFFF"/>
              <w:spacing w:before="0" w:beforeAutospacing="0" w:after="0" w:afterAutospacing="0"/>
              <w:rPr>
                <w:b/>
                <w:i/>
              </w:rPr>
            </w:pPr>
          </w:p>
        </w:tc>
        <w:tc>
          <w:tcPr>
            <w:tcW w:w="900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lastRenderedPageBreak/>
              <w:t xml:space="preserve">Согласно утверждённым Правилам регионы смогут докапитализировать свои фонды развития промышленности за счёт федеральных средств, выделенных из резервного фонда Правительства. Это позволит обеспечить доступ предприятий к недорогим </w:t>
            </w:r>
            <w:r w:rsidRPr="00E14C7C">
              <w:rPr>
                <w:rFonts w:ascii="Times New Roman" w:hAnsi="Times New Roman"/>
                <w:sz w:val="24"/>
                <w:szCs w:val="24"/>
              </w:rPr>
              <w:lastRenderedPageBreak/>
              <w:t>кредитам на пополнение оборотных средств, поможет им сохранить персонал и об</w:t>
            </w:r>
            <w:r w:rsidRPr="00E14C7C">
              <w:rPr>
                <w:rFonts w:ascii="Times New Roman" w:hAnsi="Times New Roman"/>
                <w:sz w:val="24"/>
                <w:szCs w:val="24"/>
              </w:rPr>
              <w:t>ъ</w:t>
            </w:r>
            <w:r w:rsidRPr="00E14C7C">
              <w:rPr>
                <w:rFonts w:ascii="Times New Roman" w:hAnsi="Times New Roman"/>
                <w:sz w:val="24"/>
                <w:szCs w:val="24"/>
              </w:rPr>
              <w:t>ёмы производства продукции.</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С помощью грантов региональных фондов развития предприятия смогут компенс</w:t>
            </w:r>
            <w:r w:rsidRPr="00E14C7C">
              <w:rPr>
                <w:rFonts w:ascii="Times New Roman" w:hAnsi="Times New Roman"/>
                <w:sz w:val="24"/>
                <w:szCs w:val="24"/>
              </w:rPr>
              <w:t>и</w:t>
            </w:r>
            <w:r w:rsidRPr="00E14C7C">
              <w:rPr>
                <w:rFonts w:ascii="Times New Roman" w:hAnsi="Times New Roman"/>
                <w:sz w:val="24"/>
                <w:szCs w:val="24"/>
              </w:rPr>
              <w:t>ровать до 90% затрат на уплату процентов по кредитам. Общий размер обязательств одной компании по кредитному договору не должен превышать 250 млн рублей, а совокупный объём финансовой поддержки – 50 млн рублей.</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 xml:space="preserve">На эти цели Правительство выделило 4,3 млрд рублей. </w:t>
            </w:r>
          </w:p>
        </w:tc>
        <w:tc>
          <w:tcPr>
            <w:tcW w:w="2695" w:type="dxa"/>
          </w:tcPr>
          <w:p w:rsidR="00206DCF" w:rsidRPr="00E14C7C" w:rsidRDefault="00206DCF" w:rsidP="00E62A33">
            <w:pPr>
              <w:pStyle w:val="name"/>
              <w:spacing w:before="0" w:beforeAutospacing="0" w:after="0" w:afterAutospacing="0"/>
              <w:rPr>
                <w:lang w:eastAsia="en-US"/>
              </w:rPr>
            </w:pPr>
            <w:r w:rsidRPr="00E14C7C">
              <w:rPr>
                <w:lang w:eastAsia="en-US"/>
              </w:rPr>
              <w:lastRenderedPageBreak/>
              <w:t>Постановление Прав</w:t>
            </w:r>
            <w:r w:rsidRPr="00E14C7C">
              <w:rPr>
                <w:lang w:eastAsia="en-US"/>
              </w:rPr>
              <w:t>и</w:t>
            </w:r>
            <w:r w:rsidRPr="00E14C7C">
              <w:rPr>
                <w:lang w:eastAsia="en-US"/>
              </w:rPr>
              <w:t xml:space="preserve">тельства Российской Федерации от </w:t>
            </w:r>
            <w:r w:rsidRPr="00E14C7C">
              <w:rPr>
                <w:lang w:eastAsia="en-US"/>
              </w:rPr>
              <w:lastRenderedPageBreak/>
              <w:t>18.04.2022 № 686</w:t>
            </w: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lastRenderedPageBreak/>
              <w:t>Гранты на разработку обра</w:t>
            </w:r>
            <w:r w:rsidRPr="00E14C7C">
              <w:rPr>
                <w:b/>
                <w:i/>
              </w:rPr>
              <w:t>з</w:t>
            </w:r>
            <w:r w:rsidRPr="00E14C7C">
              <w:rPr>
                <w:b/>
                <w:i/>
              </w:rPr>
              <w:t>цов жизненно необходимых л</w:t>
            </w:r>
            <w:r w:rsidRPr="00E14C7C">
              <w:rPr>
                <w:b/>
                <w:i/>
              </w:rPr>
              <w:t>е</w:t>
            </w:r>
            <w:r w:rsidRPr="00E14C7C">
              <w:rPr>
                <w:b/>
                <w:i/>
              </w:rPr>
              <w:t>карств</w:t>
            </w:r>
          </w:p>
          <w:p w:rsidR="00206DCF" w:rsidRPr="00E14C7C" w:rsidRDefault="00206DCF" w:rsidP="00E62A33">
            <w:pPr>
              <w:pStyle w:val="s16"/>
              <w:shd w:val="clear" w:color="auto" w:fill="FFFFFF"/>
              <w:spacing w:before="0" w:beforeAutospacing="0" w:after="0" w:afterAutospacing="0"/>
              <w:rPr>
                <w:b/>
                <w:i/>
              </w:rPr>
            </w:pPr>
          </w:p>
        </w:tc>
        <w:tc>
          <w:tcPr>
            <w:tcW w:w="900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t>Российские фармацевтические компании смогут получить грантовую поддержку на разработку стандартных образцов жизненно необходимых и важнейших лекарстве</w:t>
            </w:r>
            <w:r w:rsidRPr="00E14C7C">
              <w:rPr>
                <w:rFonts w:ascii="Times New Roman" w:hAnsi="Times New Roman"/>
                <w:sz w:val="24"/>
                <w:szCs w:val="24"/>
              </w:rPr>
              <w:t>н</w:t>
            </w:r>
            <w:r w:rsidRPr="00E14C7C">
              <w:rPr>
                <w:rFonts w:ascii="Times New Roman" w:hAnsi="Times New Roman"/>
                <w:sz w:val="24"/>
                <w:szCs w:val="24"/>
              </w:rPr>
              <w:t>ных препаратов (ЖНВЛП). </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Эталонные образцы нужны для сравнения действующих веществ препаратов на всех стадиях промышленного производства. Создание их базы поможет преодолеть зав</w:t>
            </w:r>
            <w:r w:rsidRPr="00E14C7C">
              <w:rPr>
                <w:rFonts w:ascii="Times New Roman" w:hAnsi="Times New Roman"/>
                <w:sz w:val="24"/>
                <w:szCs w:val="24"/>
              </w:rPr>
              <w:t>и</w:t>
            </w:r>
            <w:r w:rsidRPr="00E14C7C">
              <w:rPr>
                <w:rFonts w:ascii="Times New Roman" w:hAnsi="Times New Roman"/>
                <w:sz w:val="24"/>
                <w:szCs w:val="24"/>
              </w:rPr>
              <w:t>симость России от импорта стандартных образцов фармацевтической продукции и вести контроль качества ЖНВЛП на всех этапах обращения.</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В 2022 году планируется начать работу по созданию не менее 300 образцов лекарств, на первом этапе на это выделят 300 млн рублей.</w:t>
            </w:r>
          </w:p>
        </w:tc>
        <w:tc>
          <w:tcPr>
            <w:tcW w:w="2695" w:type="dxa"/>
          </w:tcPr>
          <w:p w:rsidR="00206DCF" w:rsidRPr="00E14C7C" w:rsidRDefault="00206DCF" w:rsidP="00E62A33">
            <w:pPr>
              <w:pStyle w:val="name"/>
              <w:spacing w:before="0" w:beforeAutospacing="0" w:after="0" w:afterAutospacing="0"/>
              <w:rPr>
                <w:lang w:eastAsia="en-US"/>
              </w:rPr>
            </w:pPr>
            <w:r w:rsidRPr="00E14C7C">
              <w:rPr>
                <w:lang w:eastAsia="en-US"/>
              </w:rPr>
              <w:t>Постановление Прав</w:t>
            </w:r>
            <w:r w:rsidRPr="00E14C7C">
              <w:rPr>
                <w:lang w:eastAsia="en-US"/>
              </w:rPr>
              <w:t>и</w:t>
            </w:r>
            <w:r w:rsidRPr="00E14C7C">
              <w:rPr>
                <w:lang w:eastAsia="en-US"/>
              </w:rPr>
              <w:t>тельства от 14.04.2022 года № 653</w:t>
            </w:r>
          </w:p>
          <w:p w:rsidR="00206DCF" w:rsidRPr="00E14C7C" w:rsidRDefault="00206DCF" w:rsidP="00E62A33">
            <w:pPr>
              <w:rPr>
                <w:rFonts w:ascii="Times New Roman" w:hAnsi="Times New Roman"/>
                <w:sz w:val="24"/>
                <w:szCs w:val="24"/>
              </w:rPr>
            </w:pPr>
          </w:p>
        </w:tc>
      </w:tr>
      <w:tr w:rsidR="00E14C7C" w:rsidRPr="00E14C7C" w:rsidTr="0075325A">
        <w:tc>
          <w:tcPr>
            <w:tcW w:w="3652" w:type="dxa"/>
          </w:tcPr>
          <w:p w:rsidR="000803BE" w:rsidRPr="00E14C7C" w:rsidRDefault="000803BE" w:rsidP="000803BE">
            <w:pPr>
              <w:rPr>
                <w:rFonts w:ascii="Times New Roman" w:hAnsi="Times New Roman"/>
                <w:b/>
                <w:i/>
                <w:sz w:val="24"/>
                <w:szCs w:val="24"/>
              </w:rPr>
            </w:pPr>
            <w:r w:rsidRPr="00E14C7C">
              <w:rPr>
                <w:rFonts w:ascii="Times New Roman" w:hAnsi="Times New Roman"/>
                <w:b/>
                <w:i/>
                <w:sz w:val="24"/>
                <w:szCs w:val="24"/>
              </w:rPr>
              <w:t>Поддержка инвестиционных проектов в области промы</w:t>
            </w:r>
            <w:r w:rsidRPr="00E14C7C">
              <w:rPr>
                <w:rFonts w:ascii="Times New Roman" w:hAnsi="Times New Roman"/>
                <w:b/>
                <w:i/>
                <w:sz w:val="24"/>
                <w:szCs w:val="24"/>
              </w:rPr>
              <w:t>ш</w:t>
            </w:r>
            <w:r w:rsidRPr="00E14C7C">
              <w:rPr>
                <w:rFonts w:ascii="Times New Roman" w:hAnsi="Times New Roman"/>
                <w:b/>
                <w:i/>
                <w:sz w:val="24"/>
                <w:szCs w:val="24"/>
              </w:rPr>
              <w:t>ленности</w:t>
            </w:r>
          </w:p>
          <w:p w:rsidR="000803BE" w:rsidRPr="00E14C7C" w:rsidRDefault="000803BE" w:rsidP="000803BE">
            <w:pPr>
              <w:rPr>
                <w:rFonts w:ascii="Times New Roman" w:hAnsi="Times New Roman"/>
                <w:b/>
                <w:i/>
                <w:sz w:val="24"/>
                <w:szCs w:val="24"/>
              </w:rPr>
            </w:pPr>
          </w:p>
        </w:tc>
        <w:tc>
          <w:tcPr>
            <w:tcW w:w="9005" w:type="dxa"/>
          </w:tcPr>
          <w:p w:rsidR="000803BE" w:rsidRPr="00E14C7C" w:rsidRDefault="000803BE" w:rsidP="000803BE">
            <w:pPr>
              <w:rPr>
                <w:rFonts w:ascii="Times New Roman" w:hAnsi="Times New Roman"/>
                <w:sz w:val="24"/>
                <w:szCs w:val="24"/>
              </w:rPr>
            </w:pPr>
            <w:r w:rsidRPr="00E14C7C">
              <w:rPr>
                <w:rFonts w:ascii="Times New Roman" w:hAnsi="Times New Roman"/>
                <w:sz w:val="24"/>
                <w:szCs w:val="24"/>
              </w:rPr>
              <w:t>На предоставление льготных займов промышленным предприятиям, которые зан</w:t>
            </w:r>
            <w:r w:rsidRPr="00E14C7C">
              <w:rPr>
                <w:rFonts w:ascii="Times New Roman" w:hAnsi="Times New Roman"/>
                <w:sz w:val="24"/>
                <w:szCs w:val="24"/>
              </w:rPr>
              <w:t>и</w:t>
            </w:r>
            <w:r w:rsidRPr="00E14C7C">
              <w:rPr>
                <w:rFonts w:ascii="Times New Roman" w:hAnsi="Times New Roman"/>
                <w:sz w:val="24"/>
                <w:szCs w:val="24"/>
              </w:rPr>
              <w:t>маются разработкой перспективных технологий и производством продукции, сп</w:t>
            </w:r>
            <w:r w:rsidRPr="00E14C7C">
              <w:rPr>
                <w:rFonts w:ascii="Times New Roman" w:hAnsi="Times New Roman"/>
                <w:sz w:val="24"/>
                <w:szCs w:val="24"/>
              </w:rPr>
              <w:t>о</w:t>
            </w:r>
            <w:r w:rsidRPr="00E14C7C">
              <w:rPr>
                <w:rFonts w:ascii="Times New Roman" w:hAnsi="Times New Roman"/>
                <w:sz w:val="24"/>
                <w:szCs w:val="24"/>
              </w:rPr>
              <w:t xml:space="preserve">собной заменить зарубежные аналоги, дополнительно направлено 20 млрд рублей. </w:t>
            </w:r>
          </w:p>
          <w:p w:rsidR="000803BE" w:rsidRPr="00E14C7C" w:rsidRDefault="000803BE" w:rsidP="000803BE">
            <w:pPr>
              <w:rPr>
                <w:rFonts w:ascii="Times New Roman" w:hAnsi="Times New Roman"/>
                <w:sz w:val="24"/>
                <w:szCs w:val="24"/>
              </w:rPr>
            </w:pPr>
            <w:r w:rsidRPr="00E14C7C">
              <w:rPr>
                <w:rFonts w:ascii="Times New Roman" w:hAnsi="Times New Roman"/>
                <w:sz w:val="24"/>
                <w:szCs w:val="24"/>
              </w:rPr>
              <w:t>Средства, выделенные из резервного фонда Правительства, направлены Фонду ра</w:t>
            </w:r>
            <w:r w:rsidRPr="00E14C7C">
              <w:rPr>
                <w:rFonts w:ascii="Times New Roman" w:hAnsi="Times New Roman"/>
                <w:sz w:val="24"/>
                <w:szCs w:val="24"/>
              </w:rPr>
              <w:t>з</w:t>
            </w:r>
            <w:r w:rsidRPr="00E14C7C">
              <w:rPr>
                <w:rFonts w:ascii="Times New Roman" w:hAnsi="Times New Roman"/>
                <w:sz w:val="24"/>
                <w:szCs w:val="24"/>
              </w:rPr>
              <w:t>вития промышленности, который предоставляет предприятиям льготные займы.</w:t>
            </w:r>
          </w:p>
        </w:tc>
        <w:tc>
          <w:tcPr>
            <w:tcW w:w="2695" w:type="dxa"/>
          </w:tcPr>
          <w:p w:rsidR="000803BE" w:rsidRPr="00E14C7C" w:rsidRDefault="000803BE" w:rsidP="000803BE">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01.04.2022 №711-р</w:t>
            </w:r>
          </w:p>
          <w:p w:rsidR="000803BE" w:rsidRPr="00E14C7C" w:rsidRDefault="000803BE" w:rsidP="000803BE">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907CEC">
            <w:pPr>
              <w:rPr>
                <w:rFonts w:ascii="Times New Roman" w:hAnsi="Times New Roman"/>
                <w:b/>
                <w:i/>
                <w:sz w:val="24"/>
                <w:szCs w:val="24"/>
              </w:rPr>
            </w:pPr>
            <w:r w:rsidRPr="00E14C7C">
              <w:rPr>
                <w:rFonts w:ascii="Times New Roman" w:hAnsi="Times New Roman"/>
                <w:b/>
                <w:i/>
                <w:sz w:val="24"/>
                <w:szCs w:val="24"/>
              </w:rPr>
              <w:t>Гранты на создание отеч</w:t>
            </w:r>
            <w:r w:rsidRPr="00E14C7C">
              <w:rPr>
                <w:rFonts w:ascii="Times New Roman" w:hAnsi="Times New Roman"/>
                <w:b/>
                <w:i/>
                <w:sz w:val="24"/>
                <w:szCs w:val="24"/>
              </w:rPr>
              <w:t>е</w:t>
            </w:r>
            <w:r w:rsidRPr="00E14C7C">
              <w:rPr>
                <w:rFonts w:ascii="Times New Roman" w:hAnsi="Times New Roman"/>
                <w:b/>
                <w:i/>
                <w:sz w:val="24"/>
                <w:szCs w:val="24"/>
              </w:rPr>
              <w:t>ственных комплектующих</w:t>
            </w:r>
          </w:p>
        </w:tc>
        <w:tc>
          <w:tcPr>
            <w:tcW w:w="900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t>Увеличена доля государственного финансирования в грантах на создание отеч</w:t>
            </w:r>
            <w:r w:rsidRPr="00E14C7C">
              <w:rPr>
                <w:rFonts w:ascii="Times New Roman" w:hAnsi="Times New Roman"/>
                <w:sz w:val="24"/>
                <w:szCs w:val="24"/>
              </w:rPr>
              <w:t>е</w:t>
            </w:r>
            <w:r w:rsidRPr="00E14C7C">
              <w:rPr>
                <w:rFonts w:ascii="Times New Roman" w:hAnsi="Times New Roman"/>
                <w:sz w:val="24"/>
                <w:szCs w:val="24"/>
              </w:rPr>
              <w:t>ственных комплектующих для различных отраслей промышленности.</w:t>
            </w:r>
          </w:p>
          <w:p w:rsidR="00206DCF" w:rsidRPr="00E14C7C" w:rsidRDefault="00206DCF" w:rsidP="0048474B">
            <w:pPr>
              <w:rPr>
                <w:rFonts w:ascii="Times New Roman" w:hAnsi="Times New Roman"/>
                <w:sz w:val="24"/>
                <w:szCs w:val="24"/>
              </w:rPr>
            </w:pPr>
            <w:r w:rsidRPr="00E14C7C">
              <w:rPr>
                <w:rFonts w:ascii="Times New Roman" w:hAnsi="Times New Roman"/>
                <w:sz w:val="24"/>
                <w:szCs w:val="24"/>
              </w:rPr>
              <w:t>Если раньше для получения гранта от АНО «Агентство по технологическому разв</w:t>
            </w:r>
            <w:r w:rsidRPr="00E14C7C">
              <w:rPr>
                <w:rFonts w:ascii="Times New Roman" w:hAnsi="Times New Roman"/>
                <w:sz w:val="24"/>
                <w:szCs w:val="24"/>
              </w:rPr>
              <w:t>и</w:t>
            </w:r>
            <w:r w:rsidRPr="00E14C7C">
              <w:rPr>
                <w:rFonts w:ascii="Times New Roman" w:hAnsi="Times New Roman"/>
                <w:sz w:val="24"/>
                <w:szCs w:val="24"/>
              </w:rPr>
              <w:t>тию» разработчик должен был привлечь не менее 20% собственных средств под ре</w:t>
            </w:r>
            <w:r w:rsidRPr="00E14C7C">
              <w:rPr>
                <w:rFonts w:ascii="Times New Roman" w:hAnsi="Times New Roman"/>
                <w:sz w:val="24"/>
                <w:szCs w:val="24"/>
              </w:rPr>
              <w:t>а</w:t>
            </w:r>
            <w:r w:rsidRPr="00E14C7C">
              <w:rPr>
                <w:rFonts w:ascii="Times New Roman" w:hAnsi="Times New Roman"/>
                <w:sz w:val="24"/>
                <w:szCs w:val="24"/>
              </w:rPr>
              <w:t>лизацию конкретного проекта, то теперь это условие снимается. Государство в лице агентства готово выделить до 100% финансирования на создание российских анал</w:t>
            </w:r>
            <w:r w:rsidRPr="00E14C7C">
              <w:rPr>
                <w:rFonts w:ascii="Times New Roman" w:hAnsi="Times New Roman"/>
                <w:sz w:val="24"/>
                <w:szCs w:val="24"/>
              </w:rPr>
              <w:t>о</w:t>
            </w:r>
            <w:r w:rsidRPr="00E14C7C">
              <w:rPr>
                <w:rFonts w:ascii="Times New Roman" w:hAnsi="Times New Roman"/>
                <w:sz w:val="24"/>
                <w:szCs w:val="24"/>
              </w:rPr>
              <w:t>гов комплектующих. </w:t>
            </w:r>
          </w:p>
        </w:tc>
        <w:tc>
          <w:tcPr>
            <w:tcW w:w="2695" w:type="dxa"/>
          </w:tcPr>
          <w:p w:rsidR="00206DCF" w:rsidRPr="00E14C7C" w:rsidRDefault="00206DCF" w:rsidP="0048474B">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31.03.2022 года № 522</w:t>
            </w:r>
          </w:p>
          <w:p w:rsidR="00206DCF" w:rsidRPr="00E14C7C" w:rsidRDefault="00206DCF" w:rsidP="0048474B">
            <w:pPr>
              <w:rPr>
                <w:rFonts w:ascii="Times New Roman" w:hAnsi="Times New Roman"/>
                <w:sz w:val="24"/>
                <w:szCs w:val="24"/>
                <w:shd w:val="clear" w:color="auto" w:fill="FFFFFF"/>
              </w:rPr>
            </w:pPr>
          </w:p>
        </w:tc>
      </w:tr>
      <w:tr w:rsidR="00E14C7C" w:rsidRPr="00E14C7C" w:rsidTr="0075325A">
        <w:tc>
          <w:tcPr>
            <w:tcW w:w="3652" w:type="dxa"/>
          </w:tcPr>
          <w:p w:rsidR="00AB524D" w:rsidRPr="00E14C7C" w:rsidRDefault="00AB524D" w:rsidP="00AB524D">
            <w:pPr>
              <w:rPr>
                <w:rFonts w:ascii="Times New Roman" w:hAnsi="Times New Roman"/>
                <w:b/>
                <w:i/>
                <w:sz w:val="24"/>
                <w:szCs w:val="24"/>
              </w:rPr>
            </w:pPr>
            <w:r w:rsidRPr="00E14C7C">
              <w:rPr>
                <w:rFonts w:ascii="Times New Roman" w:hAnsi="Times New Roman"/>
                <w:b/>
                <w:i/>
                <w:sz w:val="24"/>
                <w:szCs w:val="24"/>
              </w:rPr>
              <w:t>Льготное кредитование с</w:t>
            </w:r>
            <w:r w:rsidRPr="00E14C7C">
              <w:rPr>
                <w:rFonts w:ascii="Times New Roman" w:hAnsi="Times New Roman"/>
                <w:b/>
                <w:i/>
                <w:sz w:val="24"/>
                <w:szCs w:val="24"/>
              </w:rPr>
              <w:t>и</w:t>
            </w:r>
            <w:r w:rsidRPr="00E14C7C">
              <w:rPr>
                <w:rFonts w:ascii="Times New Roman" w:hAnsi="Times New Roman"/>
                <w:b/>
                <w:i/>
                <w:sz w:val="24"/>
                <w:szCs w:val="24"/>
              </w:rPr>
              <w:t>стемообразующих организаций промышленности и торговли</w:t>
            </w:r>
          </w:p>
        </w:tc>
        <w:tc>
          <w:tcPr>
            <w:tcW w:w="9005" w:type="dxa"/>
          </w:tcPr>
          <w:p w:rsidR="00AB524D" w:rsidRPr="00E14C7C" w:rsidRDefault="00AB524D" w:rsidP="00AB524D">
            <w:pPr>
              <w:pStyle w:val="s1"/>
              <w:shd w:val="clear" w:color="auto" w:fill="FFFFFF"/>
              <w:spacing w:before="0" w:beforeAutospacing="0" w:after="0" w:afterAutospacing="0"/>
            </w:pPr>
            <w:r w:rsidRPr="00E14C7C">
              <w:t>Утверждены Правила предоставления субсидий из федерального бюджета росси</w:t>
            </w:r>
            <w:r w:rsidRPr="00E14C7C">
              <w:t>й</w:t>
            </w:r>
            <w:r w:rsidRPr="00E14C7C">
              <w:t>ским кредитным организациям на возмещение недополученных ими доходов по кр</w:t>
            </w:r>
            <w:r w:rsidRPr="00E14C7C">
              <w:t>е</w:t>
            </w:r>
            <w:r w:rsidRPr="00E14C7C">
              <w:t>дитам, выданным системообразующим организациям промышленности и торговли и организациям, входящим в группу лиц системообразующей организации промы</w:t>
            </w:r>
            <w:r w:rsidRPr="00E14C7C">
              <w:t>ш</w:t>
            </w:r>
            <w:r w:rsidRPr="00E14C7C">
              <w:t>ленности и торговли.</w:t>
            </w:r>
          </w:p>
          <w:p w:rsidR="00AB524D" w:rsidRPr="00E14C7C" w:rsidRDefault="00AB524D" w:rsidP="00AB524D">
            <w:pPr>
              <w:pStyle w:val="s1"/>
              <w:shd w:val="clear" w:color="auto" w:fill="FFFFFF"/>
              <w:spacing w:before="0" w:beforeAutospacing="0" w:after="0" w:afterAutospacing="0"/>
            </w:pPr>
            <w:r w:rsidRPr="00E14C7C">
              <w:t>Предприятия промышленности и торговли из числа системообразующих могут п</w:t>
            </w:r>
            <w:r w:rsidRPr="00E14C7C">
              <w:t>о</w:t>
            </w:r>
            <w:r w:rsidRPr="00E14C7C">
              <w:lastRenderedPageBreak/>
              <w:t xml:space="preserve">лучить в рамках специальной кредитной программы до 30 млрд рублей. </w:t>
            </w:r>
          </w:p>
          <w:p w:rsidR="00AB524D" w:rsidRPr="00E14C7C" w:rsidRDefault="00AB524D" w:rsidP="00AB524D">
            <w:pPr>
              <w:pStyle w:val="s1"/>
              <w:shd w:val="clear" w:color="auto" w:fill="FFFFFF"/>
              <w:spacing w:before="0" w:beforeAutospacing="0" w:after="0" w:afterAutospacing="0"/>
            </w:pPr>
            <w:r w:rsidRPr="00E14C7C">
              <w:t>Ставка по льготным кредитам, выдаваемым после 15 апреля 2022 года, зафиксиров</w:t>
            </w:r>
            <w:r w:rsidRPr="00E14C7C">
              <w:t>а</w:t>
            </w:r>
            <w:r w:rsidRPr="00E14C7C">
              <w:t xml:space="preserve">на на уровне до 11% годовых. </w:t>
            </w:r>
          </w:p>
          <w:p w:rsidR="00AB524D" w:rsidRPr="00E14C7C" w:rsidRDefault="00AB524D" w:rsidP="00AB524D">
            <w:pPr>
              <w:pStyle w:val="s1"/>
              <w:shd w:val="clear" w:color="auto" w:fill="FFFFFF"/>
              <w:spacing w:before="0" w:beforeAutospacing="0" w:after="0" w:afterAutospacing="0"/>
              <w:rPr>
                <w:i/>
              </w:rPr>
            </w:pPr>
            <w:r w:rsidRPr="00E14C7C">
              <w:t xml:space="preserve">Доступ к кредитам получили малые и средние предприятия, являющиеся дочерними структурами системообразующих организаций, но не имеющие этого статуса. Они могут получить в качестве займа до 10 млрд рублей. </w:t>
            </w:r>
          </w:p>
        </w:tc>
        <w:tc>
          <w:tcPr>
            <w:tcW w:w="2695" w:type="dxa"/>
          </w:tcPr>
          <w:p w:rsidR="00AB524D" w:rsidRPr="00E14C7C" w:rsidRDefault="00AB524D" w:rsidP="00AB524D">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w:t>
            </w:r>
            <w:r w:rsidR="00576B2E" w:rsidRPr="00E14C7C">
              <w:rPr>
                <w:rFonts w:ascii="Times New Roman" w:hAnsi="Times New Roman"/>
                <w:sz w:val="24"/>
                <w:szCs w:val="24"/>
                <w:shd w:val="clear" w:color="auto" w:fill="FFFFFF"/>
              </w:rPr>
              <w:t>я</w:t>
            </w:r>
            <w:r w:rsidRPr="00E14C7C">
              <w:rPr>
                <w:rFonts w:ascii="Times New Roman" w:hAnsi="Times New Roman"/>
                <w:sz w:val="24"/>
                <w:szCs w:val="24"/>
                <w:shd w:val="clear" w:color="auto" w:fill="FFFFFF"/>
              </w:rPr>
              <w:t xml:space="preserve">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17.03.2022 № 393</w:t>
            </w:r>
            <w:r w:rsidR="00576B2E" w:rsidRPr="00E14C7C">
              <w:rPr>
                <w:rFonts w:ascii="Times New Roman" w:hAnsi="Times New Roman"/>
                <w:sz w:val="24"/>
                <w:szCs w:val="24"/>
                <w:shd w:val="clear" w:color="auto" w:fill="FFFFFF"/>
              </w:rPr>
              <w:t xml:space="preserve">, </w:t>
            </w:r>
            <w:r w:rsidRPr="00E14C7C">
              <w:rPr>
                <w:rFonts w:ascii="Times New Roman" w:hAnsi="Times New Roman"/>
                <w:sz w:val="24"/>
                <w:szCs w:val="24"/>
                <w:shd w:val="clear" w:color="auto" w:fill="FFFFFF"/>
              </w:rPr>
              <w:t> </w:t>
            </w:r>
          </w:p>
          <w:p w:rsidR="00576B2E" w:rsidRPr="00E14C7C" w:rsidRDefault="00AB524D" w:rsidP="00AB524D">
            <w:pPr>
              <w:pStyle w:val="name"/>
              <w:spacing w:before="0" w:beforeAutospacing="0" w:after="0" w:afterAutospacing="0"/>
              <w:rPr>
                <w:lang w:eastAsia="en-US"/>
              </w:rPr>
            </w:pPr>
            <w:r w:rsidRPr="00E14C7C">
              <w:rPr>
                <w:lang w:eastAsia="en-US"/>
              </w:rPr>
              <w:t>от 19.04.2022 № 699</w:t>
            </w:r>
            <w:r w:rsidR="00576B2E" w:rsidRPr="00E14C7C">
              <w:rPr>
                <w:lang w:eastAsia="en-US"/>
              </w:rPr>
              <w:t>.</w:t>
            </w:r>
          </w:p>
          <w:p w:rsidR="00AB524D" w:rsidRPr="00E14C7C" w:rsidRDefault="00576B2E" w:rsidP="00AB524D">
            <w:pPr>
              <w:pStyle w:val="name"/>
              <w:spacing w:before="0" w:beforeAutospacing="0" w:after="0" w:afterAutospacing="0"/>
              <w:rPr>
                <w:lang w:eastAsia="en-US"/>
              </w:rPr>
            </w:pPr>
            <w:r w:rsidRPr="00E14C7C">
              <w:rPr>
                <w:lang w:eastAsia="en-US"/>
              </w:rPr>
              <w:t>Распоряжение Прав</w:t>
            </w:r>
            <w:r w:rsidRPr="00E14C7C">
              <w:rPr>
                <w:lang w:eastAsia="en-US"/>
              </w:rPr>
              <w:t>и</w:t>
            </w:r>
            <w:r w:rsidRPr="00E14C7C">
              <w:rPr>
                <w:lang w:eastAsia="en-US"/>
              </w:rPr>
              <w:lastRenderedPageBreak/>
              <w:t>тельства Российской Федерации от 01.03.2023 № 485-р</w:t>
            </w:r>
            <w:r w:rsidR="00AB524D" w:rsidRPr="00E14C7C">
              <w:rPr>
                <w:lang w:eastAsia="en-US"/>
              </w:rPr>
              <w:t xml:space="preserve"> </w:t>
            </w:r>
          </w:p>
          <w:p w:rsidR="00AB524D" w:rsidRPr="00E14C7C" w:rsidRDefault="00AB524D" w:rsidP="00AB524D">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Порядок вывоза за пределы территории Российской Фед</w:t>
            </w:r>
            <w:r w:rsidRPr="00E14C7C">
              <w:rPr>
                <w:rFonts w:ascii="Times New Roman" w:hAnsi="Times New Roman"/>
                <w:b/>
                <w:i/>
                <w:sz w:val="24"/>
                <w:szCs w:val="24"/>
              </w:rPr>
              <w:t>е</w:t>
            </w:r>
            <w:r w:rsidRPr="00E14C7C">
              <w:rPr>
                <w:rFonts w:ascii="Times New Roman" w:hAnsi="Times New Roman"/>
                <w:b/>
                <w:i/>
                <w:sz w:val="24"/>
                <w:szCs w:val="24"/>
              </w:rPr>
              <w:t>рации на территории гос</w:t>
            </w:r>
            <w:r w:rsidRPr="00E14C7C">
              <w:rPr>
                <w:rFonts w:ascii="Times New Roman" w:hAnsi="Times New Roman"/>
                <w:b/>
                <w:i/>
                <w:sz w:val="24"/>
                <w:szCs w:val="24"/>
              </w:rPr>
              <w:t>у</w:t>
            </w:r>
            <w:r w:rsidRPr="00E14C7C">
              <w:rPr>
                <w:rFonts w:ascii="Times New Roman" w:hAnsi="Times New Roman"/>
                <w:b/>
                <w:i/>
                <w:sz w:val="24"/>
                <w:szCs w:val="24"/>
              </w:rPr>
              <w:t>дарств – членов Евразийского экономического союза, Респу</w:t>
            </w:r>
            <w:r w:rsidRPr="00E14C7C">
              <w:rPr>
                <w:rFonts w:ascii="Times New Roman" w:hAnsi="Times New Roman"/>
                <w:b/>
                <w:i/>
                <w:sz w:val="24"/>
                <w:szCs w:val="24"/>
              </w:rPr>
              <w:t>б</w:t>
            </w:r>
            <w:r w:rsidRPr="00E14C7C">
              <w:rPr>
                <w:rFonts w:ascii="Times New Roman" w:hAnsi="Times New Roman"/>
                <w:b/>
                <w:i/>
                <w:sz w:val="24"/>
                <w:szCs w:val="24"/>
              </w:rPr>
              <w:t>лики Абхазия и Республики Южная Осетия отдельных в</w:t>
            </w:r>
            <w:r w:rsidRPr="00E14C7C">
              <w:rPr>
                <w:rFonts w:ascii="Times New Roman" w:hAnsi="Times New Roman"/>
                <w:b/>
                <w:i/>
                <w:sz w:val="24"/>
                <w:szCs w:val="24"/>
              </w:rPr>
              <w:t>и</w:t>
            </w:r>
            <w:r w:rsidRPr="00E14C7C">
              <w:rPr>
                <w:rFonts w:ascii="Times New Roman" w:hAnsi="Times New Roman"/>
                <w:b/>
                <w:i/>
                <w:sz w:val="24"/>
                <w:szCs w:val="24"/>
              </w:rPr>
              <w:t>дов промышленной продукции</w:t>
            </w:r>
          </w:p>
        </w:tc>
        <w:tc>
          <w:tcPr>
            <w:tcW w:w="9005" w:type="dxa"/>
          </w:tcPr>
          <w:p w:rsidR="00206DCF" w:rsidRPr="00E14C7C" w:rsidRDefault="00206DCF" w:rsidP="00F3601F">
            <w:pPr>
              <w:pStyle w:val="s1"/>
              <w:shd w:val="clear" w:color="auto" w:fill="FFFFFF"/>
              <w:spacing w:before="0" w:beforeAutospacing="0" w:after="0" w:afterAutospacing="0"/>
            </w:pPr>
            <w:r w:rsidRPr="00E14C7C">
              <w:t>Согласно Порядку, разрешения на вывоз промышленной продукции будут выдават</w:t>
            </w:r>
            <w:r w:rsidRPr="00E14C7C">
              <w:t>ь</w:t>
            </w:r>
            <w:r w:rsidRPr="00E14C7C">
              <w:t>ся профильными департаментами Минпромторга России на основании заявления юридического лица или индивидуального предпринимателя.</w:t>
            </w:r>
          </w:p>
          <w:p w:rsidR="00206DCF" w:rsidRPr="00E14C7C" w:rsidRDefault="00206DCF" w:rsidP="00F3601F">
            <w:pPr>
              <w:pStyle w:val="s1"/>
              <w:shd w:val="clear" w:color="auto" w:fill="FFFFFF"/>
              <w:spacing w:before="0" w:beforeAutospacing="0" w:after="0" w:afterAutospacing="0"/>
            </w:pPr>
            <w:r w:rsidRPr="00E14C7C">
              <w:t>Также Порядок предусматривает приложение дополнительных сведений для опред</w:t>
            </w:r>
            <w:r w:rsidRPr="00E14C7C">
              <w:t>е</w:t>
            </w:r>
            <w:r w:rsidRPr="00E14C7C">
              <w:t>ленных товарных групп, например, сельскохозяйственного, пищевого и строительно-дорожного машиностроения, продукции станкостроения и тяжелого машиностро</w:t>
            </w:r>
            <w:r w:rsidRPr="00E14C7C">
              <w:t>е</w:t>
            </w:r>
            <w:r w:rsidRPr="00E14C7C">
              <w:t>ния и др.</w:t>
            </w:r>
          </w:p>
          <w:p w:rsidR="00206DCF" w:rsidRPr="00E14C7C" w:rsidRDefault="00206DCF" w:rsidP="00F3601F">
            <w:pPr>
              <w:pStyle w:val="s1"/>
              <w:shd w:val="clear" w:color="auto" w:fill="FFFFFF"/>
              <w:spacing w:before="0" w:beforeAutospacing="0" w:after="0" w:afterAutospacing="0"/>
            </w:pPr>
            <w:r w:rsidRPr="00E14C7C">
              <w:t>Заявление и документы, поступившие в Министерство, регистрируются в день п</w:t>
            </w:r>
            <w:r w:rsidRPr="00E14C7C">
              <w:t>о</w:t>
            </w:r>
            <w:r w:rsidRPr="00E14C7C">
              <w:t>ступления и в течение 1 рабочего дня передаются на рассмотрение в профильный департамент. Проверка заявления осуществляется в течение 5 рабочих дней. В сл</w:t>
            </w:r>
            <w:r w:rsidRPr="00E14C7C">
              <w:t>у</w:t>
            </w:r>
            <w:r w:rsidRPr="00E14C7C">
              <w:t>чае некомплектности документов и (или) их недостоверности, направляется уведо</w:t>
            </w:r>
            <w:r w:rsidRPr="00E14C7C">
              <w:t>м</w:t>
            </w:r>
            <w:r w:rsidRPr="00E14C7C">
              <w:t>ление для уточнения сведений.</w:t>
            </w:r>
          </w:p>
          <w:p w:rsidR="00206DCF" w:rsidRPr="00E14C7C" w:rsidRDefault="00206DCF" w:rsidP="00F3601F">
            <w:pPr>
              <w:pStyle w:val="s1"/>
              <w:shd w:val="clear" w:color="auto" w:fill="FFFFFF"/>
              <w:spacing w:before="0" w:beforeAutospacing="0" w:after="0" w:afterAutospacing="0"/>
            </w:pPr>
            <w:r w:rsidRPr="00E14C7C">
              <w:t>Основаниями для отказа в выдаче разрешения на вывоз являются неустранение з</w:t>
            </w:r>
            <w:r w:rsidRPr="00E14C7C">
              <w:t>а</w:t>
            </w:r>
            <w:r w:rsidRPr="00E14C7C">
              <w:t xml:space="preserve">явителем выявленных нарушений в срок и (или) наличие критического недостатка промышленной продукции на территории России. </w:t>
            </w:r>
          </w:p>
          <w:p w:rsidR="00206DCF" w:rsidRPr="00E14C7C" w:rsidRDefault="00206DCF" w:rsidP="00F3601F">
            <w:pPr>
              <w:pStyle w:val="s1"/>
              <w:shd w:val="clear" w:color="auto" w:fill="FFFFFF"/>
              <w:spacing w:before="0" w:beforeAutospacing="0" w:after="0" w:afterAutospacing="0"/>
            </w:pPr>
            <w:r w:rsidRPr="00E14C7C">
              <w:t>В случае соблюдения процедуры, профильный департамент направляет заявителю разрешение на вывоз.</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Приказ Минпромторга России от 14</w:t>
            </w:r>
            <w:r w:rsidR="00F73689" w:rsidRPr="00E14C7C">
              <w:rPr>
                <w:rFonts w:ascii="Times New Roman" w:hAnsi="Times New Roman"/>
                <w:sz w:val="24"/>
                <w:szCs w:val="24"/>
                <w:shd w:val="clear" w:color="auto" w:fill="FFFFFF"/>
              </w:rPr>
              <w:t>.03.</w:t>
            </w:r>
            <w:r w:rsidRPr="00E14C7C">
              <w:rPr>
                <w:rFonts w:ascii="Times New Roman" w:hAnsi="Times New Roman"/>
                <w:sz w:val="24"/>
                <w:szCs w:val="24"/>
                <w:shd w:val="clear" w:color="auto" w:fill="FFFFFF"/>
              </w:rPr>
              <w:t>2022 № 797</w:t>
            </w:r>
          </w:p>
          <w:p w:rsidR="00206DCF" w:rsidRPr="00E14C7C" w:rsidRDefault="00206DCF" w:rsidP="00F3601F">
            <w:pPr>
              <w:rPr>
                <w:rFonts w:ascii="Times New Roman" w:hAnsi="Times New Roman"/>
                <w:sz w:val="24"/>
                <w:szCs w:val="24"/>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Продление сроков выполнения проектов, реализуемых в ра</w:t>
            </w:r>
            <w:r w:rsidRPr="00E14C7C">
              <w:rPr>
                <w:rFonts w:ascii="Times New Roman" w:hAnsi="Times New Roman"/>
                <w:b/>
                <w:i/>
                <w:sz w:val="24"/>
                <w:szCs w:val="24"/>
              </w:rPr>
              <w:t>м</w:t>
            </w:r>
            <w:r w:rsidRPr="00E14C7C">
              <w:rPr>
                <w:rFonts w:ascii="Times New Roman" w:hAnsi="Times New Roman"/>
                <w:b/>
                <w:i/>
                <w:sz w:val="24"/>
                <w:szCs w:val="24"/>
              </w:rPr>
              <w:t>ках госпрограмм по развитию промышленности</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Решение касается соглашений, сроки исполнения обязательств по которым истекают после 23 февраля 2022 года. Теперь срок достижения результатов по таким соглаш</w:t>
            </w:r>
            <w:r w:rsidRPr="00E14C7C">
              <w:rPr>
                <w:rFonts w:ascii="Times New Roman" w:hAnsi="Times New Roman"/>
                <w:sz w:val="24"/>
                <w:szCs w:val="24"/>
              </w:rPr>
              <w:t>е</w:t>
            </w:r>
            <w:r w:rsidRPr="00E14C7C">
              <w:rPr>
                <w:rFonts w:ascii="Times New Roman" w:hAnsi="Times New Roman"/>
                <w:sz w:val="24"/>
                <w:szCs w:val="24"/>
              </w:rPr>
              <w:t>ниям продлевается до 12 месяцев. Возвращать субсидию или платить штраф орган</w:t>
            </w:r>
            <w:r w:rsidRPr="00E14C7C">
              <w:rPr>
                <w:rFonts w:ascii="Times New Roman" w:hAnsi="Times New Roman"/>
                <w:sz w:val="24"/>
                <w:szCs w:val="24"/>
              </w:rPr>
              <w:t>и</w:t>
            </w:r>
            <w:r w:rsidRPr="00E14C7C">
              <w:rPr>
                <w:rFonts w:ascii="Times New Roman" w:hAnsi="Times New Roman"/>
                <w:sz w:val="24"/>
                <w:szCs w:val="24"/>
              </w:rPr>
              <w:t>зациям не придётся.</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Мера распространяется на предприятия, получающие господдержку в рамках гос</w:t>
            </w:r>
            <w:r w:rsidRPr="00E14C7C">
              <w:rPr>
                <w:rFonts w:ascii="Times New Roman" w:hAnsi="Times New Roman"/>
                <w:sz w:val="24"/>
                <w:szCs w:val="24"/>
              </w:rPr>
              <w:t>у</w:t>
            </w:r>
            <w:r w:rsidRPr="00E14C7C">
              <w:rPr>
                <w:rFonts w:ascii="Times New Roman" w:hAnsi="Times New Roman"/>
                <w:sz w:val="24"/>
                <w:szCs w:val="24"/>
              </w:rPr>
              <w:t>дарственных программ «Развитие промышленности и повышение её конкурентосп</w:t>
            </w:r>
            <w:r w:rsidRPr="00E14C7C">
              <w:rPr>
                <w:rFonts w:ascii="Times New Roman" w:hAnsi="Times New Roman"/>
                <w:sz w:val="24"/>
                <w:szCs w:val="24"/>
              </w:rPr>
              <w:t>о</w:t>
            </w:r>
            <w:r w:rsidRPr="00E14C7C">
              <w:rPr>
                <w:rFonts w:ascii="Times New Roman" w:hAnsi="Times New Roman"/>
                <w:sz w:val="24"/>
                <w:szCs w:val="24"/>
              </w:rPr>
              <w:t>собности», «Развитие авиационной промышленности», «Развитие электронной и р</w:t>
            </w:r>
            <w:r w:rsidRPr="00E14C7C">
              <w:rPr>
                <w:rFonts w:ascii="Times New Roman" w:hAnsi="Times New Roman"/>
                <w:sz w:val="24"/>
                <w:szCs w:val="24"/>
              </w:rPr>
              <w:t>а</w:t>
            </w:r>
            <w:r w:rsidRPr="00E14C7C">
              <w:rPr>
                <w:rFonts w:ascii="Times New Roman" w:hAnsi="Times New Roman"/>
                <w:sz w:val="24"/>
                <w:szCs w:val="24"/>
              </w:rPr>
              <w:t>диоэлектронной промышленности», «Развитие судостроения и техники для освоения шельфовых месторождений», «Развитие фармацевтической и медицинской промы</w:t>
            </w:r>
            <w:r w:rsidRPr="00E14C7C">
              <w:rPr>
                <w:rFonts w:ascii="Times New Roman" w:hAnsi="Times New Roman"/>
                <w:sz w:val="24"/>
                <w:szCs w:val="24"/>
              </w:rPr>
              <w:t>ш</w:t>
            </w:r>
            <w:r w:rsidRPr="00E14C7C">
              <w:rPr>
                <w:rFonts w:ascii="Times New Roman" w:hAnsi="Times New Roman"/>
                <w:sz w:val="24"/>
                <w:szCs w:val="24"/>
              </w:rPr>
              <w:t>ленности» и «Научно-технологическое развитие Российской Федерации».</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09.03.2022 № 308</w:t>
            </w:r>
          </w:p>
        </w:tc>
      </w:tr>
      <w:tr w:rsidR="00E14C7C" w:rsidRPr="00E14C7C" w:rsidTr="0075325A">
        <w:tc>
          <w:tcPr>
            <w:tcW w:w="3652" w:type="dxa"/>
          </w:tcPr>
          <w:p w:rsidR="00206DCF" w:rsidRPr="00E14C7C" w:rsidRDefault="00206DCF" w:rsidP="00B413A5">
            <w:pPr>
              <w:rPr>
                <w:rFonts w:ascii="Times New Roman" w:hAnsi="Times New Roman"/>
                <w:b/>
                <w:i/>
                <w:sz w:val="24"/>
                <w:szCs w:val="24"/>
              </w:rPr>
            </w:pPr>
            <w:r w:rsidRPr="00E14C7C">
              <w:rPr>
                <w:rFonts w:ascii="Times New Roman" w:hAnsi="Times New Roman"/>
                <w:b/>
                <w:i/>
                <w:sz w:val="24"/>
                <w:szCs w:val="24"/>
              </w:rPr>
              <w:t xml:space="preserve">Отмена акциза на жидкую </w:t>
            </w:r>
            <w:r w:rsidRPr="00E14C7C">
              <w:rPr>
                <w:rFonts w:ascii="Times New Roman" w:hAnsi="Times New Roman"/>
                <w:b/>
                <w:i/>
                <w:sz w:val="24"/>
                <w:szCs w:val="24"/>
              </w:rPr>
              <w:lastRenderedPageBreak/>
              <w:t>сталь для отдельных предпр</w:t>
            </w:r>
            <w:r w:rsidRPr="00E14C7C">
              <w:rPr>
                <w:rFonts w:ascii="Times New Roman" w:hAnsi="Times New Roman"/>
                <w:b/>
                <w:i/>
                <w:sz w:val="24"/>
                <w:szCs w:val="24"/>
              </w:rPr>
              <w:t>и</w:t>
            </w:r>
            <w:r w:rsidRPr="00E14C7C">
              <w:rPr>
                <w:rFonts w:ascii="Times New Roman" w:hAnsi="Times New Roman"/>
                <w:b/>
                <w:i/>
                <w:sz w:val="24"/>
                <w:szCs w:val="24"/>
              </w:rPr>
              <w:t>ятий</w:t>
            </w:r>
          </w:p>
          <w:p w:rsidR="00206DCF" w:rsidRPr="00E14C7C" w:rsidRDefault="00206DCF" w:rsidP="00B413A5">
            <w:pPr>
              <w:rPr>
                <w:rFonts w:ascii="Times New Roman" w:hAnsi="Times New Roman"/>
                <w:b/>
                <w:i/>
                <w:sz w:val="24"/>
                <w:szCs w:val="24"/>
              </w:rPr>
            </w:pPr>
          </w:p>
        </w:tc>
        <w:tc>
          <w:tcPr>
            <w:tcW w:w="9005" w:type="dxa"/>
          </w:tcPr>
          <w:p w:rsidR="00206DCF" w:rsidRPr="00E14C7C" w:rsidRDefault="00206DCF" w:rsidP="00B413A5">
            <w:pPr>
              <w:rPr>
                <w:rFonts w:ascii="Times New Roman" w:hAnsi="Times New Roman"/>
                <w:sz w:val="24"/>
                <w:szCs w:val="24"/>
              </w:rPr>
            </w:pPr>
            <w:r w:rsidRPr="00E14C7C">
              <w:rPr>
                <w:rFonts w:ascii="Times New Roman" w:hAnsi="Times New Roman"/>
                <w:sz w:val="24"/>
                <w:szCs w:val="24"/>
              </w:rPr>
              <w:lastRenderedPageBreak/>
              <w:t xml:space="preserve">Промышленные предприятия будут освобождены от уплаты акциза на жидкую </w:t>
            </w:r>
            <w:r w:rsidRPr="00E14C7C">
              <w:rPr>
                <w:rFonts w:ascii="Times New Roman" w:hAnsi="Times New Roman"/>
                <w:sz w:val="24"/>
                <w:szCs w:val="24"/>
              </w:rPr>
              <w:lastRenderedPageBreak/>
              <w:t>сталь, если они производят её для собственных нужд.</w:t>
            </w:r>
          </w:p>
          <w:p w:rsidR="00206DCF" w:rsidRPr="00E14C7C" w:rsidRDefault="00206DCF" w:rsidP="00B413A5">
            <w:pPr>
              <w:rPr>
                <w:rFonts w:ascii="Times New Roman" w:hAnsi="Times New Roman"/>
                <w:sz w:val="24"/>
                <w:szCs w:val="24"/>
              </w:rPr>
            </w:pPr>
            <w:r w:rsidRPr="00E14C7C">
              <w:rPr>
                <w:rFonts w:ascii="Times New Roman" w:hAnsi="Times New Roman"/>
                <w:sz w:val="24"/>
                <w:szCs w:val="24"/>
              </w:rPr>
              <w:t>Решение также касается промышленных предприятий, ежегодно производящих не более 300 тыс. т специальной стали с содержанием как минимум 20% легирующих элементов.</w:t>
            </w:r>
          </w:p>
          <w:p w:rsidR="00206DCF" w:rsidRPr="00E14C7C" w:rsidRDefault="00206DCF" w:rsidP="00B413A5">
            <w:pPr>
              <w:rPr>
                <w:rFonts w:ascii="Times New Roman" w:hAnsi="Times New Roman"/>
                <w:sz w:val="24"/>
                <w:szCs w:val="24"/>
              </w:rPr>
            </w:pPr>
            <w:r w:rsidRPr="00E14C7C">
              <w:rPr>
                <w:rFonts w:ascii="Times New Roman" w:hAnsi="Times New Roman"/>
                <w:sz w:val="24"/>
                <w:szCs w:val="24"/>
              </w:rPr>
              <w:t>Мера снизит налоговую нагрузку на машиностроителей, оборонную и авиа- пр</w:t>
            </w:r>
            <w:r w:rsidRPr="00E14C7C">
              <w:rPr>
                <w:rFonts w:ascii="Times New Roman" w:hAnsi="Times New Roman"/>
                <w:sz w:val="24"/>
                <w:szCs w:val="24"/>
              </w:rPr>
              <w:t>о</w:t>
            </w:r>
            <w:r w:rsidRPr="00E14C7C">
              <w:rPr>
                <w:rFonts w:ascii="Times New Roman" w:hAnsi="Times New Roman"/>
                <w:sz w:val="24"/>
                <w:szCs w:val="24"/>
              </w:rPr>
              <w:t>мышленность, а также на металлургические предприятия, производящие спецсталь.</w:t>
            </w:r>
          </w:p>
          <w:p w:rsidR="00206DCF" w:rsidRPr="00E14C7C" w:rsidRDefault="00206DCF" w:rsidP="00B413A5">
            <w:pPr>
              <w:rPr>
                <w:rFonts w:ascii="Times New Roman" w:hAnsi="Times New Roman"/>
                <w:sz w:val="24"/>
                <w:szCs w:val="24"/>
              </w:rPr>
            </w:pPr>
            <w:r w:rsidRPr="00E14C7C">
              <w:rPr>
                <w:rFonts w:ascii="Times New Roman" w:hAnsi="Times New Roman"/>
                <w:sz w:val="24"/>
                <w:szCs w:val="24"/>
              </w:rPr>
              <w:t>Перечень конкретных организаций, освобождающихся от уплаты акциза, утвержд</w:t>
            </w:r>
            <w:r w:rsidRPr="00E14C7C">
              <w:rPr>
                <w:rFonts w:ascii="Times New Roman" w:hAnsi="Times New Roman"/>
                <w:sz w:val="24"/>
                <w:szCs w:val="24"/>
              </w:rPr>
              <w:t>а</w:t>
            </w:r>
            <w:r w:rsidRPr="00E14C7C">
              <w:rPr>
                <w:rFonts w:ascii="Times New Roman" w:hAnsi="Times New Roman"/>
                <w:sz w:val="24"/>
                <w:szCs w:val="24"/>
              </w:rPr>
              <w:t>ется Министерством промышленности и торговли по согласованию с Министе</w:t>
            </w:r>
            <w:r w:rsidRPr="00E14C7C">
              <w:rPr>
                <w:rFonts w:ascii="Times New Roman" w:hAnsi="Times New Roman"/>
                <w:sz w:val="24"/>
                <w:szCs w:val="24"/>
              </w:rPr>
              <w:t>р</w:t>
            </w:r>
            <w:r w:rsidRPr="00E14C7C">
              <w:rPr>
                <w:rFonts w:ascii="Times New Roman" w:hAnsi="Times New Roman"/>
                <w:sz w:val="24"/>
                <w:szCs w:val="24"/>
              </w:rPr>
              <w:t>ством финансов.</w:t>
            </w:r>
          </w:p>
        </w:tc>
        <w:tc>
          <w:tcPr>
            <w:tcW w:w="2695" w:type="dxa"/>
          </w:tcPr>
          <w:p w:rsidR="00206DCF" w:rsidRPr="00E14C7C" w:rsidRDefault="00206DCF" w:rsidP="00B413A5">
            <w:pPr>
              <w:rPr>
                <w:rFonts w:ascii="Times New Roman" w:hAnsi="Times New Roman"/>
                <w:sz w:val="24"/>
                <w:szCs w:val="24"/>
              </w:rPr>
            </w:pPr>
            <w:r w:rsidRPr="00E14C7C">
              <w:rPr>
                <w:rFonts w:ascii="Times New Roman" w:hAnsi="Times New Roman"/>
                <w:sz w:val="24"/>
                <w:szCs w:val="24"/>
              </w:rPr>
              <w:lastRenderedPageBreak/>
              <w:t>Постановление Прав</w:t>
            </w:r>
            <w:r w:rsidRPr="00E14C7C">
              <w:rPr>
                <w:rFonts w:ascii="Times New Roman" w:hAnsi="Times New Roman"/>
                <w:sz w:val="24"/>
                <w:szCs w:val="24"/>
              </w:rPr>
              <w:t>и</w:t>
            </w:r>
            <w:r w:rsidRPr="00E14C7C">
              <w:rPr>
                <w:rFonts w:ascii="Times New Roman" w:hAnsi="Times New Roman"/>
                <w:sz w:val="24"/>
                <w:szCs w:val="24"/>
              </w:rPr>
              <w:lastRenderedPageBreak/>
              <w:t>тельства Российской Федерации от 15.04.2022 № 669</w:t>
            </w:r>
          </w:p>
          <w:p w:rsidR="00206DCF" w:rsidRPr="00E14C7C" w:rsidRDefault="00206DCF" w:rsidP="00B413A5">
            <w:pPr>
              <w:rPr>
                <w:rFonts w:ascii="Times New Roman" w:hAnsi="Times New Roman"/>
                <w:sz w:val="24"/>
                <w:szCs w:val="24"/>
                <w:shd w:val="clear" w:color="auto" w:fill="FFFFFF"/>
              </w:rPr>
            </w:pPr>
          </w:p>
        </w:tc>
      </w:tr>
      <w:tr w:rsidR="00E14C7C" w:rsidRPr="00E14C7C" w:rsidTr="0075325A">
        <w:tc>
          <w:tcPr>
            <w:tcW w:w="15352" w:type="dxa"/>
            <w:gridSpan w:val="3"/>
          </w:tcPr>
          <w:p w:rsidR="00206DCF" w:rsidRPr="00E14C7C" w:rsidRDefault="00206DCF" w:rsidP="00F3601F">
            <w:pPr>
              <w:pStyle w:val="2"/>
            </w:pPr>
            <w:bookmarkStart w:id="5" w:name="_Toc100749689"/>
            <w:r w:rsidRPr="00E14C7C">
              <w:lastRenderedPageBreak/>
              <w:t>Сельское хозяйство</w:t>
            </w:r>
            <w:bookmarkEnd w:id="5"/>
          </w:p>
        </w:tc>
      </w:tr>
      <w:tr w:rsidR="00E14C7C" w:rsidRPr="00E14C7C" w:rsidTr="0075325A">
        <w:tc>
          <w:tcPr>
            <w:tcW w:w="3652" w:type="dxa"/>
          </w:tcPr>
          <w:p w:rsidR="003A2703" w:rsidRPr="00E14C7C" w:rsidRDefault="00FF6E55" w:rsidP="00F3601F">
            <w:pPr>
              <w:rPr>
                <w:rFonts w:ascii="Times New Roman" w:hAnsi="Times New Roman"/>
                <w:b/>
                <w:i/>
                <w:sz w:val="24"/>
                <w:szCs w:val="24"/>
              </w:rPr>
            </w:pPr>
            <w:r w:rsidRPr="00E14C7C">
              <w:rPr>
                <w:rFonts w:ascii="Times New Roman" w:hAnsi="Times New Roman"/>
                <w:b/>
                <w:i/>
                <w:sz w:val="24"/>
                <w:szCs w:val="24"/>
              </w:rPr>
              <w:t>Упрощение доступа к льго</w:t>
            </w:r>
            <w:r w:rsidRPr="00E14C7C">
              <w:rPr>
                <w:rFonts w:ascii="Times New Roman" w:hAnsi="Times New Roman"/>
                <w:b/>
                <w:i/>
                <w:sz w:val="24"/>
                <w:szCs w:val="24"/>
              </w:rPr>
              <w:t>т</w:t>
            </w:r>
            <w:r w:rsidRPr="00E14C7C">
              <w:rPr>
                <w:rFonts w:ascii="Times New Roman" w:hAnsi="Times New Roman"/>
                <w:b/>
                <w:i/>
                <w:sz w:val="24"/>
                <w:szCs w:val="24"/>
              </w:rPr>
              <w:t>ным кредитам сельхозтовар</w:t>
            </w:r>
            <w:r w:rsidRPr="00E14C7C">
              <w:rPr>
                <w:rFonts w:ascii="Times New Roman" w:hAnsi="Times New Roman"/>
                <w:b/>
                <w:i/>
                <w:sz w:val="24"/>
                <w:szCs w:val="24"/>
              </w:rPr>
              <w:t>о</w:t>
            </w:r>
            <w:r w:rsidRPr="00E14C7C">
              <w:rPr>
                <w:rFonts w:ascii="Times New Roman" w:hAnsi="Times New Roman"/>
                <w:b/>
                <w:i/>
                <w:sz w:val="24"/>
                <w:szCs w:val="24"/>
              </w:rPr>
              <w:t>производителей</w:t>
            </w:r>
          </w:p>
        </w:tc>
        <w:tc>
          <w:tcPr>
            <w:tcW w:w="9005" w:type="dxa"/>
          </w:tcPr>
          <w:p w:rsidR="003A2703" w:rsidRPr="00E14C7C" w:rsidRDefault="003A2703" w:rsidP="00FF6E55">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Постановлением предусмотрено увеличение до 100% ключевой ставки ЦБ размера субсидирования кредитов, привлечённых российскими сельхозпроизводителями с 1 мая по 31 декабря 2022 года.</w:t>
            </w:r>
          </w:p>
          <w:p w:rsidR="003A2703" w:rsidRPr="00E14C7C" w:rsidRDefault="003A2703" w:rsidP="00FF6E55">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Речь идёт о льготных кредитах на приобретение сельхозтехники и оборудования, на реализацию инвестиционных проектов, связанных со строительством и модерниз</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цией селекционно-семеноводческих и селекционно-генетических центров, а также с развитием молочного скотоводства. Такие займы привлекаются на срок от 2 до 15 лет по льготной ставке до 5% годовых. </w:t>
            </w:r>
          </w:p>
          <w:p w:rsidR="003A2703" w:rsidRPr="00E14C7C" w:rsidRDefault="003A2703" w:rsidP="00FF6E55">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Субсидирование до 100% ключевой ставки ЦБ в рамках нового постановления будет осуществляться по кредитам до 10 млрд рублей. </w:t>
            </w:r>
          </w:p>
        </w:tc>
        <w:tc>
          <w:tcPr>
            <w:tcW w:w="2695" w:type="dxa"/>
          </w:tcPr>
          <w:p w:rsidR="003A2703" w:rsidRPr="00E14C7C" w:rsidRDefault="00FF6E55" w:rsidP="00FF6E55">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30.04.2022 № 789</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Льготные тарифы на перевозку продукции АПК</w:t>
            </w:r>
          </w:p>
        </w:tc>
        <w:tc>
          <w:tcPr>
            <w:tcW w:w="9005" w:type="dxa"/>
          </w:tcPr>
          <w:p w:rsidR="00206DCF" w:rsidRPr="00E14C7C" w:rsidRDefault="00206DCF" w:rsidP="00F3601F">
            <w:pPr>
              <w:pStyle w:val="s1"/>
              <w:shd w:val="clear" w:color="auto" w:fill="FFFFFF"/>
              <w:spacing w:before="0" w:beforeAutospacing="0" w:after="0" w:afterAutospacing="0"/>
            </w:pPr>
            <w:r w:rsidRPr="00E14C7C">
              <w:t>Правительство увеличило объёмы субсидирования железнодорожных перевозок сельскохозяйственной продукции по льготным тарифам. В 2022 году на эти цели б</w:t>
            </w:r>
            <w:r w:rsidRPr="00E14C7C">
              <w:t>у</w:t>
            </w:r>
            <w:r w:rsidRPr="00E14C7C">
              <w:t>дет дополнительно направлено 2 млрд. руб.</w:t>
            </w:r>
          </w:p>
          <w:p w:rsidR="00206DCF" w:rsidRPr="00E14C7C" w:rsidRDefault="00206DCF" w:rsidP="00F3601F">
            <w:pPr>
              <w:pStyle w:val="s1"/>
              <w:shd w:val="clear" w:color="auto" w:fill="FFFFFF"/>
              <w:spacing w:before="0" w:beforeAutospacing="0" w:after="0" w:afterAutospacing="0"/>
            </w:pPr>
            <w:r w:rsidRPr="00E14C7C">
              <w:t>Ранее в федеральном бюджете на текущий год на такие цели было предусмотрено более 2,3 млрд. руб. В новых условиях этого финансирования недостаточно.</w:t>
            </w:r>
          </w:p>
          <w:p w:rsidR="00206DCF" w:rsidRPr="00E14C7C" w:rsidRDefault="00206DCF" w:rsidP="00F3601F">
            <w:pPr>
              <w:pStyle w:val="s1"/>
              <w:shd w:val="clear" w:color="auto" w:fill="FFFFFF"/>
              <w:spacing w:before="0" w:beforeAutospacing="0" w:after="0" w:afterAutospacing="0"/>
            </w:pPr>
            <w:r w:rsidRPr="00E14C7C">
              <w:t>Дополнительное финансирование позволит аграриям снизить транспортные расходы и увеличить поставки в российские регионы зерновых и масличных культур, овощей и рыбной продукции, а также минеральных удобрений. В общей сложности объёмы таких перевозок будут увеличены на 1 млн т.</w:t>
            </w:r>
          </w:p>
          <w:p w:rsidR="00206DCF" w:rsidRPr="00E14C7C" w:rsidRDefault="00206DCF" w:rsidP="00F3601F">
            <w:pPr>
              <w:pStyle w:val="s1"/>
              <w:shd w:val="clear" w:color="auto" w:fill="FFFFFF"/>
              <w:spacing w:before="0" w:beforeAutospacing="0" w:after="0" w:afterAutospacing="0"/>
            </w:pPr>
            <w:r w:rsidRPr="00E14C7C">
              <w:t>Господдержка железнодорожных перевозок сельхозпродукции началась в 2019 году. Речь идёт о субсидиях железнодорожным перевозчикам на возмещение потерь, во</w:t>
            </w:r>
            <w:r w:rsidRPr="00E14C7C">
              <w:t>з</w:t>
            </w:r>
            <w:r w:rsidRPr="00E14C7C">
              <w:t>никающих при установлении льготных тарифов на транспортировку такой проду</w:t>
            </w:r>
            <w:r w:rsidRPr="00E14C7C">
              <w:t>к</w:t>
            </w:r>
            <w:r w:rsidRPr="00E14C7C">
              <w:t xml:space="preserve">ции. Перевозка по льготному тарифу предусматривает все виды отправки грузов: как </w:t>
            </w:r>
            <w:r w:rsidRPr="00E14C7C">
              <w:lastRenderedPageBreak/>
              <w:t>в вагонах, так и в контейнерах.</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25 марта 2022 года № 616-р</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Льготное кредитование с</w:t>
            </w:r>
            <w:r w:rsidRPr="00E14C7C">
              <w:rPr>
                <w:rFonts w:ascii="Times New Roman" w:hAnsi="Times New Roman"/>
                <w:b/>
                <w:i/>
                <w:sz w:val="24"/>
                <w:szCs w:val="24"/>
              </w:rPr>
              <w:t>и</w:t>
            </w:r>
            <w:r w:rsidRPr="00E14C7C">
              <w:rPr>
                <w:rFonts w:ascii="Times New Roman" w:hAnsi="Times New Roman"/>
                <w:b/>
                <w:i/>
                <w:sz w:val="24"/>
                <w:szCs w:val="24"/>
              </w:rPr>
              <w:t>стемообразующих организации и (или) их дочерних обществ в сфере АПК</w:t>
            </w:r>
          </w:p>
        </w:tc>
        <w:tc>
          <w:tcPr>
            <w:tcW w:w="9005" w:type="dxa"/>
          </w:tcPr>
          <w:p w:rsidR="00206DCF" w:rsidRPr="00E14C7C" w:rsidRDefault="00206DCF" w:rsidP="00F3601F">
            <w:pPr>
              <w:pStyle w:val="s1"/>
              <w:shd w:val="clear" w:color="auto" w:fill="FFFFFF"/>
              <w:spacing w:before="0" w:beforeAutospacing="0" w:after="0" w:afterAutospacing="0"/>
            </w:pPr>
            <w:r w:rsidRPr="00E14C7C">
              <w:t>Постановлением утверждены 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w:t>
            </w:r>
            <w:r w:rsidRPr="00E14C7C">
              <w:t>а</w:t>
            </w:r>
            <w:r w:rsidRPr="00E14C7C">
              <w:t>циям и (или) их дочерним обществам, занятым в агропромышленном комплексе, на осуществление операционной деятельности.</w:t>
            </w:r>
          </w:p>
          <w:p w:rsidR="00206DCF" w:rsidRPr="00E14C7C" w:rsidRDefault="00206DCF" w:rsidP="00F3601F">
            <w:pPr>
              <w:pStyle w:val="s1"/>
              <w:shd w:val="clear" w:color="auto" w:fill="FFFFFF"/>
              <w:spacing w:before="0" w:beforeAutospacing="0" w:after="0" w:afterAutospacing="0"/>
              <w:rPr>
                <w:i/>
              </w:rPr>
            </w:pPr>
            <w:r w:rsidRPr="00E14C7C">
              <w:rPr>
                <w:i/>
              </w:rPr>
              <w:t>(кредиты до 5 млрд руб. по льготной ставке 10% годовых на срок не более 12 мес</w:t>
            </w:r>
            <w:r w:rsidRPr="00E14C7C">
              <w:rPr>
                <w:i/>
              </w:rPr>
              <w:t>я</w:t>
            </w:r>
            <w:r w:rsidRPr="00E14C7C">
              <w:rPr>
                <w:i/>
              </w:rPr>
              <w:t>цев. На реализацию этой меры поддержки аграриев из резервного фонда Прав</w:t>
            </w:r>
            <w:r w:rsidRPr="00E14C7C">
              <w:rPr>
                <w:i/>
              </w:rPr>
              <w:t>и</w:t>
            </w:r>
            <w:r w:rsidRPr="00E14C7C">
              <w:rPr>
                <w:i/>
              </w:rPr>
              <w:t>тельства планируется направить более 26 млрд руб.).</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16.03.2022 № 375</w:t>
            </w:r>
          </w:p>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18.03.2022 № 532-р</w:t>
            </w:r>
          </w:p>
        </w:tc>
      </w:tr>
      <w:tr w:rsidR="00E14C7C" w:rsidRPr="00E14C7C" w:rsidTr="0075325A">
        <w:tc>
          <w:tcPr>
            <w:tcW w:w="3652" w:type="dxa"/>
          </w:tcPr>
          <w:p w:rsidR="00206DCF" w:rsidRPr="00E14C7C" w:rsidRDefault="00206DCF" w:rsidP="00F3601F">
            <w:pPr>
              <w:autoSpaceDE w:val="0"/>
              <w:autoSpaceDN w:val="0"/>
              <w:adjustRightInd w:val="0"/>
              <w:rPr>
                <w:rFonts w:ascii="Times New Roman" w:hAnsi="Times New Roman"/>
                <w:b/>
                <w:bCs/>
                <w:i/>
                <w:iCs/>
                <w:sz w:val="24"/>
                <w:szCs w:val="24"/>
                <w:lang w:eastAsia="ru-RU"/>
              </w:rPr>
            </w:pPr>
            <w:r w:rsidRPr="00E14C7C">
              <w:rPr>
                <w:rFonts w:ascii="Times New Roman" w:hAnsi="Times New Roman"/>
                <w:b/>
                <w:bCs/>
                <w:i/>
                <w:iCs/>
                <w:sz w:val="24"/>
                <w:szCs w:val="24"/>
                <w:lang w:eastAsia="ru-RU"/>
              </w:rPr>
              <w:t>Установлен порядок получения разрешений Минсельхоза Ро</w:t>
            </w:r>
            <w:r w:rsidRPr="00E14C7C">
              <w:rPr>
                <w:rFonts w:ascii="Times New Roman" w:hAnsi="Times New Roman"/>
                <w:b/>
                <w:bCs/>
                <w:i/>
                <w:iCs/>
                <w:sz w:val="24"/>
                <w:szCs w:val="24"/>
                <w:lang w:eastAsia="ru-RU"/>
              </w:rPr>
              <w:t>с</w:t>
            </w:r>
            <w:r w:rsidRPr="00E14C7C">
              <w:rPr>
                <w:rFonts w:ascii="Times New Roman" w:hAnsi="Times New Roman"/>
                <w:b/>
                <w:bCs/>
                <w:i/>
                <w:iCs/>
                <w:sz w:val="24"/>
                <w:szCs w:val="24"/>
                <w:lang w:eastAsia="ru-RU"/>
              </w:rPr>
              <w:t>сии на вывоз отдельных видов сельскохозяйственной техники и частей к ней на территории государств - членов ЕАЭС, Ре</w:t>
            </w:r>
            <w:r w:rsidRPr="00E14C7C">
              <w:rPr>
                <w:rFonts w:ascii="Times New Roman" w:hAnsi="Times New Roman"/>
                <w:b/>
                <w:bCs/>
                <w:i/>
                <w:iCs/>
                <w:sz w:val="24"/>
                <w:szCs w:val="24"/>
                <w:lang w:eastAsia="ru-RU"/>
              </w:rPr>
              <w:t>с</w:t>
            </w:r>
            <w:r w:rsidRPr="00E14C7C">
              <w:rPr>
                <w:rFonts w:ascii="Times New Roman" w:hAnsi="Times New Roman"/>
                <w:b/>
                <w:bCs/>
                <w:i/>
                <w:iCs/>
                <w:sz w:val="24"/>
                <w:szCs w:val="24"/>
                <w:lang w:eastAsia="ru-RU"/>
              </w:rPr>
              <w:t>публики Абхазия и Республики Южная Осетия</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Для получения разрешения заявитель представляют в Министерство заявление в свободной форме.</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Приводится перечень сведений, указываемых в заявлении, а также перечень прил</w:t>
            </w:r>
            <w:r w:rsidRPr="00E14C7C">
              <w:rPr>
                <w:rFonts w:ascii="Times New Roman" w:hAnsi="Times New Roman"/>
                <w:sz w:val="24"/>
                <w:szCs w:val="24"/>
              </w:rPr>
              <w:t>а</w:t>
            </w:r>
            <w:r w:rsidRPr="00E14C7C">
              <w:rPr>
                <w:rFonts w:ascii="Times New Roman" w:hAnsi="Times New Roman"/>
                <w:sz w:val="24"/>
                <w:szCs w:val="24"/>
              </w:rPr>
              <w:t>гаемых к нему документов.</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Заявление и документы могут быть поданы:</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на бумажном носителе непосредственно в Министерство или заказным почтовым отправлением с уведомлением о вручении;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на адрес электронной почты Министерства в виде электронного образа документа (документов на бумажном носителе, преобразованных в электронную форму путем сканирования с сохранением их реквизитов).</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В случае если заявление и прилагаемые к нему документы соответствуют устано</w:t>
            </w:r>
            <w:r w:rsidRPr="00E14C7C">
              <w:rPr>
                <w:rFonts w:ascii="Times New Roman" w:hAnsi="Times New Roman"/>
                <w:sz w:val="24"/>
                <w:szCs w:val="24"/>
              </w:rPr>
              <w:t>в</w:t>
            </w:r>
            <w:r w:rsidRPr="00E14C7C">
              <w:rPr>
                <w:rFonts w:ascii="Times New Roman" w:hAnsi="Times New Roman"/>
                <w:sz w:val="24"/>
                <w:szCs w:val="24"/>
              </w:rPr>
              <w:t>ленным требованиям, Министерство рассматривает их и принимает решение о выд</w:t>
            </w:r>
            <w:r w:rsidRPr="00E14C7C">
              <w:rPr>
                <w:rFonts w:ascii="Times New Roman" w:hAnsi="Times New Roman"/>
                <w:sz w:val="24"/>
                <w:szCs w:val="24"/>
              </w:rPr>
              <w:t>а</w:t>
            </w:r>
            <w:r w:rsidRPr="00E14C7C">
              <w:rPr>
                <w:rFonts w:ascii="Times New Roman" w:hAnsi="Times New Roman"/>
                <w:sz w:val="24"/>
                <w:szCs w:val="24"/>
              </w:rPr>
              <w:t>че разрешения либо об отказе в его выдаче.</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Разрешение выдается единовременно на технику (товар), указанную (указанный) в заявлении, при вывозе ее (его) за пределы территории РФ.</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Разрешение выдается без взимания государственной пошлины.</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Приказ Минсельхоза России от 13.03.2022 № 142</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производителей хлеба</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На поддержку российских хлебопёков будет направлено 2,5 млрд руб. Средства по</w:t>
            </w:r>
            <w:r w:rsidRPr="00E14C7C">
              <w:rPr>
                <w:rFonts w:ascii="Times New Roman" w:hAnsi="Times New Roman"/>
                <w:sz w:val="24"/>
                <w:szCs w:val="24"/>
              </w:rPr>
              <w:t>й</w:t>
            </w:r>
            <w:r w:rsidRPr="00E14C7C">
              <w:rPr>
                <w:rFonts w:ascii="Times New Roman" w:hAnsi="Times New Roman"/>
                <w:sz w:val="24"/>
                <w:szCs w:val="24"/>
              </w:rPr>
              <w:t>дут на компенсацию предприятиям части затрат на производство и реализацию пр</w:t>
            </w:r>
            <w:r w:rsidRPr="00E14C7C">
              <w:rPr>
                <w:rFonts w:ascii="Times New Roman" w:hAnsi="Times New Roman"/>
                <w:sz w:val="24"/>
                <w:szCs w:val="24"/>
              </w:rPr>
              <w:t>о</w:t>
            </w:r>
            <w:r w:rsidRPr="00E14C7C">
              <w:rPr>
                <w:rFonts w:ascii="Times New Roman" w:hAnsi="Times New Roman"/>
                <w:sz w:val="24"/>
                <w:szCs w:val="24"/>
              </w:rPr>
              <w:t>дукции. Предполагается, что размер возмещения увеличится с 2 тыс. до 2,5 тыс. руб. за тонну хлеба и хлебобулочных изделий со сроком хранения до 5 суток.</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Предприятия, получившие компенсацию, должны будут, как и прежде, выполнить требования по фиксации цен на свою продукцию.</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10.03.2022 № 468-р</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87F46">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12.03.2022 №347</w:t>
            </w:r>
          </w:p>
        </w:tc>
      </w:tr>
      <w:tr w:rsidR="00E14C7C" w:rsidRPr="00E14C7C" w:rsidTr="0075325A">
        <w:tc>
          <w:tcPr>
            <w:tcW w:w="3652" w:type="dxa"/>
          </w:tcPr>
          <w:p w:rsidR="00206DCF" w:rsidRPr="00E14C7C" w:rsidRDefault="00206DCF" w:rsidP="007C0684">
            <w:pPr>
              <w:rPr>
                <w:rFonts w:ascii="Times New Roman" w:hAnsi="Times New Roman"/>
                <w:b/>
                <w:i/>
                <w:sz w:val="24"/>
                <w:szCs w:val="24"/>
              </w:rPr>
            </w:pPr>
            <w:r w:rsidRPr="00E14C7C">
              <w:rPr>
                <w:rFonts w:ascii="Times New Roman" w:hAnsi="Times New Roman"/>
                <w:b/>
                <w:i/>
                <w:sz w:val="24"/>
                <w:szCs w:val="24"/>
              </w:rPr>
              <w:lastRenderedPageBreak/>
              <w:t>Поддержка сельхозтоваропр</w:t>
            </w:r>
            <w:r w:rsidRPr="00E14C7C">
              <w:rPr>
                <w:rFonts w:ascii="Times New Roman" w:hAnsi="Times New Roman"/>
                <w:b/>
                <w:i/>
                <w:sz w:val="24"/>
                <w:szCs w:val="24"/>
              </w:rPr>
              <w:t>о</w:t>
            </w:r>
            <w:r w:rsidRPr="00E14C7C">
              <w:rPr>
                <w:rFonts w:ascii="Times New Roman" w:hAnsi="Times New Roman"/>
                <w:b/>
                <w:i/>
                <w:sz w:val="24"/>
                <w:szCs w:val="24"/>
              </w:rPr>
              <w:t>изводителей</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В рамках программы сельхозпроизводители могут взять краткосрочный или инв</w:t>
            </w:r>
            <w:r w:rsidRPr="00E14C7C">
              <w:rPr>
                <w:rFonts w:ascii="Times New Roman" w:hAnsi="Times New Roman"/>
                <w:sz w:val="24"/>
                <w:szCs w:val="24"/>
              </w:rPr>
              <w:t>е</w:t>
            </w:r>
            <w:r w:rsidRPr="00E14C7C">
              <w:rPr>
                <w:rFonts w:ascii="Times New Roman" w:hAnsi="Times New Roman"/>
                <w:sz w:val="24"/>
                <w:szCs w:val="24"/>
              </w:rPr>
              <w:t>стиционный кредит по ставке до 5% на развитие растениеводства и животноводства, а также на строительство, реконструкцию или модернизацию предприятий по пер</w:t>
            </w:r>
            <w:r w:rsidRPr="00E14C7C">
              <w:rPr>
                <w:rFonts w:ascii="Times New Roman" w:hAnsi="Times New Roman"/>
                <w:sz w:val="24"/>
                <w:szCs w:val="24"/>
              </w:rPr>
              <w:t>е</w:t>
            </w:r>
            <w:r w:rsidRPr="00E14C7C">
              <w:rPr>
                <w:rFonts w:ascii="Times New Roman" w:hAnsi="Times New Roman"/>
                <w:sz w:val="24"/>
                <w:szCs w:val="24"/>
              </w:rPr>
              <w:t>работке сельхозсырья. Льготный краткосрочный кредит выдаётся на срок до 1 года, инвестиционный – от 2 до 15 лет.</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На поддержку программы льготного кредитования сельхозпроизводителей будет д</w:t>
            </w:r>
            <w:r w:rsidRPr="00E14C7C">
              <w:rPr>
                <w:rFonts w:ascii="Times New Roman" w:hAnsi="Times New Roman"/>
                <w:sz w:val="24"/>
                <w:szCs w:val="24"/>
              </w:rPr>
              <w:t>о</w:t>
            </w:r>
            <w:r w:rsidRPr="00E14C7C">
              <w:rPr>
                <w:rFonts w:ascii="Times New Roman" w:hAnsi="Times New Roman"/>
                <w:sz w:val="24"/>
                <w:szCs w:val="24"/>
              </w:rPr>
              <w:t>полнительно направлено 25 млрд руб.. Это поможет просубсидировать новые кра</w:t>
            </w:r>
            <w:r w:rsidRPr="00E14C7C">
              <w:rPr>
                <w:rFonts w:ascii="Times New Roman" w:hAnsi="Times New Roman"/>
                <w:sz w:val="24"/>
                <w:szCs w:val="24"/>
              </w:rPr>
              <w:t>т</w:t>
            </w:r>
            <w:r w:rsidRPr="00E14C7C">
              <w:rPr>
                <w:rFonts w:ascii="Times New Roman" w:hAnsi="Times New Roman"/>
                <w:sz w:val="24"/>
                <w:szCs w:val="24"/>
              </w:rPr>
              <w:t>косрочные займы.</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Распоряжение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09.03.2022 № 435-р</w:t>
            </w:r>
          </w:p>
        </w:tc>
      </w:tr>
      <w:tr w:rsidR="00E14C7C" w:rsidRPr="00E14C7C" w:rsidTr="0075325A">
        <w:tc>
          <w:tcPr>
            <w:tcW w:w="3652" w:type="dxa"/>
          </w:tcPr>
          <w:p w:rsidR="00206DCF" w:rsidRPr="00E14C7C" w:rsidRDefault="00206DCF" w:rsidP="00071ED2">
            <w:pPr>
              <w:rPr>
                <w:rFonts w:ascii="Times New Roman" w:hAnsi="Times New Roman"/>
                <w:b/>
                <w:i/>
                <w:sz w:val="24"/>
                <w:szCs w:val="24"/>
              </w:rPr>
            </w:pPr>
            <w:r w:rsidRPr="00E14C7C">
              <w:rPr>
                <w:rFonts w:ascii="Times New Roman" w:hAnsi="Times New Roman"/>
                <w:b/>
                <w:i/>
                <w:sz w:val="24"/>
                <w:szCs w:val="24"/>
              </w:rPr>
              <w:t>Поддержка сельхозтоваропр</w:t>
            </w:r>
            <w:r w:rsidRPr="00E14C7C">
              <w:rPr>
                <w:rFonts w:ascii="Times New Roman" w:hAnsi="Times New Roman"/>
                <w:b/>
                <w:i/>
                <w:sz w:val="24"/>
                <w:szCs w:val="24"/>
              </w:rPr>
              <w:t>о</w:t>
            </w:r>
            <w:r w:rsidRPr="00E14C7C">
              <w:rPr>
                <w:rFonts w:ascii="Times New Roman" w:hAnsi="Times New Roman"/>
                <w:b/>
                <w:i/>
                <w:sz w:val="24"/>
                <w:szCs w:val="24"/>
              </w:rPr>
              <w:t>изводителей</w:t>
            </w:r>
          </w:p>
        </w:tc>
        <w:tc>
          <w:tcPr>
            <w:tcW w:w="9005" w:type="dxa"/>
          </w:tcPr>
          <w:p w:rsidR="00206DCF" w:rsidRPr="00E14C7C" w:rsidRDefault="00206DCF" w:rsidP="00F3601F">
            <w:pPr>
              <w:pStyle w:val="s16"/>
              <w:shd w:val="clear" w:color="auto" w:fill="FFFFFF"/>
              <w:spacing w:before="0" w:beforeAutospacing="0" w:after="0" w:afterAutospacing="0"/>
            </w:pPr>
            <w:r w:rsidRPr="00E14C7C">
              <w:t>Сельхозпроизводители получили право заключить с уполномоченным банком д</w:t>
            </w:r>
            <w:r w:rsidRPr="00E14C7C">
              <w:t>о</w:t>
            </w:r>
            <w:r w:rsidRPr="00E14C7C">
              <w:t>полнительное соглашение к кредитному договору для предоставления им отсрочки платежей по основному долгу льготного инвесткредита, срок договора по которому истекает в 2022 г. Речь идет о платежах за период с 1 марта по 31 мая 2022 г. По р</w:t>
            </w:r>
            <w:r w:rsidRPr="00E14C7C">
              <w:t>е</w:t>
            </w:r>
            <w:r w:rsidRPr="00E14C7C">
              <w:t>шению банка отсрочка по ним может предоставляться на срок до 6 месяцев.</w:t>
            </w:r>
          </w:p>
          <w:p w:rsidR="00206DCF" w:rsidRPr="00E14C7C" w:rsidRDefault="00206DCF" w:rsidP="00F3601F">
            <w:pPr>
              <w:pStyle w:val="s16"/>
              <w:shd w:val="clear" w:color="auto" w:fill="FFFFFF"/>
              <w:spacing w:before="0" w:beforeAutospacing="0" w:after="0" w:afterAutospacing="0"/>
            </w:pPr>
            <w:r w:rsidRPr="00E14C7C">
              <w:t>Также предусмотрена возможность продления еще на год ранее предоставленного льготного краткосрочного кредита, срок договора по которому истекает в 2022 г.</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Ряд изменений направлен на поддержку банков, участвующих в программе льготн</w:t>
            </w:r>
            <w:r w:rsidRPr="00E14C7C">
              <w:rPr>
                <w:rFonts w:ascii="Times New Roman" w:hAnsi="Times New Roman"/>
                <w:sz w:val="24"/>
                <w:szCs w:val="24"/>
              </w:rPr>
              <w:t>о</w:t>
            </w:r>
            <w:r w:rsidRPr="00E14C7C">
              <w:rPr>
                <w:rFonts w:ascii="Times New Roman" w:hAnsi="Times New Roman"/>
                <w:sz w:val="24"/>
                <w:szCs w:val="24"/>
              </w:rPr>
              <w:t>го кредитования. Размер субсидированной ставки по выданным краткосрочным кр</w:t>
            </w:r>
            <w:r w:rsidRPr="00E14C7C">
              <w:rPr>
                <w:rFonts w:ascii="Times New Roman" w:hAnsi="Times New Roman"/>
                <w:sz w:val="24"/>
                <w:szCs w:val="24"/>
              </w:rPr>
              <w:t>е</w:t>
            </w:r>
            <w:r w:rsidRPr="00E14C7C">
              <w:rPr>
                <w:rFonts w:ascii="Times New Roman" w:hAnsi="Times New Roman"/>
                <w:sz w:val="24"/>
                <w:szCs w:val="24"/>
              </w:rPr>
              <w:t>дитам теперь увеличен до 100% ключевой ставки ЦБ. Раньше этот показатель с</w:t>
            </w:r>
            <w:r w:rsidRPr="00E14C7C">
              <w:rPr>
                <w:rFonts w:ascii="Times New Roman" w:hAnsi="Times New Roman"/>
                <w:sz w:val="24"/>
                <w:szCs w:val="24"/>
              </w:rPr>
              <w:t>о</w:t>
            </w:r>
            <w:r w:rsidRPr="00E14C7C">
              <w:rPr>
                <w:rFonts w:ascii="Times New Roman" w:hAnsi="Times New Roman"/>
                <w:sz w:val="24"/>
                <w:szCs w:val="24"/>
              </w:rPr>
              <w:t>ставлял 80%.</w:t>
            </w:r>
          </w:p>
          <w:p w:rsidR="00206DCF" w:rsidRPr="00E14C7C" w:rsidRDefault="00206DCF" w:rsidP="00F3601F">
            <w:pPr>
              <w:pStyle w:val="s16"/>
              <w:shd w:val="clear" w:color="auto" w:fill="FFFFFF"/>
              <w:spacing w:before="0" w:beforeAutospacing="0" w:after="0" w:afterAutospacing="0"/>
            </w:pPr>
            <w:r w:rsidRPr="00E14C7C">
              <w:t>Несмотря на повышение ключевой ставки ЦБ, льготная ставка для заёмщиков ост</w:t>
            </w:r>
            <w:r w:rsidRPr="00E14C7C">
              <w:t>а</w:t>
            </w:r>
            <w:r w:rsidRPr="00E14C7C">
              <w:t>нется прежней – до 5% годовых. Новые кредиты также будут выдавать на этих усл</w:t>
            </w:r>
            <w:r w:rsidRPr="00E14C7C">
              <w:t>о</w:t>
            </w:r>
            <w:r w:rsidRPr="00E14C7C">
              <w:t>виях.</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03.03.2022 № 280</w:t>
            </w:r>
          </w:p>
        </w:tc>
      </w:tr>
      <w:tr w:rsidR="00E14C7C" w:rsidRPr="00E14C7C" w:rsidTr="0075325A">
        <w:tc>
          <w:tcPr>
            <w:tcW w:w="3652" w:type="dxa"/>
          </w:tcPr>
          <w:p w:rsidR="00206DCF" w:rsidRPr="00E14C7C" w:rsidRDefault="00206DCF" w:rsidP="00071ED2">
            <w:pPr>
              <w:rPr>
                <w:rFonts w:ascii="Times New Roman" w:hAnsi="Times New Roman"/>
                <w:b/>
                <w:i/>
                <w:sz w:val="24"/>
                <w:szCs w:val="24"/>
              </w:rPr>
            </w:pPr>
            <w:r w:rsidRPr="00E14C7C">
              <w:rPr>
                <w:rFonts w:ascii="Times New Roman" w:hAnsi="Times New Roman"/>
                <w:b/>
                <w:i/>
                <w:sz w:val="24"/>
                <w:szCs w:val="24"/>
              </w:rPr>
              <w:t>Поддержка сельхозтоваропр</w:t>
            </w:r>
            <w:r w:rsidRPr="00E14C7C">
              <w:rPr>
                <w:rFonts w:ascii="Times New Roman" w:hAnsi="Times New Roman"/>
                <w:b/>
                <w:i/>
                <w:sz w:val="24"/>
                <w:szCs w:val="24"/>
              </w:rPr>
              <w:t>о</w:t>
            </w:r>
            <w:r w:rsidRPr="00E14C7C">
              <w:rPr>
                <w:rFonts w:ascii="Times New Roman" w:hAnsi="Times New Roman"/>
                <w:b/>
                <w:i/>
                <w:sz w:val="24"/>
                <w:szCs w:val="24"/>
              </w:rPr>
              <w:t>изводителей</w:t>
            </w:r>
          </w:p>
        </w:tc>
        <w:tc>
          <w:tcPr>
            <w:tcW w:w="9005" w:type="dxa"/>
          </w:tcPr>
          <w:p w:rsidR="00206DCF" w:rsidRPr="00E14C7C" w:rsidRDefault="00206DCF" w:rsidP="00F3601F">
            <w:pPr>
              <w:pStyle w:val="s16"/>
              <w:shd w:val="clear" w:color="auto" w:fill="FFFFFF"/>
              <w:spacing w:before="0" w:beforeAutospacing="0" w:after="0" w:afterAutospacing="0"/>
            </w:pPr>
            <w:r w:rsidRPr="00E14C7C">
              <w:rPr>
                <w:shd w:val="clear" w:color="auto" w:fill="FFFFFF"/>
              </w:rPr>
              <w:t xml:space="preserve">В связи с возникшими логистическими трудностями </w:t>
            </w:r>
            <w:r w:rsidRPr="00E14C7C">
              <w:t>уточнен порядок ввоза в Ро</w:t>
            </w:r>
            <w:r w:rsidRPr="00E14C7C">
              <w:t>с</w:t>
            </w:r>
            <w:r w:rsidRPr="00E14C7C">
              <w:t>сию семенного и посадочного материала из иностранных государств:</w:t>
            </w:r>
          </w:p>
          <w:p w:rsidR="00206DCF" w:rsidRPr="00E14C7C" w:rsidRDefault="00206DCF" w:rsidP="00F3601F">
            <w:pPr>
              <w:pStyle w:val="s16"/>
              <w:shd w:val="clear" w:color="auto" w:fill="FFFFFF"/>
              <w:spacing w:before="0" w:beforeAutospacing="0" w:after="0" w:afterAutospacing="0"/>
            </w:pPr>
            <w:r w:rsidRPr="00E14C7C">
              <w:t>- ввоз осуществляется без проведения предотгрузочного контроля на основании р</w:t>
            </w:r>
            <w:r w:rsidRPr="00E14C7C">
              <w:t>е</w:t>
            </w:r>
            <w:r w:rsidRPr="00E14C7C">
              <w:t>зультатов карантинного фитосанитарного контроля и лабораторной экспертизы при ввозе;</w:t>
            </w:r>
          </w:p>
          <w:p w:rsidR="00206DCF" w:rsidRPr="00E14C7C" w:rsidRDefault="00206DCF" w:rsidP="00F3601F">
            <w:pPr>
              <w:pStyle w:val="s16"/>
              <w:shd w:val="clear" w:color="auto" w:fill="FFFFFF"/>
              <w:spacing w:before="0" w:beforeAutospacing="0" w:after="0" w:afterAutospacing="0"/>
            </w:pPr>
            <w:r w:rsidRPr="00E14C7C">
              <w:t>- с целью предотвращения скопления и простоя транспортных средств с семенным и посадочным материалом в пунктах пропуска через государственную границу, в сл</w:t>
            </w:r>
            <w:r w:rsidRPr="00E14C7C">
              <w:t>у</w:t>
            </w:r>
            <w:r w:rsidRPr="00E14C7C">
              <w:t>чае проведения лабораторных исследований с продолжительными сроками исполн</w:t>
            </w:r>
            <w:r w:rsidRPr="00E14C7C">
              <w:t>е</w:t>
            </w:r>
            <w:r w:rsidRPr="00E14C7C">
              <w:t>ния, допускается выпуск продукции на склад грузополучателя без права реализации до получения результатов экспертизы.</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Информация Россел</w:t>
            </w:r>
            <w:r w:rsidRPr="00E14C7C">
              <w:rPr>
                <w:rFonts w:ascii="Times New Roman" w:hAnsi="Times New Roman"/>
                <w:sz w:val="24"/>
                <w:szCs w:val="24"/>
                <w:shd w:val="clear" w:color="auto" w:fill="FFFFFF"/>
              </w:rPr>
              <w:t>ь</w:t>
            </w:r>
            <w:r w:rsidRPr="00E14C7C">
              <w:rPr>
                <w:rFonts w:ascii="Times New Roman" w:hAnsi="Times New Roman"/>
                <w:sz w:val="24"/>
                <w:szCs w:val="24"/>
                <w:shd w:val="clear" w:color="auto" w:fill="FFFFFF"/>
              </w:rPr>
              <w:t>хознадзора от 03.03.2022</w:t>
            </w:r>
          </w:p>
        </w:tc>
      </w:tr>
      <w:tr w:rsidR="00E14C7C" w:rsidRPr="00E14C7C" w:rsidTr="0075325A">
        <w:tc>
          <w:tcPr>
            <w:tcW w:w="3652" w:type="dxa"/>
          </w:tcPr>
          <w:p w:rsidR="00206DCF" w:rsidRPr="00E14C7C" w:rsidRDefault="00206DCF" w:rsidP="00B413A5">
            <w:pPr>
              <w:rPr>
                <w:rFonts w:ascii="Times New Roman" w:hAnsi="Times New Roman"/>
                <w:b/>
                <w:i/>
                <w:sz w:val="24"/>
                <w:szCs w:val="24"/>
              </w:rPr>
            </w:pPr>
            <w:r w:rsidRPr="00E14C7C">
              <w:rPr>
                <w:rFonts w:ascii="Times New Roman" w:hAnsi="Times New Roman"/>
                <w:b/>
                <w:i/>
                <w:sz w:val="24"/>
                <w:szCs w:val="24"/>
              </w:rPr>
              <w:t>Авансы производителям зерна на посевные работы</w:t>
            </w:r>
          </w:p>
          <w:p w:rsidR="00206DCF" w:rsidRPr="00E14C7C" w:rsidRDefault="00206DCF" w:rsidP="00B413A5">
            <w:pPr>
              <w:rPr>
                <w:rFonts w:ascii="Times New Roman" w:hAnsi="Times New Roman"/>
                <w:b/>
                <w:i/>
                <w:sz w:val="24"/>
                <w:szCs w:val="24"/>
              </w:rPr>
            </w:pPr>
          </w:p>
        </w:tc>
        <w:tc>
          <w:tcPr>
            <w:tcW w:w="9005" w:type="dxa"/>
          </w:tcPr>
          <w:p w:rsidR="00206DCF" w:rsidRPr="00E14C7C" w:rsidRDefault="00206DCF" w:rsidP="00B413A5">
            <w:pPr>
              <w:rPr>
                <w:rFonts w:ascii="Times New Roman" w:hAnsi="Times New Roman"/>
                <w:sz w:val="24"/>
                <w:szCs w:val="24"/>
              </w:rPr>
            </w:pPr>
            <w:r w:rsidRPr="00E14C7C">
              <w:rPr>
                <w:rFonts w:ascii="Times New Roman" w:hAnsi="Times New Roman"/>
                <w:sz w:val="24"/>
                <w:szCs w:val="24"/>
              </w:rPr>
              <w:lastRenderedPageBreak/>
              <w:t>Производители зерна, получающие поддержку государства в виде возмещения з</w:t>
            </w:r>
            <w:r w:rsidRPr="00E14C7C">
              <w:rPr>
                <w:rFonts w:ascii="Times New Roman" w:hAnsi="Times New Roman"/>
                <w:sz w:val="24"/>
                <w:szCs w:val="24"/>
              </w:rPr>
              <w:t>а</w:t>
            </w:r>
            <w:r w:rsidRPr="00E14C7C">
              <w:rPr>
                <w:rFonts w:ascii="Times New Roman" w:hAnsi="Times New Roman"/>
                <w:sz w:val="24"/>
                <w:szCs w:val="24"/>
              </w:rPr>
              <w:t xml:space="preserve">трат, связанных с производством продукции, смогут рассчитывать на нее не только </w:t>
            </w:r>
            <w:r w:rsidRPr="00E14C7C">
              <w:rPr>
                <w:rFonts w:ascii="Times New Roman" w:hAnsi="Times New Roman"/>
                <w:sz w:val="24"/>
                <w:szCs w:val="24"/>
              </w:rPr>
              <w:lastRenderedPageBreak/>
              <w:t>по итогам финансового года, после сбора урожая, но и в самом начале – перед пр</w:t>
            </w:r>
            <w:r w:rsidRPr="00E14C7C">
              <w:rPr>
                <w:rFonts w:ascii="Times New Roman" w:hAnsi="Times New Roman"/>
                <w:sz w:val="24"/>
                <w:szCs w:val="24"/>
              </w:rPr>
              <w:t>о</w:t>
            </w:r>
            <w:r w:rsidRPr="00E14C7C">
              <w:rPr>
                <w:rFonts w:ascii="Times New Roman" w:hAnsi="Times New Roman"/>
                <w:sz w:val="24"/>
                <w:szCs w:val="24"/>
              </w:rPr>
              <w:t>ведением посевных работ.</w:t>
            </w:r>
          </w:p>
          <w:p w:rsidR="00206DCF" w:rsidRPr="00E14C7C" w:rsidRDefault="00206DCF" w:rsidP="00F73689">
            <w:r w:rsidRPr="00E14C7C">
              <w:rPr>
                <w:rFonts w:ascii="Times New Roman" w:hAnsi="Times New Roman"/>
                <w:sz w:val="24"/>
                <w:szCs w:val="24"/>
              </w:rPr>
              <w:t>Это позволит поддержать сельхозпроизводителей в период небольших объемов ре</w:t>
            </w:r>
            <w:r w:rsidRPr="00E14C7C">
              <w:rPr>
                <w:rFonts w:ascii="Times New Roman" w:hAnsi="Times New Roman"/>
                <w:sz w:val="24"/>
                <w:szCs w:val="24"/>
              </w:rPr>
              <w:t>а</w:t>
            </w:r>
            <w:r w:rsidRPr="00E14C7C">
              <w:rPr>
                <w:rFonts w:ascii="Times New Roman" w:hAnsi="Times New Roman"/>
                <w:sz w:val="24"/>
                <w:szCs w:val="24"/>
              </w:rPr>
              <w:t>лизации зерна и поможет им лучше подготовиться к посевной.</w:t>
            </w:r>
          </w:p>
        </w:tc>
        <w:tc>
          <w:tcPr>
            <w:tcW w:w="2695" w:type="dxa"/>
          </w:tcPr>
          <w:p w:rsidR="00206DCF" w:rsidRPr="00E14C7C" w:rsidRDefault="00206DCF" w:rsidP="00B413A5">
            <w:pPr>
              <w:rPr>
                <w:rFonts w:ascii="Times New Roman" w:hAnsi="Times New Roman"/>
                <w:sz w:val="24"/>
                <w:szCs w:val="24"/>
              </w:rPr>
            </w:pPr>
            <w:r w:rsidRPr="00E14C7C">
              <w:rPr>
                <w:rFonts w:ascii="Times New Roman" w:hAnsi="Times New Roman"/>
                <w:sz w:val="24"/>
                <w:szCs w:val="24"/>
              </w:rPr>
              <w:lastRenderedPageBreak/>
              <w:t>Постановление Прав</w:t>
            </w:r>
            <w:r w:rsidRPr="00E14C7C">
              <w:rPr>
                <w:rFonts w:ascii="Times New Roman" w:hAnsi="Times New Roman"/>
                <w:sz w:val="24"/>
                <w:szCs w:val="24"/>
              </w:rPr>
              <w:t>и</w:t>
            </w:r>
            <w:r w:rsidRPr="00E14C7C">
              <w:rPr>
                <w:rFonts w:ascii="Times New Roman" w:hAnsi="Times New Roman"/>
                <w:sz w:val="24"/>
                <w:szCs w:val="24"/>
              </w:rPr>
              <w:t xml:space="preserve">тельства Российской </w:t>
            </w:r>
            <w:r w:rsidRPr="00E14C7C">
              <w:rPr>
                <w:rFonts w:ascii="Times New Roman" w:hAnsi="Times New Roman"/>
                <w:sz w:val="24"/>
                <w:szCs w:val="24"/>
              </w:rPr>
              <w:lastRenderedPageBreak/>
              <w:t>Федерации от 18.04.2022 № 687</w:t>
            </w:r>
          </w:p>
          <w:p w:rsidR="00206DCF" w:rsidRPr="00E14C7C" w:rsidRDefault="00206DCF" w:rsidP="00B413A5">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497D74">
            <w:pPr>
              <w:rPr>
                <w:rFonts w:ascii="Times New Roman" w:hAnsi="Times New Roman"/>
                <w:b/>
                <w:i/>
                <w:sz w:val="24"/>
                <w:szCs w:val="24"/>
              </w:rPr>
            </w:pPr>
            <w:r w:rsidRPr="00E14C7C">
              <w:rPr>
                <w:rFonts w:ascii="Times New Roman" w:hAnsi="Times New Roman"/>
                <w:b/>
                <w:i/>
                <w:sz w:val="24"/>
                <w:szCs w:val="24"/>
              </w:rPr>
              <w:lastRenderedPageBreak/>
              <w:t>Расширение поддержки прои</w:t>
            </w:r>
            <w:r w:rsidRPr="00E14C7C">
              <w:rPr>
                <w:rFonts w:ascii="Times New Roman" w:hAnsi="Times New Roman"/>
                <w:b/>
                <w:i/>
                <w:sz w:val="24"/>
                <w:szCs w:val="24"/>
              </w:rPr>
              <w:t>з</w:t>
            </w:r>
            <w:r w:rsidRPr="00E14C7C">
              <w:rPr>
                <w:rFonts w:ascii="Times New Roman" w:hAnsi="Times New Roman"/>
                <w:b/>
                <w:i/>
                <w:sz w:val="24"/>
                <w:szCs w:val="24"/>
              </w:rPr>
              <w:t>водителей картофеля и других овощей</w:t>
            </w:r>
          </w:p>
          <w:p w:rsidR="00206DCF" w:rsidRPr="00E14C7C" w:rsidRDefault="00206DCF" w:rsidP="00497D74">
            <w:pPr>
              <w:rPr>
                <w:rFonts w:ascii="Times New Roman" w:hAnsi="Times New Roman"/>
                <w:b/>
                <w:i/>
                <w:sz w:val="24"/>
                <w:szCs w:val="24"/>
              </w:rPr>
            </w:pPr>
          </w:p>
        </w:tc>
        <w:tc>
          <w:tcPr>
            <w:tcW w:w="9005" w:type="dxa"/>
          </w:tcPr>
          <w:p w:rsidR="00206DCF" w:rsidRPr="00E14C7C" w:rsidRDefault="00206DCF" w:rsidP="00B413A5">
            <w:pPr>
              <w:rPr>
                <w:rFonts w:ascii="Times New Roman" w:hAnsi="Times New Roman"/>
                <w:sz w:val="24"/>
                <w:szCs w:val="24"/>
              </w:rPr>
            </w:pPr>
            <w:r w:rsidRPr="00E14C7C">
              <w:rPr>
                <w:rFonts w:ascii="Times New Roman" w:hAnsi="Times New Roman"/>
                <w:sz w:val="24"/>
                <w:szCs w:val="24"/>
              </w:rPr>
              <w:t> На субсидии в рамках нового федерального проекта «Развитие овощеводства и картофелеводства» смогут рассчитывать не только малые и средние предприятия, но также самозанятые и граждане, ведущие личные подсобные хозяйства.</w:t>
            </w:r>
          </w:p>
          <w:p w:rsidR="00206DCF" w:rsidRPr="00E14C7C" w:rsidRDefault="00206DCF" w:rsidP="00B413A5">
            <w:pPr>
              <w:rPr>
                <w:rFonts w:ascii="Times New Roman" w:hAnsi="Times New Roman"/>
                <w:sz w:val="24"/>
                <w:szCs w:val="24"/>
              </w:rPr>
            </w:pPr>
            <w:r w:rsidRPr="00E14C7C">
              <w:rPr>
                <w:rFonts w:ascii="Times New Roman" w:hAnsi="Times New Roman"/>
                <w:sz w:val="24"/>
                <w:szCs w:val="24"/>
              </w:rPr>
              <w:t>Субсидии будут предоставляться на проведение агротехнологических работ, прои</w:t>
            </w:r>
            <w:r w:rsidRPr="00E14C7C">
              <w:rPr>
                <w:rFonts w:ascii="Times New Roman" w:hAnsi="Times New Roman"/>
                <w:sz w:val="24"/>
                <w:szCs w:val="24"/>
              </w:rPr>
              <w:t>з</w:t>
            </w:r>
            <w:r w:rsidRPr="00E14C7C">
              <w:rPr>
                <w:rFonts w:ascii="Times New Roman" w:hAnsi="Times New Roman"/>
                <w:sz w:val="24"/>
                <w:szCs w:val="24"/>
              </w:rPr>
              <w:t>водство овощей, в том числе элитных сортов, в открытом и защищенном грунтах — в теплицах и парниках с использованием технологии досвечивания.</w:t>
            </w:r>
          </w:p>
          <w:p w:rsidR="00206DCF" w:rsidRPr="00E14C7C" w:rsidRDefault="00206DCF" w:rsidP="00497D74">
            <w:pPr>
              <w:rPr>
                <w:rFonts w:ascii="Times New Roman" w:hAnsi="Times New Roman"/>
                <w:sz w:val="24"/>
                <w:szCs w:val="24"/>
              </w:rPr>
            </w:pPr>
            <w:r w:rsidRPr="00E14C7C">
              <w:rPr>
                <w:rFonts w:ascii="Times New Roman" w:hAnsi="Times New Roman"/>
                <w:sz w:val="24"/>
                <w:szCs w:val="24"/>
              </w:rPr>
              <w:t>Размер субсидии для конкретного предприятия или человека, ведущего личное по</w:t>
            </w:r>
            <w:r w:rsidRPr="00E14C7C">
              <w:rPr>
                <w:rFonts w:ascii="Times New Roman" w:hAnsi="Times New Roman"/>
                <w:sz w:val="24"/>
                <w:szCs w:val="24"/>
              </w:rPr>
              <w:t>д</w:t>
            </w:r>
            <w:r w:rsidRPr="00E14C7C">
              <w:rPr>
                <w:rFonts w:ascii="Times New Roman" w:hAnsi="Times New Roman"/>
                <w:sz w:val="24"/>
                <w:szCs w:val="24"/>
              </w:rPr>
              <w:t>собное хозяйство, будет зависеть от объема произведенной продукции.</w:t>
            </w:r>
          </w:p>
          <w:p w:rsidR="00206DCF" w:rsidRPr="00E14C7C" w:rsidRDefault="00206DCF" w:rsidP="00497D74">
            <w:pPr>
              <w:rPr>
                <w:rFonts w:ascii="Times New Roman" w:hAnsi="Times New Roman"/>
                <w:sz w:val="24"/>
                <w:szCs w:val="24"/>
              </w:rPr>
            </w:pPr>
            <w:r w:rsidRPr="00E14C7C">
              <w:rPr>
                <w:rFonts w:ascii="Times New Roman" w:hAnsi="Times New Roman"/>
                <w:sz w:val="24"/>
                <w:szCs w:val="24"/>
              </w:rPr>
              <w:t>Еще одно изменение коснется сельхозпроизводителей, строящих или модернизир</w:t>
            </w:r>
            <w:r w:rsidRPr="00E14C7C">
              <w:rPr>
                <w:rFonts w:ascii="Times New Roman" w:hAnsi="Times New Roman"/>
                <w:sz w:val="24"/>
                <w:szCs w:val="24"/>
              </w:rPr>
              <w:t>у</w:t>
            </w:r>
            <w:r w:rsidRPr="00E14C7C">
              <w:rPr>
                <w:rFonts w:ascii="Times New Roman" w:hAnsi="Times New Roman"/>
                <w:sz w:val="24"/>
                <w:szCs w:val="24"/>
              </w:rPr>
              <w:t>ющих овощехранилища. Они смогут претендовать на субсидию, покрывающую три четверти стоимости работ. Отбором проектов будет заниматься специальная коми</w:t>
            </w:r>
            <w:r w:rsidRPr="00E14C7C">
              <w:rPr>
                <w:rFonts w:ascii="Times New Roman" w:hAnsi="Times New Roman"/>
                <w:sz w:val="24"/>
                <w:szCs w:val="24"/>
              </w:rPr>
              <w:t>с</w:t>
            </w:r>
            <w:r w:rsidRPr="00E14C7C">
              <w:rPr>
                <w:rFonts w:ascii="Times New Roman" w:hAnsi="Times New Roman"/>
                <w:sz w:val="24"/>
                <w:szCs w:val="24"/>
              </w:rPr>
              <w:t>сия Министерства сельского хозяйства.</w:t>
            </w:r>
          </w:p>
          <w:p w:rsidR="00206DCF" w:rsidRPr="00E14C7C" w:rsidRDefault="00206DCF" w:rsidP="00497D74">
            <w:pPr>
              <w:rPr>
                <w:rFonts w:ascii="Times New Roman" w:hAnsi="Times New Roman"/>
                <w:sz w:val="24"/>
                <w:szCs w:val="24"/>
              </w:rPr>
            </w:pPr>
            <w:r w:rsidRPr="00E14C7C">
              <w:rPr>
                <w:rFonts w:ascii="Times New Roman" w:hAnsi="Times New Roman"/>
                <w:sz w:val="24"/>
                <w:szCs w:val="24"/>
              </w:rPr>
              <w:t>Новый федеральный проект «Развитие овощеводства и картофелеводства» стартует 1 января 2023 года. Новая норма о повышенном субсидировании строительства и модернизации овощехранилищ начнет действовать с 1 января 2024 года. </w:t>
            </w:r>
          </w:p>
        </w:tc>
        <w:tc>
          <w:tcPr>
            <w:tcW w:w="2695" w:type="dxa"/>
          </w:tcPr>
          <w:p w:rsidR="00206DCF" w:rsidRPr="00E14C7C" w:rsidRDefault="00206DCF" w:rsidP="00497D74">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18.04.2022 № 695</w:t>
            </w:r>
          </w:p>
        </w:tc>
      </w:tr>
      <w:tr w:rsidR="00E14C7C" w:rsidRPr="00E14C7C" w:rsidTr="0075325A">
        <w:tc>
          <w:tcPr>
            <w:tcW w:w="15352" w:type="dxa"/>
            <w:gridSpan w:val="3"/>
          </w:tcPr>
          <w:p w:rsidR="00206DCF" w:rsidRPr="00E14C7C" w:rsidRDefault="00206DCF" w:rsidP="00F3601F">
            <w:pPr>
              <w:pStyle w:val="2"/>
            </w:pPr>
            <w:bookmarkStart w:id="6" w:name="_Toc100749690"/>
            <w:r w:rsidRPr="00E14C7C">
              <w:t>Строительство и недвижимость</w:t>
            </w:r>
            <w:bookmarkEnd w:id="6"/>
          </w:p>
        </w:tc>
      </w:tr>
      <w:tr w:rsidR="00E14C7C" w:rsidRPr="00E14C7C" w:rsidTr="0075325A">
        <w:tc>
          <w:tcPr>
            <w:tcW w:w="3652" w:type="dxa"/>
          </w:tcPr>
          <w:p w:rsidR="00D35034" w:rsidRPr="00E14C7C" w:rsidRDefault="00D35034" w:rsidP="00D35034">
            <w:pPr>
              <w:rPr>
                <w:rFonts w:ascii="Times New Roman" w:hAnsi="Times New Roman"/>
                <w:b/>
                <w:i/>
                <w:sz w:val="24"/>
                <w:szCs w:val="24"/>
              </w:rPr>
            </w:pPr>
            <w:r w:rsidRPr="00E14C7C">
              <w:rPr>
                <w:rFonts w:ascii="Times New Roman" w:hAnsi="Times New Roman"/>
                <w:b/>
                <w:i/>
                <w:sz w:val="24"/>
                <w:szCs w:val="24"/>
              </w:rPr>
              <w:t>Продление действия упрощё</w:t>
            </w:r>
            <w:r w:rsidRPr="00E14C7C">
              <w:rPr>
                <w:rFonts w:ascii="Times New Roman" w:hAnsi="Times New Roman"/>
                <w:b/>
                <w:i/>
                <w:sz w:val="24"/>
                <w:szCs w:val="24"/>
              </w:rPr>
              <w:t>н</w:t>
            </w:r>
            <w:r w:rsidRPr="00E14C7C">
              <w:rPr>
                <w:rFonts w:ascii="Times New Roman" w:hAnsi="Times New Roman"/>
                <w:b/>
                <w:i/>
                <w:sz w:val="24"/>
                <w:szCs w:val="24"/>
              </w:rPr>
              <w:t>ного порядка подтверждения пригодности стройматериалов</w:t>
            </w:r>
          </w:p>
          <w:p w:rsidR="00D35034" w:rsidRPr="00E14C7C" w:rsidRDefault="00D35034" w:rsidP="00D35034">
            <w:pPr>
              <w:rPr>
                <w:rFonts w:ascii="Times New Roman" w:hAnsi="Times New Roman"/>
                <w:b/>
                <w:i/>
                <w:sz w:val="24"/>
                <w:szCs w:val="24"/>
              </w:rPr>
            </w:pPr>
          </w:p>
        </w:tc>
        <w:tc>
          <w:tcPr>
            <w:tcW w:w="9005" w:type="dxa"/>
          </w:tcPr>
          <w:p w:rsidR="00D35034" w:rsidRPr="00E14C7C" w:rsidRDefault="00D35034" w:rsidP="00D35034">
            <w:pPr>
              <w:rPr>
                <w:rFonts w:ascii="Times New Roman" w:hAnsi="Times New Roman"/>
                <w:sz w:val="24"/>
                <w:szCs w:val="24"/>
              </w:rPr>
            </w:pPr>
            <w:r w:rsidRPr="00E14C7C">
              <w:rPr>
                <w:rFonts w:ascii="Times New Roman" w:hAnsi="Times New Roman"/>
                <w:sz w:val="24"/>
                <w:szCs w:val="24"/>
              </w:rPr>
              <w:t xml:space="preserve">Упрощённый порядок подтверждения пригодности новых стройматериалов будет действовать ещё один год – до конца 2023 года. </w:t>
            </w:r>
          </w:p>
          <w:p w:rsidR="00D35034" w:rsidRPr="00E14C7C" w:rsidRDefault="00D35034" w:rsidP="00D35034">
            <w:pPr>
              <w:rPr>
                <w:rFonts w:ascii="Times New Roman" w:hAnsi="Times New Roman"/>
                <w:sz w:val="24"/>
                <w:szCs w:val="24"/>
              </w:rPr>
            </w:pPr>
            <w:r w:rsidRPr="00E14C7C">
              <w:rPr>
                <w:rFonts w:ascii="Times New Roman" w:hAnsi="Times New Roman"/>
                <w:sz w:val="24"/>
                <w:szCs w:val="24"/>
              </w:rPr>
              <w:t>Такой порядок позволяет быстрее выводить на рынок новые строительные матери</w:t>
            </w:r>
            <w:r w:rsidRPr="00E14C7C">
              <w:rPr>
                <w:rFonts w:ascii="Times New Roman" w:hAnsi="Times New Roman"/>
                <w:sz w:val="24"/>
                <w:szCs w:val="24"/>
              </w:rPr>
              <w:t>а</w:t>
            </w:r>
            <w:r w:rsidRPr="00E14C7C">
              <w:rPr>
                <w:rFonts w:ascii="Times New Roman" w:hAnsi="Times New Roman"/>
                <w:sz w:val="24"/>
                <w:szCs w:val="24"/>
              </w:rPr>
              <w:t>лы, изделия и конструкции и нивелировать риск их дефицита из-за внешних огран</w:t>
            </w:r>
            <w:r w:rsidRPr="00E14C7C">
              <w:rPr>
                <w:rFonts w:ascii="Times New Roman" w:hAnsi="Times New Roman"/>
                <w:sz w:val="24"/>
                <w:szCs w:val="24"/>
              </w:rPr>
              <w:t>и</w:t>
            </w:r>
            <w:r w:rsidRPr="00E14C7C">
              <w:rPr>
                <w:rFonts w:ascii="Times New Roman" w:hAnsi="Times New Roman"/>
                <w:sz w:val="24"/>
                <w:szCs w:val="24"/>
              </w:rPr>
              <w:t>чений.</w:t>
            </w:r>
          </w:p>
          <w:p w:rsidR="00D35034" w:rsidRPr="00E14C7C" w:rsidRDefault="00D35034" w:rsidP="00D35034">
            <w:pPr>
              <w:rPr>
                <w:rFonts w:ascii="Times New Roman" w:hAnsi="Times New Roman"/>
                <w:sz w:val="24"/>
                <w:szCs w:val="24"/>
              </w:rPr>
            </w:pPr>
            <w:r w:rsidRPr="00E14C7C">
              <w:rPr>
                <w:rFonts w:ascii="Times New Roman" w:hAnsi="Times New Roman"/>
                <w:sz w:val="24"/>
                <w:szCs w:val="24"/>
              </w:rPr>
              <w:t>При использовании упрощённого порядка срок подтверждения пригодности отеч</w:t>
            </w:r>
            <w:r w:rsidRPr="00E14C7C">
              <w:rPr>
                <w:rFonts w:ascii="Times New Roman" w:hAnsi="Times New Roman"/>
                <w:sz w:val="24"/>
                <w:szCs w:val="24"/>
              </w:rPr>
              <w:t>е</w:t>
            </w:r>
            <w:r w:rsidRPr="00E14C7C">
              <w:rPr>
                <w:rFonts w:ascii="Times New Roman" w:hAnsi="Times New Roman"/>
                <w:sz w:val="24"/>
                <w:szCs w:val="24"/>
              </w:rPr>
              <w:t>ственных стройматериалов сокращается с 90 до 10 рабочих дней. Это стало возмо</w:t>
            </w:r>
            <w:r w:rsidRPr="00E14C7C">
              <w:rPr>
                <w:rFonts w:ascii="Times New Roman" w:hAnsi="Times New Roman"/>
                <w:sz w:val="24"/>
                <w:szCs w:val="24"/>
              </w:rPr>
              <w:t>ж</w:t>
            </w:r>
            <w:r w:rsidRPr="00E14C7C">
              <w:rPr>
                <w:rFonts w:ascii="Times New Roman" w:hAnsi="Times New Roman"/>
                <w:sz w:val="24"/>
                <w:szCs w:val="24"/>
              </w:rPr>
              <w:t>ным благодаря отказу от разделения процедуры на министерскую и подведомстве</w:t>
            </w:r>
            <w:r w:rsidRPr="00E14C7C">
              <w:rPr>
                <w:rFonts w:ascii="Times New Roman" w:hAnsi="Times New Roman"/>
                <w:sz w:val="24"/>
                <w:szCs w:val="24"/>
              </w:rPr>
              <w:t>н</w:t>
            </w:r>
            <w:r w:rsidRPr="00E14C7C">
              <w:rPr>
                <w:rFonts w:ascii="Times New Roman" w:hAnsi="Times New Roman"/>
                <w:sz w:val="24"/>
                <w:szCs w:val="24"/>
              </w:rPr>
              <w:t>ную части и созданию механизма подтверждения пригодности по системе «одного окна» – под ключ.</w:t>
            </w:r>
          </w:p>
          <w:p w:rsidR="00D35034" w:rsidRPr="00E14C7C" w:rsidRDefault="00D35034" w:rsidP="00D35034">
            <w:pPr>
              <w:rPr>
                <w:rFonts w:ascii="Times New Roman" w:hAnsi="Times New Roman"/>
                <w:sz w:val="24"/>
                <w:szCs w:val="24"/>
              </w:rPr>
            </w:pPr>
            <w:r w:rsidRPr="00E14C7C">
              <w:rPr>
                <w:rFonts w:ascii="Times New Roman" w:hAnsi="Times New Roman"/>
                <w:sz w:val="24"/>
                <w:szCs w:val="24"/>
              </w:rPr>
              <w:t>Что касается стройматериалов, которые ввозятся в Россию из-за границы, то для подтверждения их характеристик российские органы строительного надзора пр</w:t>
            </w:r>
            <w:r w:rsidRPr="00E14C7C">
              <w:rPr>
                <w:rFonts w:ascii="Times New Roman" w:hAnsi="Times New Roman"/>
                <w:sz w:val="24"/>
                <w:szCs w:val="24"/>
              </w:rPr>
              <w:t>о</w:t>
            </w:r>
            <w:r w:rsidRPr="00E14C7C">
              <w:rPr>
                <w:rFonts w:ascii="Times New Roman" w:hAnsi="Times New Roman"/>
                <w:sz w:val="24"/>
                <w:szCs w:val="24"/>
              </w:rPr>
              <w:t>должат учитывать результаты испытаний, проведённых в зарубежных лабораториях.</w:t>
            </w:r>
          </w:p>
        </w:tc>
        <w:tc>
          <w:tcPr>
            <w:tcW w:w="2695" w:type="dxa"/>
          </w:tcPr>
          <w:p w:rsidR="00D35034" w:rsidRPr="00E14C7C" w:rsidRDefault="00D35034" w:rsidP="00D3503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04.10.2022 № 1759</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Упрощение госэкспертизы в строительстве</w:t>
            </w:r>
          </w:p>
        </w:tc>
        <w:tc>
          <w:tcPr>
            <w:tcW w:w="9005" w:type="dxa"/>
          </w:tcPr>
          <w:p w:rsidR="00206DCF" w:rsidRPr="00E14C7C" w:rsidRDefault="00206DCF" w:rsidP="005C73B5">
            <w:pPr>
              <w:rPr>
                <w:rFonts w:ascii="Times New Roman" w:hAnsi="Times New Roman"/>
                <w:sz w:val="24"/>
                <w:szCs w:val="24"/>
              </w:rPr>
            </w:pPr>
            <w:r w:rsidRPr="00E14C7C">
              <w:rPr>
                <w:rFonts w:ascii="Times New Roman" w:hAnsi="Times New Roman"/>
                <w:sz w:val="24"/>
                <w:szCs w:val="24"/>
              </w:rPr>
              <w:t>Упрощается порядок проведения государственной экспертизы проектной докуме</w:t>
            </w:r>
            <w:r w:rsidRPr="00E14C7C">
              <w:rPr>
                <w:rFonts w:ascii="Times New Roman" w:hAnsi="Times New Roman"/>
                <w:sz w:val="24"/>
                <w:szCs w:val="24"/>
              </w:rPr>
              <w:t>н</w:t>
            </w:r>
            <w:r w:rsidRPr="00E14C7C">
              <w:rPr>
                <w:rFonts w:ascii="Times New Roman" w:hAnsi="Times New Roman"/>
                <w:sz w:val="24"/>
                <w:szCs w:val="24"/>
              </w:rPr>
              <w:t>тации. Он позволит как минимум на три месяца сократить сроки реализации прое</w:t>
            </w:r>
            <w:r w:rsidRPr="00E14C7C">
              <w:rPr>
                <w:rFonts w:ascii="Times New Roman" w:hAnsi="Times New Roman"/>
                <w:sz w:val="24"/>
                <w:szCs w:val="24"/>
              </w:rPr>
              <w:t>к</w:t>
            </w:r>
            <w:r w:rsidRPr="00E14C7C">
              <w:rPr>
                <w:rFonts w:ascii="Times New Roman" w:hAnsi="Times New Roman"/>
                <w:sz w:val="24"/>
                <w:szCs w:val="24"/>
              </w:rPr>
              <w:t>тов.</w:t>
            </w:r>
          </w:p>
          <w:p w:rsidR="00206DCF" w:rsidRPr="00E14C7C" w:rsidRDefault="00206DCF" w:rsidP="005C73B5">
            <w:pPr>
              <w:rPr>
                <w:rFonts w:ascii="Times New Roman" w:hAnsi="Times New Roman"/>
                <w:sz w:val="24"/>
                <w:szCs w:val="24"/>
              </w:rPr>
            </w:pPr>
            <w:r w:rsidRPr="00E14C7C">
              <w:rPr>
                <w:rFonts w:ascii="Times New Roman" w:hAnsi="Times New Roman"/>
                <w:sz w:val="24"/>
                <w:szCs w:val="24"/>
              </w:rPr>
              <w:t>Так, в случае если застройщик заменил указанные в проекте стройматериалы на не уступающие по качеству аналоги, повторная экспертиза будет проведена бесплатно, а сроки её проведения практически во всех случаях уменьшатся вдвое и составят 14 рабочих дней.</w:t>
            </w:r>
          </w:p>
          <w:p w:rsidR="00206DCF" w:rsidRPr="00E14C7C" w:rsidRDefault="00206DCF" w:rsidP="005C73B5">
            <w:pPr>
              <w:rPr>
                <w:rFonts w:ascii="Times New Roman" w:hAnsi="Times New Roman"/>
                <w:sz w:val="24"/>
                <w:szCs w:val="24"/>
              </w:rPr>
            </w:pPr>
            <w:r w:rsidRPr="00E14C7C">
              <w:rPr>
                <w:rFonts w:ascii="Times New Roman" w:hAnsi="Times New Roman"/>
                <w:sz w:val="24"/>
                <w:szCs w:val="24"/>
              </w:rPr>
              <w:t>Если же замена стройматериалов на аналоги не привела к увеличению стоимости строительства более чем на 30%, повторная экспертиза проекта проводиться не б</w:t>
            </w:r>
            <w:r w:rsidRPr="00E14C7C">
              <w:rPr>
                <w:rFonts w:ascii="Times New Roman" w:hAnsi="Times New Roman"/>
                <w:sz w:val="24"/>
                <w:szCs w:val="24"/>
              </w:rPr>
              <w:t>у</w:t>
            </w:r>
            <w:r w:rsidRPr="00E14C7C">
              <w:rPr>
                <w:rFonts w:ascii="Times New Roman" w:hAnsi="Times New Roman"/>
                <w:sz w:val="24"/>
                <w:szCs w:val="24"/>
              </w:rPr>
              <w:t>дет.</w:t>
            </w:r>
          </w:p>
          <w:p w:rsidR="00206DCF" w:rsidRPr="00E14C7C" w:rsidRDefault="00206DCF" w:rsidP="005C73B5">
            <w:pPr>
              <w:rPr>
                <w:rFonts w:ascii="Times New Roman" w:hAnsi="Times New Roman"/>
                <w:sz w:val="24"/>
                <w:szCs w:val="24"/>
              </w:rPr>
            </w:pPr>
            <w:r w:rsidRPr="00E14C7C">
              <w:rPr>
                <w:rFonts w:ascii="Times New Roman" w:hAnsi="Times New Roman"/>
                <w:sz w:val="24"/>
                <w:szCs w:val="24"/>
              </w:rPr>
              <w:t>Кроме того, для объектов, имеющих приоритетное значение, проверка соблюдения экологических требований и требований в области сохранения объектов культурного наследия будет обеспечена в рамках государственной экспертизы проектной док</w:t>
            </w:r>
            <w:r w:rsidRPr="00E14C7C">
              <w:rPr>
                <w:rFonts w:ascii="Times New Roman" w:hAnsi="Times New Roman"/>
                <w:sz w:val="24"/>
                <w:szCs w:val="24"/>
              </w:rPr>
              <w:t>у</w:t>
            </w:r>
            <w:r w:rsidRPr="00E14C7C">
              <w:rPr>
                <w:rFonts w:ascii="Times New Roman" w:hAnsi="Times New Roman"/>
                <w:sz w:val="24"/>
                <w:szCs w:val="24"/>
              </w:rPr>
              <w:t>ментации. Фактически речь идёт о слиянии рабочих процессов, которые ранее в</w:t>
            </w:r>
            <w:r w:rsidRPr="00E14C7C">
              <w:rPr>
                <w:rFonts w:ascii="Times New Roman" w:hAnsi="Times New Roman"/>
                <w:sz w:val="24"/>
                <w:szCs w:val="24"/>
              </w:rPr>
              <w:t>е</w:t>
            </w:r>
            <w:r w:rsidRPr="00E14C7C">
              <w:rPr>
                <w:rFonts w:ascii="Times New Roman" w:hAnsi="Times New Roman"/>
                <w:sz w:val="24"/>
                <w:szCs w:val="24"/>
              </w:rPr>
              <w:t>лись отдельно и занимали много времени. Это нововведение коснётся строительства объектов транспортной и коммунальной инфраструктуры, строек в Арктической зоне, а также сооружений, возводимых в рамках национальных проектов.</w:t>
            </w:r>
          </w:p>
        </w:tc>
        <w:tc>
          <w:tcPr>
            <w:tcW w:w="2695" w:type="dxa"/>
          </w:tcPr>
          <w:p w:rsidR="00206DCF" w:rsidRPr="00E14C7C" w:rsidRDefault="00206DCF" w:rsidP="005C73B5">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04.04.2022 года № 579</w:t>
            </w:r>
          </w:p>
        </w:tc>
      </w:tr>
      <w:tr w:rsidR="00E14C7C" w:rsidRPr="00E14C7C" w:rsidTr="0075325A">
        <w:tc>
          <w:tcPr>
            <w:tcW w:w="3652" w:type="dxa"/>
          </w:tcPr>
          <w:p w:rsidR="00206DCF" w:rsidRPr="00E14C7C" w:rsidRDefault="00206DCF" w:rsidP="0048474B">
            <w:pPr>
              <w:rPr>
                <w:rFonts w:ascii="Times New Roman" w:hAnsi="Times New Roman"/>
                <w:b/>
                <w:i/>
                <w:sz w:val="24"/>
                <w:szCs w:val="24"/>
              </w:rPr>
            </w:pPr>
            <w:r w:rsidRPr="00E14C7C">
              <w:rPr>
                <w:rFonts w:ascii="Times New Roman" w:hAnsi="Times New Roman"/>
                <w:b/>
                <w:i/>
                <w:sz w:val="24"/>
                <w:szCs w:val="24"/>
              </w:rPr>
              <w:t>Снижение административной нагрузки на застройщиков</w:t>
            </w:r>
          </w:p>
          <w:p w:rsidR="00206DCF" w:rsidRPr="00E14C7C" w:rsidRDefault="00206DCF" w:rsidP="0048474B">
            <w:pPr>
              <w:rPr>
                <w:rFonts w:ascii="Times New Roman" w:hAnsi="Times New Roman"/>
                <w:b/>
                <w:i/>
                <w:sz w:val="24"/>
                <w:szCs w:val="24"/>
              </w:rPr>
            </w:pPr>
          </w:p>
        </w:tc>
        <w:tc>
          <w:tcPr>
            <w:tcW w:w="9005" w:type="dxa"/>
          </w:tcPr>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Сроки действующих разрешений на строительство, истекающих до 1 августа 2022 года, будут автоматически продлены на один год.</w:t>
            </w:r>
          </w:p>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Также на год будет продлён срок действия всех градостроительных планов земел</w:t>
            </w:r>
            <w:r w:rsidRPr="00E14C7C">
              <w:rPr>
                <w:rFonts w:ascii="Times New Roman" w:hAnsi="Times New Roman"/>
                <w:sz w:val="24"/>
                <w:szCs w:val="24"/>
              </w:rPr>
              <w:t>ь</w:t>
            </w:r>
            <w:r w:rsidRPr="00E14C7C">
              <w:rPr>
                <w:rFonts w:ascii="Times New Roman" w:hAnsi="Times New Roman"/>
                <w:sz w:val="24"/>
                <w:szCs w:val="24"/>
              </w:rPr>
              <w:t xml:space="preserve">ных участков (ГПЗУ). </w:t>
            </w:r>
          </w:p>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Кроме того, отменяется необходимость оформления решения органа власти о подг</w:t>
            </w:r>
            <w:r w:rsidRPr="00E14C7C">
              <w:rPr>
                <w:rFonts w:ascii="Times New Roman" w:hAnsi="Times New Roman"/>
                <w:sz w:val="24"/>
                <w:szCs w:val="24"/>
              </w:rPr>
              <w:t>о</w:t>
            </w:r>
            <w:r w:rsidRPr="00E14C7C">
              <w:rPr>
                <w:rFonts w:ascii="Times New Roman" w:hAnsi="Times New Roman"/>
                <w:sz w:val="24"/>
                <w:szCs w:val="24"/>
              </w:rPr>
              <w:t>товке проекта планировки территории и сокращается срок согласования такого пр</w:t>
            </w:r>
            <w:r w:rsidRPr="00E14C7C">
              <w:rPr>
                <w:rFonts w:ascii="Times New Roman" w:hAnsi="Times New Roman"/>
                <w:sz w:val="24"/>
                <w:szCs w:val="24"/>
              </w:rPr>
              <w:t>о</w:t>
            </w:r>
            <w:r w:rsidRPr="00E14C7C">
              <w:rPr>
                <w:rFonts w:ascii="Times New Roman" w:hAnsi="Times New Roman"/>
                <w:sz w:val="24"/>
                <w:szCs w:val="24"/>
              </w:rPr>
              <w:t>екта с 15 до 10 рабочих дней.</w:t>
            </w:r>
          </w:p>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Изменения коснутся и процедур выдачи разрешения на строительство и разрешения на ввод в эксплуатацию построенных объектов. Для их получения застройщику больше не надо предоставлять органам строительного надзора ГПЗУ и ряд других документов.</w:t>
            </w:r>
          </w:p>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Меры призваны помочь застройщикам завершить начатые и инициировать новые проекты строительства в сложной макроэкономической ситуации.</w:t>
            </w:r>
          </w:p>
        </w:tc>
        <w:tc>
          <w:tcPr>
            <w:tcW w:w="2695" w:type="dxa"/>
          </w:tcPr>
          <w:p w:rsidR="00206DCF" w:rsidRPr="00E14C7C" w:rsidRDefault="00206DCF" w:rsidP="0048474B">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Постановление от </w:t>
            </w:r>
            <w:r w:rsidR="00F73689" w:rsidRPr="00E14C7C">
              <w:rPr>
                <w:rFonts w:ascii="Times New Roman" w:hAnsi="Times New Roman"/>
                <w:sz w:val="24"/>
                <w:szCs w:val="24"/>
                <w:shd w:val="clear" w:color="auto" w:fill="FFFFFF"/>
              </w:rPr>
              <w:t>0</w:t>
            </w:r>
            <w:r w:rsidRPr="00E14C7C">
              <w:rPr>
                <w:rFonts w:ascii="Times New Roman" w:hAnsi="Times New Roman"/>
                <w:sz w:val="24"/>
                <w:szCs w:val="24"/>
                <w:shd w:val="clear" w:color="auto" w:fill="FFFFFF"/>
              </w:rPr>
              <w:t>2</w:t>
            </w:r>
            <w:r w:rsidR="00F73689" w:rsidRPr="00E14C7C">
              <w:rPr>
                <w:rFonts w:ascii="Times New Roman" w:hAnsi="Times New Roman"/>
                <w:sz w:val="24"/>
                <w:szCs w:val="24"/>
                <w:shd w:val="clear" w:color="auto" w:fill="FFFFFF"/>
              </w:rPr>
              <w:t>.04.</w:t>
            </w:r>
            <w:r w:rsidRPr="00E14C7C">
              <w:rPr>
                <w:rFonts w:ascii="Times New Roman" w:hAnsi="Times New Roman"/>
                <w:sz w:val="24"/>
                <w:szCs w:val="24"/>
                <w:shd w:val="clear" w:color="auto" w:fill="FFFFFF"/>
              </w:rPr>
              <w:t>2022 года № 575</w:t>
            </w:r>
          </w:p>
          <w:p w:rsidR="00206DCF" w:rsidRPr="00E14C7C" w:rsidRDefault="00206DCF" w:rsidP="0048474B">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48474B">
            <w:pPr>
              <w:rPr>
                <w:rFonts w:ascii="Times New Roman" w:hAnsi="Times New Roman"/>
                <w:b/>
                <w:i/>
                <w:sz w:val="24"/>
                <w:szCs w:val="24"/>
              </w:rPr>
            </w:pPr>
            <w:r w:rsidRPr="00E14C7C">
              <w:rPr>
                <w:rFonts w:ascii="Times New Roman" w:hAnsi="Times New Roman"/>
                <w:b/>
                <w:i/>
                <w:sz w:val="24"/>
                <w:szCs w:val="24"/>
              </w:rPr>
              <w:t>Субсидирование процентной ставки по кредитам компан</w:t>
            </w:r>
            <w:r w:rsidRPr="00E14C7C">
              <w:rPr>
                <w:rFonts w:ascii="Times New Roman" w:hAnsi="Times New Roman"/>
                <w:b/>
                <w:i/>
                <w:sz w:val="24"/>
                <w:szCs w:val="24"/>
              </w:rPr>
              <w:t>и</w:t>
            </w:r>
            <w:r w:rsidRPr="00E14C7C">
              <w:rPr>
                <w:rFonts w:ascii="Times New Roman" w:hAnsi="Times New Roman"/>
                <w:b/>
                <w:i/>
                <w:sz w:val="24"/>
                <w:szCs w:val="24"/>
              </w:rPr>
              <w:t>ям, занимающимся жилищным строительством</w:t>
            </w:r>
          </w:p>
        </w:tc>
        <w:tc>
          <w:tcPr>
            <w:tcW w:w="9005" w:type="dxa"/>
          </w:tcPr>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Механизм господдержки подразумевает готовность банков предоставлять застро</w:t>
            </w:r>
            <w:r w:rsidRPr="00E14C7C">
              <w:rPr>
                <w:rFonts w:ascii="Times New Roman" w:hAnsi="Times New Roman"/>
                <w:sz w:val="24"/>
                <w:szCs w:val="24"/>
              </w:rPr>
              <w:t>й</w:t>
            </w:r>
            <w:r w:rsidRPr="00E14C7C">
              <w:rPr>
                <w:rFonts w:ascii="Times New Roman" w:hAnsi="Times New Roman"/>
                <w:sz w:val="24"/>
                <w:szCs w:val="24"/>
              </w:rPr>
              <w:t>щикам кредиты по ставке не выше 15 % годовых. В этом случае на возмещение н</w:t>
            </w:r>
            <w:r w:rsidRPr="00E14C7C">
              <w:rPr>
                <w:rFonts w:ascii="Times New Roman" w:hAnsi="Times New Roman"/>
                <w:sz w:val="24"/>
                <w:szCs w:val="24"/>
              </w:rPr>
              <w:t>е</w:t>
            </w:r>
            <w:r w:rsidRPr="00E14C7C">
              <w:rPr>
                <w:rFonts w:ascii="Times New Roman" w:hAnsi="Times New Roman"/>
                <w:sz w:val="24"/>
                <w:szCs w:val="24"/>
              </w:rPr>
              <w:t>дополученных доходов банку будет выделяться субсидия, покрывающая 7,5 % ста</w:t>
            </w:r>
            <w:r w:rsidRPr="00E14C7C">
              <w:rPr>
                <w:rFonts w:ascii="Times New Roman" w:hAnsi="Times New Roman"/>
                <w:sz w:val="24"/>
                <w:szCs w:val="24"/>
              </w:rPr>
              <w:t>в</w:t>
            </w:r>
            <w:r w:rsidRPr="00E14C7C">
              <w:rPr>
                <w:rFonts w:ascii="Times New Roman" w:hAnsi="Times New Roman"/>
                <w:sz w:val="24"/>
                <w:szCs w:val="24"/>
              </w:rPr>
              <w:t xml:space="preserve">ки. Таким образом, государство одновременно сможет поддержать как банки, так </w:t>
            </w:r>
            <w:r w:rsidRPr="00E14C7C">
              <w:rPr>
                <w:rFonts w:ascii="Times New Roman" w:hAnsi="Times New Roman"/>
                <w:sz w:val="24"/>
                <w:szCs w:val="24"/>
              </w:rPr>
              <w:lastRenderedPageBreak/>
              <w:t>и застройщиков. Для первых снизятся риски лавинообразного роста «плохих» кред</w:t>
            </w:r>
            <w:r w:rsidRPr="00E14C7C">
              <w:rPr>
                <w:rFonts w:ascii="Times New Roman" w:hAnsi="Times New Roman"/>
                <w:sz w:val="24"/>
                <w:szCs w:val="24"/>
              </w:rPr>
              <w:t>и</w:t>
            </w:r>
            <w:r w:rsidRPr="00E14C7C">
              <w:rPr>
                <w:rFonts w:ascii="Times New Roman" w:hAnsi="Times New Roman"/>
                <w:sz w:val="24"/>
                <w:szCs w:val="24"/>
              </w:rPr>
              <w:t>тов, а для вторых — опасность сорвать ввод объектов из</w:t>
            </w:r>
            <w:r w:rsidRPr="00E14C7C">
              <w:rPr>
                <w:rFonts w:ascii="Times New Roman" w:hAnsi="Times New Roman"/>
                <w:sz w:val="24"/>
                <w:szCs w:val="24"/>
              </w:rPr>
              <w:noBreakHyphen/>
              <w:t>за недостатка финансир</w:t>
            </w:r>
            <w:r w:rsidRPr="00E14C7C">
              <w:rPr>
                <w:rFonts w:ascii="Times New Roman" w:hAnsi="Times New Roman"/>
                <w:sz w:val="24"/>
                <w:szCs w:val="24"/>
              </w:rPr>
              <w:t>о</w:t>
            </w:r>
            <w:r w:rsidRPr="00E14C7C">
              <w:rPr>
                <w:rFonts w:ascii="Times New Roman" w:hAnsi="Times New Roman"/>
                <w:sz w:val="24"/>
                <w:szCs w:val="24"/>
              </w:rPr>
              <w:t>вания. </w:t>
            </w:r>
          </w:p>
          <w:p w:rsidR="00206DCF" w:rsidRPr="00E14C7C" w:rsidRDefault="00206DCF" w:rsidP="0048474B">
            <w:pPr>
              <w:autoSpaceDE w:val="0"/>
              <w:autoSpaceDN w:val="0"/>
              <w:adjustRightInd w:val="0"/>
              <w:rPr>
                <w:rFonts w:ascii="Times New Roman" w:hAnsi="Times New Roman"/>
                <w:sz w:val="24"/>
                <w:szCs w:val="24"/>
              </w:rPr>
            </w:pPr>
            <w:r w:rsidRPr="00E14C7C">
              <w:rPr>
                <w:rFonts w:ascii="Times New Roman" w:hAnsi="Times New Roman"/>
                <w:sz w:val="24"/>
                <w:szCs w:val="24"/>
              </w:rPr>
              <w:t>Правила будут распространяться на кредиты, оформленные до 31 декабря 2023 года.</w:t>
            </w:r>
          </w:p>
        </w:tc>
        <w:tc>
          <w:tcPr>
            <w:tcW w:w="2695" w:type="dxa"/>
          </w:tcPr>
          <w:p w:rsidR="00206DCF" w:rsidRPr="00E14C7C" w:rsidRDefault="00206DCF" w:rsidP="00F7368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31</w:t>
            </w:r>
            <w:r w:rsidR="00F73689" w:rsidRPr="00E14C7C">
              <w:rPr>
                <w:rFonts w:ascii="Times New Roman" w:hAnsi="Times New Roman"/>
                <w:sz w:val="24"/>
                <w:szCs w:val="24"/>
                <w:shd w:val="clear" w:color="auto" w:fill="FFFFFF"/>
              </w:rPr>
              <w:t>.03.</w:t>
            </w:r>
            <w:r w:rsidRPr="00E14C7C">
              <w:rPr>
                <w:rFonts w:ascii="Times New Roman" w:hAnsi="Times New Roman"/>
                <w:sz w:val="24"/>
                <w:szCs w:val="24"/>
                <w:shd w:val="clear" w:color="auto" w:fill="FFFFFF"/>
              </w:rPr>
              <w:t>2022 г. № 534</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Изменение цены госконтракта</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Механизм поддержки строительной отрасли, который помогает компенсировать д</w:t>
            </w:r>
            <w:r w:rsidRPr="00E14C7C">
              <w:rPr>
                <w:rFonts w:ascii="Times New Roman" w:hAnsi="Times New Roman"/>
                <w:sz w:val="24"/>
                <w:szCs w:val="24"/>
              </w:rPr>
              <w:t>о</w:t>
            </w:r>
            <w:r w:rsidRPr="00E14C7C">
              <w:rPr>
                <w:rFonts w:ascii="Times New Roman" w:hAnsi="Times New Roman"/>
                <w:sz w:val="24"/>
                <w:szCs w:val="24"/>
              </w:rPr>
              <w:t>полнительные расходы застройщиков, продлевается до конца 2022 года. Это позв</w:t>
            </w:r>
            <w:r w:rsidRPr="00E14C7C">
              <w:rPr>
                <w:rFonts w:ascii="Times New Roman" w:hAnsi="Times New Roman"/>
                <w:sz w:val="24"/>
                <w:szCs w:val="24"/>
              </w:rPr>
              <w:t>о</w:t>
            </w:r>
            <w:r w:rsidRPr="00E14C7C">
              <w:rPr>
                <w:rFonts w:ascii="Times New Roman" w:hAnsi="Times New Roman"/>
                <w:sz w:val="24"/>
                <w:szCs w:val="24"/>
              </w:rPr>
              <w:t>лит без сбоев продолжить строительство важных социальных и инфраструктурных объектов.</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Речь идёт о механизме, который по согласованию заказчика и подрядчика позволяет увеличивать цену госконтракта на строительство, реконструкцию и капремонт, а также на проведение работ по сохранению объектов культурного наследия. При этом изменение стоимости не должно превышать 30%. Для согласования новых условий заказчик и подрядчик должны заключить дополнительное соглашение.</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23.03.2022 № 439</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строительного комплекса</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исключается двойная проверка наличия правоустанавливающих документов на землю при вводе объекта в эксплуатацию;</w:t>
            </w:r>
          </w:p>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 требования о наличии инженерной защиты объектов и сооружений, расположе</w:t>
            </w:r>
            <w:r w:rsidRPr="00E14C7C">
              <w:rPr>
                <w:rFonts w:ascii="Times New Roman" w:hAnsi="Times New Roman"/>
                <w:sz w:val="24"/>
                <w:szCs w:val="24"/>
                <w:shd w:val="clear" w:color="auto" w:fill="FFFFFF"/>
              </w:rPr>
              <w:t>н</w:t>
            </w:r>
            <w:r w:rsidRPr="00E14C7C">
              <w:rPr>
                <w:rFonts w:ascii="Times New Roman" w:hAnsi="Times New Roman"/>
                <w:sz w:val="24"/>
                <w:szCs w:val="24"/>
                <w:shd w:val="clear" w:color="auto" w:fill="FFFFFF"/>
              </w:rPr>
              <w:t>ных в водоохранных зонах или в зонах затопления и подтопления, обеспечивающих охрану водных объектов, должны проверяться на стадии строительства и при вводе объектов в эксплуатацию, а не на стадии государственного кадастрового учета и р</w:t>
            </w:r>
            <w:r w:rsidRPr="00E14C7C">
              <w:rPr>
                <w:rFonts w:ascii="Times New Roman" w:hAnsi="Times New Roman"/>
                <w:sz w:val="24"/>
                <w:szCs w:val="24"/>
                <w:shd w:val="clear" w:color="auto" w:fill="FFFFFF"/>
              </w:rPr>
              <w:t>е</w:t>
            </w:r>
            <w:r w:rsidRPr="00E14C7C">
              <w:rPr>
                <w:rFonts w:ascii="Times New Roman" w:hAnsi="Times New Roman"/>
                <w:sz w:val="24"/>
                <w:szCs w:val="24"/>
                <w:shd w:val="clear" w:color="auto" w:fill="FFFFFF"/>
              </w:rPr>
              <w:t>гистрации прав;</w:t>
            </w:r>
          </w:p>
          <w:p w:rsidR="00206DCF" w:rsidRPr="00E14C7C" w:rsidRDefault="00206DCF" w:rsidP="00F3601F">
            <w:pPr>
              <w:pStyle w:val="s1"/>
              <w:shd w:val="clear" w:color="auto" w:fill="FFFFFF"/>
              <w:spacing w:before="0" w:beforeAutospacing="0" w:after="0" w:afterAutospacing="0"/>
              <w:rPr>
                <w:shd w:val="clear" w:color="auto" w:fill="FFFFFF"/>
              </w:rPr>
            </w:pPr>
            <w:r w:rsidRPr="00E14C7C">
              <w:rPr>
                <w:shd w:val="clear" w:color="auto" w:fill="FFFFFF"/>
              </w:rPr>
              <w:t>- упрощен порядок оформления прав на объекты государственной и муниципальной собственности, права на которые возникли при разграничении госсобственности в 1991 году. Для государственного кадастрового учета и регистрации прав на данные объекты может быть использована выписка из соответствующего реестра госуда</w:t>
            </w:r>
            <w:r w:rsidRPr="00E14C7C">
              <w:rPr>
                <w:shd w:val="clear" w:color="auto" w:fill="FFFFFF"/>
              </w:rPr>
              <w:t>р</w:t>
            </w:r>
            <w:r w:rsidRPr="00E14C7C">
              <w:rPr>
                <w:shd w:val="clear" w:color="auto" w:fill="FFFFFF"/>
              </w:rPr>
              <w:t>ственной или муниципальной собственности.</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Федеральный закон </w:t>
            </w:r>
            <w:r w:rsidRPr="00E14C7C">
              <w:rPr>
                <w:rFonts w:ascii="Times New Roman" w:hAnsi="Times New Roman"/>
                <w:sz w:val="24"/>
                <w:szCs w:val="24"/>
                <w:shd w:val="clear" w:color="auto" w:fill="FFFFFF"/>
              </w:rPr>
              <w:br/>
              <w:t>от 14.03.2022 № 58-ФЗ</w:t>
            </w:r>
          </w:p>
          <w:p w:rsidR="00206DCF" w:rsidRPr="00E14C7C" w:rsidRDefault="00206DCF" w:rsidP="00F3601F">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строительных о</w:t>
            </w:r>
            <w:r w:rsidRPr="00E14C7C">
              <w:rPr>
                <w:rFonts w:ascii="Times New Roman" w:hAnsi="Times New Roman"/>
                <w:b/>
                <w:i/>
                <w:sz w:val="24"/>
                <w:szCs w:val="24"/>
              </w:rPr>
              <w:t>р</w:t>
            </w:r>
            <w:r w:rsidRPr="00E14C7C">
              <w:rPr>
                <w:rFonts w:ascii="Times New Roman" w:hAnsi="Times New Roman"/>
                <w:b/>
                <w:i/>
                <w:sz w:val="24"/>
                <w:szCs w:val="24"/>
              </w:rPr>
              <w:t>ганизаций</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Продление до конца года срока, когда СРО (саморегулируемые организации) в сфере строительства могут предоставлять займы своим членам за счет средств компенс</w:t>
            </w:r>
            <w:r w:rsidRPr="00E14C7C">
              <w:rPr>
                <w:rFonts w:ascii="Times New Roman" w:hAnsi="Times New Roman"/>
                <w:sz w:val="24"/>
                <w:szCs w:val="24"/>
              </w:rPr>
              <w:t>а</w:t>
            </w:r>
            <w:r w:rsidRPr="00E14C7C">
              <w:rPr>
                <w:rFonts w:ascii="Times New Roman" w:hAnsi="Times New Roman"/>
                <w:sz w:val="24"/>
                <w:szCs w:val="24"/>
              </w:rPr>
              <w:t>ционного фонда для обеспечения договорных обязательств;</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Федеральный закон от 08.03.2022 № 46-ФЗ</w:t>
            </w:r>
            <w:r w:rsidRPr="00E14C7C">
              <w:rPr>
                <w:rFonts w:ascii="Times New Roman" w:hAnsi="Times New Roman"/>
                <w:sz w:val="24"/>
                <w:szCs w:val="24"/>
              </w:rPr>
              <w:t xml:space="preserve"> </w:t>
            </w:r>
          </w:p>
        </w:tc>
      </w:tr>
      <w:tr w:rsidR="00E14C7C" w:rsidRPr="00E14C7C" w:rsidTr="0075325A">
        <w:tc>
          <w:tcPr>
            <w:tcW w:w="15352" w:type="dxa"/>
            <w:gridSpan w:val="3"/>
          </w:tcPr>
          <w:p w:rsidR="00206DCF" w:rsidRPr="00E14C7C" w:rsidRDefault="00206DCF" w:rsidP="00F3601F">
            <w:pPr>
              <w:pStyle w:val="2"/>
            </w:pPr>
            <w:bookmarkStart w:id="7" w:name="_Toc100749691"/>
            <w:r w:rsidRPr="00E14C7C">
              <w:t>Транспорт</w:t>
            </w:r>
            <w:bookmarkEnd w:id="7"/>
            <w:r w:rsidR="00FA7293" w:rsidRPr="00E14C7C">
              <w:t>, дороги</w:t>
            </w:r>
          </w:p>
        </w:tc>
      </w:tr>
      <w:tr w:rsidR="00E14C7C" w:rsidRPr="00E14C7C" w:rsidTr="0075325A">
        <w:trPr>
          <w:trHeight w:val="521"/>
        </w:trPr>
        <w:tc>
          <w:tcPr>
            <w:tcW w:w="3652" w:type="dxa"/>
          </w:tcPr>
          <w:p w:rsidR="000820F3" w:rsidRPr="00E14C7C" w:rsidRDefault="000820F3" w:rsidP="000820F3">
            <w:pPr>
              <w:pStyle w:val="s16"/>
              <w:shd w:val="clear" w:color="auto" w:fill="FFFFFF"/>
              <w:spacing w:before="0" w:beforeAutospacing="0" w:after="0" w:afterAutospacing="0"/>
              <w:rPr>
                <w:b/>
                <w:i/>
              </w:rPr>
            </w:pPr>
            <w:r w:rsidRPr="00E14C7C">
              <w:rPr>
                <w:b/>
                <w:i/>
              </w:rPr>
              <w:t>Создание дополнительных во</w:t>
            </w:r>
            <w:r w:rsidRPr="00E14C7C">
              <w:rPr>
                <w:b/>
                <w:i/>
              </w:rPr>
              <w:t>з</w:t>
            </w:r>
            <w:r w:rsidRPr="00E14C7C">
              <w:rPr>
                <w:b/>
                <w:i/>
              </w:rPr>
              <w:t>можностей для обновления парка общественного тран</w:t>
            </w:r>
            <w:r w:rsidRPr="00E14C7C">
              <w:rPr>
                <w:b/>
                <w:i/>
              </w:rPr>
              <w:t>с</w:t>
            </w:r>
            <w:r w:rsidRPr="00E14C7C">
              <w:rPr>
                <w:b/>
                <w:i/>
              </w:rPr>
              <w:t>порта в регионах</w:t>
            </w:r>
          </w:p>
          <w:p w:rsidR="000820F3" w:rsidRPr="00E14C7C" w:rsidRDefault="000820F3" w:rsidP="000820F3">
            <w:pPr>
              <w:pStyle w:val="s16"/>
              <w:shd w:val="clear" w:color="auto" w:fill="FFFFFF"/>
              <w:spacing w:before="0" w:beforeAutospacing="0" w:after="0" w:afterAutospacing="0"/>
              <w:rPr>
                <w:b/>
                <w:i/>
              </w:rPr>
            </w:pPr>
          </w:p>
        </w:tc>
        <w:tc>
          <w:tcPr>
            <w:tcW w:w="9005" w:type="dxa"/>
          </w:tcPr>
          <w:p w:rsidR="000820F3" w:rsidRPr="00E14C7C" w:rsidRDefault="000820F3" w:rsidP="000820F3">
            <w:pPr>
              <w:pStyle w:val="s1"/>
              <w:shd w:val="clear" w:color="auto" w:fill="FFFFFF"/>
              <w:spacing w:before="0" w:beforeAutospacing="0" w:after="0" w:afterAutospacing="0"/>
              <w:rPr>
                <w:bCs/>
              </w:rPr>
            </w:pPr>
            <w:r w:rsidRPr="00E14C7C">
              <w:rPr>
                <w:bCs/>
              </w:rPr>
              <w:lastRenderedPageBreak/>
              <w:t>Инвестиционный проект льготного лизинга отечественных автобусов включён в п</w:t>
            </w:r>
            <w:r w:rsidRPr="00E14C7C">
              <w:rPr>
                <w:bCs/>
              </w:rPr>
              <w:t>е</w:t>
            </w:r>
            <w:r w:rsidRPr="00E14C7C">
              <w:rPr>
                <w:bCs/>
              </w:rPr>
              <w:t>речень самоокупаемых проектов, которые на возвратной основе получают финанс</w:t>
            </w:r>
            <w:r w:rsidRPr="00E14C7C">
              <w:rPr>
                <w:bCs/>
              </w:rPr>
              <w:t>и</w:t>
            </w:r>
            <w:r w:rsidRPr="00E14C7C">
              <w:rPr>
                <w:bCs/>
              </w:rPr>
              <w:t xml:space="preserve">рование из Фонда национального благосостояния (ФНБ). </w:t>
            </w:r>
          </w:p>
          <w:p w:rsidR="000820F3" w:rsidRPr="00E14C7C" w:rsidRDefault="000820F3" w:rsidP="000820F3">
            <w:pPr>
              <w:pStyle w:val="s1"/>
              <w:shd w:val="clear" w:color="auto" w:fill="FFFFFF"/>
              <w:spacing w:before="0" w:beforeAutospacing="0" w:after="0" w:afterAutospacing="0"/>
              <w:rPr>
                <w:bCs/>
              </w:rPr>
            </w:pPr>
            <w:r w:rsidRPr="00E14C7C">
              <w:rPr>
                <w:bCs/>
              </w:rPr>
              <w:t xml:space="preserve">В 2023–2024 годах из средств ФНБ на реализацию проекта будет направлено 44 </w:t>
            </w:r>
            <w:r w:rsidRPr="00E14C7C">
              <w:rPr>
                <w:bCs/>
              </w:rPr>
              <w:lastRenderedPageBreak/>
              <w:t>млрд рублей. Государственная транспортная лизинговая компания планирует зак</w:t>
            </w:r>
            <w:r w:rsidRPr="00E14C7C">
              <w:rPr>
                <w:bCs/>
              </w:rPr>
              <w:t>у</w:t>
            </w:r>
            <w:r w:rsidRPr="00E14C7C">
              <w:rPr>
                <w:bCs/>
              </w:rPr>
              <w:t>пить 4130 автобусов различной модификации. Предполагается, что в 2023 году будет приобретено 1990 автобусов, а в 2024-м – 2140. Машины передадут в лизинг реги</w:t>
            </w:r>
            <w:r w:rsidRPr="00E14C7C">
              <w:rPr>
                <w:bCs/>
              </w:rPr>
              <w:t>о</w:t>
            </w:r>
            <w:r w:rsidRPr="00E14C7C">
              <w:rPr>
                <w:bCs/>
              </w:rPr>
              <w:t>нальным транспортным компаниям сроком на семь лет под 6,8% годовых. Доля средств ФНБ в общем объёме финансирования этого проекта составит 60%.</w:t>
            </w:r>
          </w:p>
          <w:p w:rsidR="000820F3" w:rsidRPr="00E14C7C" w:rsidRDefault="000820F3" w:rsidP="000820F3">
            <w:pPr>
              <w:pStyle w:val="s1"/>
              <w:shd w:val="clear" w:color="auto" w:fill="FFFFFF"/>
              <w:spacing w:before="0" w:beforeAutospacing="0" w:after="0" w:afterAutospacing="0"/>
              <w:rPr>
                <w:bCs/>
              </w:rPr>
            </w:pPr>
            <w:r w:rsidRPr="00E14C7C">
              <w:rPr>
                <w:bCs/>
              </w:rPr>
              <w:t>Решение позволит ускорить реализацию программ импортозамещения, улучшить транспортное обслуживание населения, а также добиться роста объёмов пассажи</w:t>
            </w:r>
            <w:r w:rsidRPr="00E14C7C">
              <w:rPr>
                <w:bCs/>
              </w:rPr>
              <w:t>р</w:t>
            </w:r>
            <w:r w:rsidRPr="00E14C7C">
              <w:rPr>
                <w:bCs/>
              </w:rPr>
              <w:t>ских перевозок. Кроме того, будет увеличена загрузка автозаводов, производящих автобусы среднего, большого и особо большого класса.</w:t>
            </w:r>
          </w:p>
        </w:tc>
        <w:tc>
          <w:tcPr>
            <w:tcW w:w="2695" w:type="dxa"/>
          </w:tcPr>
          <w:p w:rsidR="000820F3" w:rsidRPr="00E14C7C" w:rsidRDefault="000820F3" w:rsidP="000820F3">
            <w:pPr>
              <w:pStyle w:val="s1"/>
              <w:shd w:val="clear" w:color="auto" w:fill="FFFFFF"/>
              <w:spacing w:before="0" w:beforeAutospacing="0" w:after="0" w:afterAutospacing="0"/>
            </w:pPr>
            <w:r w:rsidRPr="00E14C7C">
              <w:lastRenderedPageBreak/>
              <w:t>Распоряжение Прав</w:t>
            </w:r>
            <w:r w:rsidRPr="00E14C7C">
              <w:t>и</w:t>
            </w:r>
            <w:r w:rsidRPr="00E14C7C">
              <w:t>тельства Российской Федерации от 30.01.2023 № 185-р</w:t>
            </w:r>
          </w:p>
        </w:tc>
      </w:tr>
      <w:tr w:rsidR="00E14C7C" w:rsidRPr="00E14C7C" w:rsidTr="0075325A">
        <w:trPr>
          <w:trHeight w:val="521"/>
        </w:trPr>
        <w:tc>
          <w:tcPr>
            <w:tcW w:w="3652" w:type="dxa"/>
          </w:tcPr>
          <w:p w:rsidR="00FA7293" w:rsidRPr="00E14C7C" w:rsidRDefault="00FA7293" w:rsidP="003B599B">
            <w:pPr>
              <w:pStyle w:val="s16"/>
              <w:shd w:val="clear" w:color="auto" w:fill="FFFFFF"/>
              <w:spacing w:before="0" w:beforeAutospacing="0" w:after="0" w:afterAutospacing="0"/>
              <w:rPr>
                <w:b/>
                <w:i/>
              </w:rPr>
            </w:pPr>
            <w:r w:rsidRPr="00E14C7C">
              <w:rPr>
                <w:b/>
                <w:i/>
              </w:rPr>
              <w:lastRenderedPageBreak/>
              <w:t>Возможность корректировки условий госконтрактов на р</w:t>
            </w:r>
            <w:r w:rsidRPr="00E14C7C">
              <w:rPr>
                <w:b/>
                <w:i/>
              </w:rPr>
              <w:t>е</w:t>
            </w:r>
            <w:r w:rsidRPr="00E14C7C">
              <w:rPr>
                <w:b/>
                <w:i/>
              </w:rPr>
              <w:t>монт и содержание дорог</w:t>
            </w:r>
          </w:p>
        </w:tc>
        <w:tc>
          <w:tcPr>
            <w:tcW w:w="9005" w:type="dxa"/>
          </w:tcPr>
          <w:p w:rsidR="00FA7293" w:rsidRPr="00E14C7C" w:rsidRDefault="00FA7293" w:rsidP="00FA7293">
            <w:pPr>
              <w:pStyle w:val="s1"/>
              <w:shd w:val="clear" w:color="auto" w:fill="FFFFFF"/>
              <w:rPr>
                <w:bCs/>
              </w:rPr>
            </w:pPr>
            <w:r w:rsidRPr="00E14C7C">
              <w:rPr>
                <w:bCs/>
              </w:rPr>
              <w:t>Правительство приняло меры для снижения риска срыва реализации государстве</w:t>
            </w:r>
            <w:r w:rsidRPr="00E14C7C">
              <w:rPr>
                <w:bCs/>
              </w:rPr>
              <w:t>н</w:t>
            </w:r>
            <w:r w:rsidRPr="00E14C7C">
              <w:rPr>
                <w:bCs/>
              </w:rPr>
              <w:t>ных контрактов на ремонт и содержание автодорог федерального значения. Речь идёт о возможности изменения цены действующих контрактов, заключённых до 1 июля 2022 года. Это позволит избежать переноса сроков ввода дорог в эксплуат</w:t>
            </w:r>
            <w:r w:rsidRPr="00E14C7C">
              <w:rPr>
                <w:bCs/>
              </w:rPr>
              <w:t>а</w:t>
            </w:r>
            <w:r w:rsidRPr="00E14C7C">
              <w:rPr>
                <w:bCs/>
              </w:rPr>
              <w:t>цию. Также до конца нынешнего года исполнители госконтрактов могут превышать установленные нормативы финансирования на капремонт, ремонт и содержание а</w:t>
            </w:r>
            <w:r w:rsidRPr="00E14C7C">
              <w:rPr>
                <w:bCs/>
              </w:rPr>
              <w:t>в</w:t>
            </w:r>
            <w:r w:rsidRPr="00E14C7C">
              <w:rPr>
                <w:bCs/>
              </w:rPr>
              <w:t>тодорог. Допустимый процент отклонений будет рассчитываться по специальной методике, которая также утверждена подписанным постановлением.</w:t>
            </w:r>
          </w:p>
        </w:tc>
        <w:tc>
          <w:tcPr>
            <w:tcW w:w="2695" w:type="dxa"/>
          </w:tcPr>
          <w:p w:rsidR="00FA7293" w:rsidRPr="00E14C7C" w:rsidRDefault="00FA7293" w:rsidP="00F73689">
            <w:pPr>
              <w:pStyle w:val="s1"/>
              <w:shd w:val="clear" w:color="auto" w:fill="FFFFFF"/>
              <w:spacing w:before="0" w:beforeAutospacing="0" w:after="0" w:afterAutospacing="0"/>
            </w:pPr>
            <w:r w:rsidRPr="00E14C7C">
              <w:t>Постановление Росси</w:t>
            </w:r>
            <w:r w:rsidRPr="00E14C7C">
              <w:t>й</w:t>
            </w:r>
            <w:r w:rsidRPr="00E14C7C">
              <w:t>ской Федерации от 28</w:t>
            </w:r>
            <w:r w:rsidR="00F73689" w:rsidRPr="00E14C7C">
              <w:t>.06.</w:t>
            </w:r>
            <w:r w:rsidRPr="00E14C7C">
              <w:t>2022 №1148</w:t>
            </w:r>
          </w:p>
        </w:tc>
      </w:tr>
      <w:tr w:rsidR="00E14C7C" w:rsidRPr="00E14C7C" w:rsidTr="0075325A">
        <w:trPr>
          <w:trHeight w:val="521"/>
        </w:trPr>
        <w:tc>
          <w:tcPr>
            <w:tcW w:w="3652" w:type="dxa"/>
          </w:tcPr>
          <w:p w:rsidR="003B599B" w:rsidRPr="00E14C7C" w:rsidRDefault="003B599B" w:rsidP="003B599B">
            <w:pPr>
              <w:pStyle w:val="s16"/>
              <w:shd w:val="clear" w:color="auto" w:fill="FFFFFF"/>
              <w:spacing w:before="0" w:beforeAutospacing="0" w:after="0" w:afterAutospacing="0"/>
              <w:rPr>
                <w:b/>
                <w:i/>
              </w:rPr>
            </w:pPr>
            <w:r w:rsidRPr="00E14C7C">
              <w:rPr>
                <w:b/>
                <w:i/>
              </w:rPr>
              <w:t>Утверждена комплексная пр</w:t>
            </w:r>
            <w:r w:rsidRPr="00E14C7C">
              <w:rPr>
                <w:b/>
                <w:i/>
              </w:rPr>
              <w:t>о</w:t>
            </w:r>
            <w:r w:rsidRPr="00E14C7C">
              <w:rPr>
                <w:b/>
                <w:i/>
              </w:rPr>
              <w:t>грамма развития авиатран</w:t>
            </w:r>
            <w:r w:rsidRPr="00E14C7C">
              <w:rPr>
                <w:b/>
                <w:i/>
              </w:rPr>
              <w:t>с</w:t>
            </w:r>
            <w:r w:rsidRPr="00E14C7C">
              <w:rPr>
                <w:b/>
                <w:i/>
              </w:rPr>
              <w:t>портной отрасли до 2030 года</w:t>
            </w:r>
          </w:p>
        </w:tc>
        <w:tc>
          <w:tcPr>
            <w:tcW w:w="9005" w:type="dxa"/>
          </w:tcPr>
          <w:p w:rsidR="003B599B" w:rsidRPr="00E14C7C" w:rsidRDefault="003B599B" w:rsidP="00FA7293">
            <w:pPr>
              <w:pStyle w:val="s1"/>
              <w:shd w:val="clear" w:color="auto" w:fill="FFFFFF"/>
              <w:spacing w:before="0" w:beforeAutospacing="0" w:after="0" w:afterAutospacing="0"/>
              <w:rPr>
                <w:bCs/>
              </w:rPr>
            </w:pPr>
            <w:r w:rsidRPr="00E14C7C">
              <w:rPr>
                <w:bCs/>
              </w:rPr>
              <w:t>В условиях внешних ограничений стратегической задачей в этом секторе будет ускоренный переход на отечественную технику.</w:t>
            </w:r>
          </w:p>
        </w:tc>
        <w:tc>
          <w:tcPr>
            <w:tcW w:w="2695" w:type="dxa"/>
          </w:tcPr>
          <w:p w:rsidR="003B599B" w:rsidRPr="00E14C7C" w:rsidRDefault="003B599B" w:rsidP="00F73689">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25</w:t>
            </w:r>
            <w:r w:rsidR="00F73689" w:rsidRPr="00E14C7C">
              <w:t>.06.</w:t>
            </w:r>
            <w:r w:rsidRPr="00E14C7C">
              <w:t>2022 №1693-р</w:t>
            </w:r>
          </w:p>
        </w:tc>
      </w:tr>
      <w:tr w:rsidR="00E14C7C" w:rsidRPr="00E14C7C" w:rsidTr="0075325A">
        <w:trPr>
          <w:trHeight w:val="521"/>
        </w:trPr>
        <w:tc>
          <w:tcPr>
            <w:tcW w:w="3652" w:type="dxa"/>
          </w:tcPr>
          <w:p w:rsidR="00460B5E" w:rsidRPr="00E14C7C" w:rsidRDefault="00460B5E" w:rsidP="00FA7293">
            <w:pPr>
              <w:pStyle w:val="s16"/>
              <w:shd w:val="clear" w:color="auto" w:fill="FFFFFF"/>
              <w:spacing w:before="0" w:beforeAutospacing="0" w:after="0" w:afterAutospacing="0"/>
              <w:rPr>
                <w:b/>
                <w:i/>
              </w:rPr>
            </w:pPr>
            <w:r w:rsidRPr="00E14C7C">
              <w:rPr>
                <w:b/>
                <w:i/>
              </w:rPr>
              <w:t>Расширен перечень отраслей для предоставления кредитных каникул малому и среднему бизнесу</w:t>
            </w:r>
          </w:p>
        </w:tc>
        <w:tc>
          <w:tcPr>
            <w:tcW w:w="9005" w:type="dxa"/>
          </w:tcPr>
          <w:p w:rsidR="00460B5E" w:rsidRPr="00E14C7C" w:rsidRDefault="00460B5E" w:rsidP="00FA7293">
            <w:pPr>
              <w:pStyle w:val="s1"/>
              <w:shd w:val="clear" w:color="auto" w:fill="FFFFFF"/>
              <w:spacing w:before="0" w:beforeAutospacing="0" w:after="0" w:afterAutospacing="0"/>
              <w:rPr>
                <w:bCs/>
              </w:rPr>
            </w:pPr>
            <w:r w:rsidRPr="00E14C7C">
              <w:rPr>
                <w:bCs/>
              </w:rPr>
              <w:t>Представители малого и среднего бизнеса, работающие в сфере пассажирских пер</w:t>
            </w:r>
            <w:r w:rsidRPr="00E14C7C">
              <w:rPr>
                <w:bCs/>
              </w:rPr>
              <w:t>е</w:t>
            </w:r>
            <w:r w:rsidRPr="00E14C7C">
              <w:rPr>
                <w:bCs/>
              </w:rPr>
              <w:t>возок, смогут в 2022 году воспользоваться кредитными каникулами.</w:t>
            </w:r>
          </w:p>
          <w:p w:rsidR="00460B5E" w:rsidRPr="00E14C7C" w:rsidRDefault="00460B5E" w:rsidP="00FA7293">
            <w:pPr>
              <w:pStyle w:val="s1"/>
              <w:shd w:val="clear" w:color="auto" w:fill="FFFFFF"/>
              <w:spacing w:before="0" w:beforeAutospacing="0" w:after="0" w:afterAutospacing="0"/>
              <w:rPr>
                <w:bCs/>
              </w:rPr>
            </w:pPr>
            <w:r w:rsidRPr="00E14C7C">
              <w:rPr>
                <w:bCs/>
              </w:rPr>
              <w:t>Речь идёт о городских, пригородных и междугородних автотранспортных перево</w:t>
            </w:r>
            <w:r w:rsidRPr="00E14C7C">
              <w:rPr>
                <w:bCs/>
              </w:rPr>
              <w:t>з</w:t>
            </w:r>
            <w:r w:rsidRPr="00E14C7C">
              <w:rPr>
                <w:bCs/>
              </w:rPr>
              <w:t>ках, а также о пригородных железнодорожных перевозках. Теперь предприниматели, работающие в этой сфере, наравне с представителями ряда других отраслей сектора МСП смогут взять отсрочку по возврату кредита или уменьшить размер платежей в течение льготного периода.</w:t>
            </w:r>
          </w:p>
          <w:p w:rsidR="00460B5E" w:rsidRPr="00E14C7C" w:rsidRDefault="00460B5E" w:rsidP="00FA7293">
            <w:pPr>
              <w:pStyle w:val="s1"/>
              <w:shd w:val="clear" w:color="auto" w:fill="FFFFFF"/>
              <w:spacing w:before="0" w:beforeAutospacing="0" w:after="0" w:afterAutospacing="0"/>
              <w:rPr>
                <w:bCs/>
              </w:rPr>
            </w:pPr>
            <w:r w:rsidRPr="00E14C7C">
              <w:rPr>
                <w:bCs/>
              </w:rPr>
              <w:t>На кредитные каникулы могут претендовать заёмщики, которые заключили креди</w:t>
            </w:r>
            <w:r w:rsidRPr="00E14C7C">
              <w:rPr>
                <w:bCs/>
              </w:rPr>
              <w:t>т</w:t>
            </w:r>
            <w:r w:rsidRPr="00E14C7C">
              <w:rPr>
                <w:bCs/>
              </w:rPr>
              <w:t>ный договор до 1 марта 2022 года. Обратиться за получением отсрочки или умен</w:t>
            </w:r>
            <w:r w:rsidRPr="00E14C7C">
              <w:rPr>
                <w:bCs/>
              </w:rPr>
              <w:t>ь</w:t>
            </w:r>
            <w:r w:rsidRPr="00E14C7C">
              <w:rPr>
                <w:bCs/>
              </w:rPr>
              <w:t>шением размера платежей можно до 30 сентября 2022 года. Максимальный срок кредитных каникул – шесть месяцев.</w:t>
            </w:r>
          </w:p>
        </w:tc>
        <w:tc>
          <w:tcPr>
            <w:tcW w:w="2695" w:type="dxa"/>
          </w:tcPr>
          <w:p w:rsidR="00460B5E" w:rsidRPr="00E14C7C" w:rsidRDefault="00460B5E" w:rsidP="00FA7293">
            <w:pPr>
              <w:pStyle w:val="s1"/>
              <w:shd w:val="clear" w:color="auto" w:fill="FFFFFF"/>
              <w:spacing w:before="0" w:beforeAutospacing="0" w:after="0" w:afterAutospacing="0"/>
            </w:pPr>
            <w:r w:rsidRPr="00E14C7C">
              <w:t>По информации Прав</w:t>
            </w:r>
            <w:r w:rsidRPr="00E14C7C">
              <w:t>и</w:t>
            </w:r>
            <w:r w:rsidRPr="00E14C7C">
              <w:t>тельства Российской Федерации</w:t>
            </w:r>
          </w:p>
        </w:tc>
      </w:tr>
      <w:tr w:rsidR="00E14C7C" w:rsidRPr="00E14C7C" w:rsidTr="0075325A">
        <w:tc>
          <w:tcPr>
            <w:tcW w:w="3652" w:type="dxa"/>
          </w:tcPr>
          <w:p w:rsidR="002D5032" w:rsidRPr="00E14C7C" w:rsidRDefault="002D5032" w:rsidP="00EF7ADE">
            <w:pPr>
              <w:rPr>
                <w:rFonts w:ascii="Times New Roman" w:hAnsi="Times New Roman"/>
                <w:b/>
                <w:i/>
                <w:sz w:val="24"/>
                <w:szCs w:val="24"/>
              </w:rPr>
            </w:pPr>
            <w:r w:rsidRPr="00E14C7C">
              <w:rPr>
                <w:rFonts w:ascii="Times New Roman" w:hAnsi="Times New Roman"/>
                <w:b/>
                <w:i/>
                <w:sz w:val="24"/>
                <w:szCs w:val="24"/>
              </w:rPr>
              <w:t>Субсидии авиаперевозчикам на полёты внутри страны</w:t>
            </w:r>
          </w:p>
        </w:tc>
        <w:tc>
          <w:tcPr>
            <w:tcW w:w="9005" w:type="dxa"/>
          </w:tcPr>
          <w:p w:rsidR="006632E6" w:rsidRPr="00E14C7C" w:rsidRDefault="002D5032" w:rsidP="0030562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Авиаперевозчикам частично компенсируют расходы на организацию полётов внутри страны. Программа компенсации расходов перевозчиков начнёт действовать в апр</w:t>
            </w:r>
            <w:r w:rsidRPr="00E14C7C">
              <w:rPr>
                <w:rFonts w:ascii="Times New Roman" w:hAnsi="Times New Roman"/>
                <w:sz w:val="24"/>
                <w:szCs w:val="24"/>
                <w:shd w:val="clear" w:color="auto" w:fill="FFFFFF"/>
              </w:rPr>
              <w:t>е</w:t>
            </w:r>
            <w:r w:rsidRPr="00E14C7C">
              <w:rPr>
                <w:rFonts w:ascii="Times New Roman" w:hAnsi="Times New Roman"/>
                <w:sz w:val="24"/>
                <w:szCs w:val="24"/>
                <w:shd w:val="clear" w:color="auto" w:fill="FFFFFF"/>
              </w:rPr>
              <w:lastRenderedPageBreak/>
              <w:t>ле и продлится до конца 202</w:t>
            </w:r>
            <w:r w:rsidR="006632E6" w:rsidRPr="00E14C7C">
              <w:rPr>
                <w:rFonts w:ascii="Times New Roman" w:hAnsi="Times New Roman"/>
                <w:sz w:val="24"/>
                <w:szCs w:val="24"/>
                <w:shd w:val="clear" w:color="auto" w:fill="FFFFFF"/>
              </w:rPr>
              <w:t>3</w:t>
            </w:r>
            <w:r w:rsidRPr="00E14C7C">
              <w:rPr>
                <w:rFonts w:ascii="Times New Roman" w:hAnsi="Times New Roman"/>
                <w:sz w:val="24"/>
                <w:szCs w:val="24"/>
                <w:shd w:val="clear" w:color="auto" w:fill="FFFFFF"/>
              </w:rPr>
              <w:t xml:space="preserve"> года. Размер субсидии каждой конкретной авиакомп</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 xml:space="preserve">нии будет определён исходя из объёма пассажирских перевозок. </w:t>
            </w:r>
          </w:p>
        </w:tc>
        <w:tc>
          <w:tcPr>
            <w:tcW w:w="2695" w:type="dxa"/>
          </w:tcPr>
          <w:p w:rsidR="002D5032" w:rsidRPr="00E14C7C" w:rsidRDefault="002D5032" w:rsidP="00EF7ADE">
            <w:pPr>
              <w:pStyle w:val="s16"/>
              <w:shd w:val="clear" w:color="auto" w:fill="FFFFFF"/>
              <w:spacing w:before="0" w:beforeAutospacing="0" w:after="0" w:afterAutospacing="0"/>
            </w:pPr>
            <w:r w:rsidRPr="00E14C7C">
              <w:lastRenderedPageBreak/>
              <w:t>Распоряжение Прав</w:t>
            </w:r>
            <w:r w:rsidRPr="00E14C7C">
              <w:t>и</w:t>
            </w:r>
            <w:r w:rsidRPr="00E14C7C">
              <w:t xml:space="preserve">тельства Российской </w:t>
            </w:r>
            <w:r w:rsidRPr="00E14C7C">
              <w:lastRenderedPageBreak/>
              <w:t>Федерации от 21.04.2022 № 961-р</w:t>
            </w:r>
          </w:p>
          <w:p w:rsidR="002D5032" w:rsidRPr="00E14C7C" w:rsidRDefault="006632E6" w:rsidP="006632E6">
            <w:pPr>
              <w:pStyle w:val="s16"/>
              <w:shd w:val="clear" w:color="auto" w:fill="FFFFFF"/>
              <w:spacing w:before="0" w:beforeAutospacing="0" w:after="0" w:afterAutospacing="0"/>
              <w:rPr>
                <w:shd w:val="clear" w:color="auto" w:fill="FFFFFF"/>
              </w:rPr>
            </w:pPr>
            <w:r w:rsidRPr="00E14C7C">
              <w:rPr>
                <w:shd w:val="clear" w:color="auto" w:fill="FFFFFF"/>
                <w:lang w:eastAsia="en-US"/>
              </w:rPr>
              <w:t>Постановление</w:t>
            </w:r>
            <w:r w:rsidRPr="00E14C7C">
              <w:rPr>
                <w:shd w:val="clear" w:color="auto" w:fill="FFFFFF"/>
              </w:rPr>
              <w:t xml:space="preserve"> Прав</w:t>
            </w:r>
            <w:r w:rsidRPr="00E14C7C">
              <w:rPr>
                <w:shd w:val="clear" w:color="auto" w:fill="FFFFFF"/>
              </w:rPr>
              <w:t>и</w:t>
            </w:r>
            <w:r w:rsidRPr="00E14C7C">
              <w:rPr>
                <w:shd w:val="clear" w:color="auto" w:fill="FFFFFF"/>
              </w:rPr>
              <w:t>тельства Российской Федерации</w:t>
            </w:r>
            <w:r w:rsidRPr="00E14C7C">
              <w:rPr>
                <w:shd w:val="clear" w:color="auto" w:fill="FFFFFF"/>
                <w:lang w:eastAsia="en-US"/>
              </w:rPr>
              <w:t xml:space="preserve"> от 07.12.2022 года №</w:t>
            </w:r>
            <w:r w:rsidR="00624222" w:rsidRPr="00E14C7C">
              <w:rPr>
                <w:shd w:val="clear" w:color="auto" w:fill="FFFFFF"/>
                <w:lang w:eastAsia="en-US"/>
              </w:rPr>
              <w:t xml:space="preserve"> </w:t>
            </w:r>
            <w:r w:rsidRPr="00E14C7C">
              <w:rPr>
                <w:shd w:val="clear" w:color="auto" w:fill="FFFFFF"/>
                <w:lang w:eastAsia="en-US"/>
              </w:rPr>
              <w:t>2239</w:t>
            </w:r>
            <w:r w:rsidRPr="00E14C7C">
              <w:rPr>
                <w:shd w:val="clear" w:color="auto" w:fill="FFFFFF"/>
              </w:rPr>
              <w:t xml:space="preserve"> </w:t>
            </w:r>
          </w:p>
        </w:tc>
      </w:tr>
      <w:tr w:rsidR="00E14C7C" w:rsidRPr="00E14C7C" w:rsidTr="0075325A">
        <w:tc>
          <w:tcPr>
            <w:tcW w:w="3652" w:type="dxa"/>
          </w:tcPr>
          <w:p w:rsidR="00206DCF" w:rsidRPr="00E14C7C" w:rsidRDefault="00206DCF" w:rsidP="00E62A33">
            <w:pPr>
              <w:rPr>
                <w:rFonts w:ascii="Times New Roman" w:hAnsi="Times New Roman"/>
                <w:sz w:val="24"/>
                <w:szCs w:val="24"/>
              </w:rPr>
            </w:pPr>
            <w:r w:rsidRPr="00E14C7C">
              <w:rPr>
                <w:rFonts w:ascii="Times New Roman" w:hAnsi="Times New Roman"/>
                <w:b/>
                <w:i/>
                <w:sz w:val="24"/>
                <w:szCs w:val="24"/>
              </w:rPr>
              <w:lastRenderedPageBreak/>
              <w:t>Комплексные меры поддержки транспортного комплекса</w:t>
            </w:r>
          </w:p>
        </w:tc>
        <w:tc>
          <w:tcPr>
            <w:tcW w:w="9005" w:type="dxa"/>
          </w:tcPr>
          <w:p w:rsidR="00206DCF" w:rsidRPr="00E14C7C" w:rsidRDefault="00206DCF" w:rsidP="00E62A33">
            <w:pPr>
              <w:pStyle w:val="s16"/>
              <w:shd w:val="clear" w:color="auto" w:fill="FFFFFF"/>
              <w:spacing w:before="0" w:beforeAutospacing="0" w:after="0" w:afterAutospacing="0"/>
            </w:pPr>
            <w:r w:rsidRPr="00E14C7C">
              <w:t>Закон, в частности:</w:t>
            </w:r>
          </w:p>
          <w:p w:rsidR="00206DCF" w:rsidRPr="00E14C7C" w:rsidRDefault="00206DCF" w:rsidP="00E62A33">
            <w:pPr>
              <w:pStyle w:val="s16"/>
              <w:shd w:val="clear" w:color="auto" w:fill="FFFFFF"/>
              <w:spacing w:before="0" w:beforeAutospacing="0" w:after="0" w:afterAutospacing="0"/>
            </w:pPr>
            <w:r w:rsidRPr="00E14C7C">
              <w:t>- устанавливает возможность многократного использования иностранных контейн</w:t>
            </w:r>
            <w:r w:rsidRPr="00E14C7C">
              <w:t>е</w:t>
            </w:r>
            <w:r w:rsidRPr="00E14C7C">
              <w:t>ров в пределах срока временного ввоза для внутренних перевозок по территории РФ;</w:t>
            </w:r>
          </w:p>
          <w:p w:rsidR="00206DCF" w:rsidRPr="00E14C7C" w:rsidRDefault="00206DCF" w:rsidP="00E62A33">
            <w:pPr>
              <w:pStyle w:val="s16"/>
              <w:shd w:val="clear" w:color="auto" w:fill="FFFFFF"/>
              <w:spacing w:before="0" w:beforeAutospacing="0" w:after="0" w:afterAutospacing="0"/>
            </w:pPr>
            <w:r w:rsidRPr="00E14C7C">
              <w:t>- наделяет Правительство РФ полномочиями по установлению особенностей испо</w:t>
            </w:r>
            <w:r w:rsidRPr="00E14C7C">
              <w:t>л</w:t>
            </w:r>
            <w:r w:rsidRPr="00E14C7C">
              <w:t>нения договоров лизинга морских судов, судов внутреннего водного транспорта или судов смешанного плавания, железнодорожного подвижного состава, контейнеров, особенностей открытия пунктов пропуска через Государственную границу РФ;</w:t>
            </w:r>
          </w:p>
          <w:p w:rsidR="00206DCF" w:rsidRPr="00E14C7C" w:rsidRDefault="00206DCF" w:rsidP="00E62A33">
            <w:pPr>
              <w:pStyle w:val="s16"/>
              <w:shd w:val="clear" w:color="auto" w:fill="FFFFFF"/>
              <w:spacing w:before="0" w:beforeAutospacing="0" w:after="0" w:afterAutospacing="0"/>
            </w:pPr>
            <w:r w:rsidRPr="00E14C7C">
              <w:t>- увеличивает с 2 до 10 процентов допустимую нагрузку на ось фуры при междун</w:t>
            </w:r>
            <w:r w:rsidRPr="00E14C7C">
              <w:t>а</w:t>
            </w:r>
            <w:r w:rsidRPr="00E14C7C">
              <w:t>родных перевозках;</w:t>
            </w:r>
          </w:p>
          <w:p w:rsidR="00206DCF" w:rsidRPr="00E14C7C" w:rsidRDefault="00206DCF" w:rsidP="00E62A33">
            <w:pPr>
              <w:pStyle w:val="s16"/>
              <w:shd w:val="clear" w:color="auto" w:fill="FFFFFF"/>
              <w:spacing w:before="0" w:beforeAutospacing="0" w:after="0" w:afterAutospacing="0"/>
            </w:pPr>
            <w:r w:rsidRPr="00E14C7C">
              <w:t>- наделяет Правительство РФ полномочиями по установлению особенностей ос</w:t>
            </w:r>
            <w:r w:rsidRPr="00E14C7C">
              <w:t>у</w:t>
            </w:r>
            <w:r w:rsidRPr="00E14C7C">
              <w:t>ществления государственного контроля (надзора) за осуществлением междунаро</w:t>
            </w:r>
            <w:r w:rsidRPr="00E14C7C">
              <w:t>д</w:t>
            </w:r>
            <w:r w:rsidRPr="00E14C7C">
              <w:t>ных автомобильных перевозок в пунктах пропуска через государственную границу РФ, что позволяет отменить на 6 месяцев 2022 года весовой и габаритный контроль транспортных средств, перевозящих продовольственные товары и товары первой необходимости, на многосторонних автомобильных пунктах пропуска;</w:t>
            </w:r>
          </w:p>
          <w:p w:rsidR="00206DCF" w:rsidRPr="00E14C7C" w:rsidRDefault="00206DCF" w:rsidP="00E62A33">
            <w:pPr>
              <w:pStyle w:val="s16"/>
              <w:shd w:val="clear" w:color="auto" w:fill="FFFFFF"/>
              <w:spacing w:before="0" w:beforeAutospacing="0" w:after="0" w:afterAutospacing="0"/>
            </w:pPr>
            <w:r w:rsidRPr="00E14C7C">
              <w:t>- устанавливается обязанность иностранных инвесторов, владеющих более чем 50% акций в капитале компаний по перевозке водным транспортом РФ грузов из перечня, определяемого Правительством РФ, подать ходатайство о согласовании установл</w:t>
            </w:r>
            <w:r w:rsidRPr="00E14C7C">
              <w:t>е</w:t>
            </w:r>
            <w:r w:rsidRPr="00E14C7C">
              <w:t>ния контроля над такой компанией или произвести отчуждение части принадлеж</w:t>
            </w:r>
            <w:r w:rsidRPr="00E14C7C">
              <w:t>а</w:t>
            </w:r>
            <w:r w:rsidRPr="00E14C7C">
              <w:t>щих им акций до размера менее чем 50% в течение 365 дней со дня вступления в с</w:t>
            </w:r>
            <w:r w:rsidRPr="00E14C7C">
              <w:t>и</w:t>
            </w:r>
            <w:r w:rsidRPr="00E14C7C">
              <w:t>лу акта Правительства РФ, определившего такой перечень грузов, перевозка кот</w:t>
            </w:r>
            <w:r w:rsidRPr="00E14C7C">
              <w:t>о</w:t>
            </w:r>
            <w:r w:rsidRPr="00E14C7C">
              <w:t>рых морским и водным транспортом РФ является стратегически значимой.</w:t>
            </w:r>
          </w:p>
        </w:tc>
        <w:tc>
          <w:tcPr>
            <w:tcW w:w="2695" w:type="dxa"/>
          </w:tcPr>
          <w:p w:rsidR="00206DCF" w:rsidRPr="00E14C7C" w:rsidRDefault="00206DCF" w:rsidP="00E62A33">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Федеральный </w:t>
            </w:r>
            <w:hyperlink r:id="rId14" w:history="1">
              <w:r w:rsidRPr="00E14C7C">
                <w:rPr>
                  <w:rFonts w:ascii="Times New Roman" w:hAnsi="Times New Roman"/>
                  <w:sz w:val="24"/>
                  <w:szCs w:val="24"/>
                  <w:shd w:val="clear" w:color="auto" w:fill="FFFFFF"/>
                </w:rPr>
                <w:t>закон</w:t>
              </w:r>
            </w:hyperlink>
            <w:r w:rsidRPr="00E14C7C">
              <w:rPr>
                <w:rFonts w:ascii="Times New Roman" w:hAnsi="Times New Roman"/>
                <w:sz w:val="24"/>
                <w:szCs w:val="24"/>
                <w:shd w:val="clear" w:color="auto" w:fill="FFFFFF"/>
              </w:rPr>
              <w:t> от 15.04.2022 N 92-ФЗ</w:t>
            </w:r>
          </w:p>
        </w:tc>
      </w:tr>
      <w:tr w:rsidR="00E14C7C" w:rsidRPr="00E14C7C" w:rsidTr="0075325A">
        <w:tc>
          <w:tcPr>
            <w:tcW w:w="3652" w:type="dxa"/>
          </w:tcPr>
          <w:p w:rsidR="00206DCF" w:rsidRPr="00E14C7C" w:rsidRDefault="00206DCF" w:rsidP="0048474B">
            <w:pPr>
              <w:rPr>
                <w:rFonts w:ascii="Times New Roman" w:hAnsi="Times New Roman"/>
                <w:b/>
                <w:i/>
                <w:sz w:val="24"/>
                <w:szCs w:val="24"/>
              </w:rPr>
            </w:pPr>
            <w:r w:rsidRPr="00E14C7C">
              <w:rPr>
                <w:rFonts w:ascii="Times New Roman" w:hAnsi="Times New Roman"/>
                <w:b/>
                <w:i/>
                <w:sz w:val="24"/>
                <w:szCs w:val="24"/>
              </w:rPr>
              <w:t>Отсрочка оснащения автоб</w:t>
            </w:r>
            <w:r w:rsidRPr="00E14C7C">
              <w:rPr>
                <w:rFonts w:ascii="Times New Roman" w:hAnsi="Times New Roman"/>
                <w:b/>
                <w:i/>
                <w:sz w:val="24"/>
                <w:szCs w:val="24"/>
              </w:rPr>
              <w:t>у</w:t>
            </w:r>
            <w:r w:rsidRPr="00E14C7C">
              <w:rPr>
                <w:rFonts w:ascii="Times New Roman" w:hAnsi="Times New Roman"/>
                <w:b/>
                <w:i/>
                <w:sz w:val="24"/>
                <w:szCs w:val="24"/>
              </w:rPr>
              <w:t>сов тахографами</w:t>
            </w:r>
          </w:p>
          <w:p w:rsidR="00206DCF" w:rsidRPr="00E14C7C" w:rsidRDefault="00206DCF" w:rsidP="0048474B">
            <w:pPr>
              <w:rPr>
                <w:rFonts w:ascii="Times New Roman" w:hAnsi="Times New Roman"/>
                <w:b/>
                <w:i/>
                <w:sz w:val="24"/>
                <w:szCs w:val="24"/>
              </w:rPr>
            </w:pPr>
          </w:p>
        </w:tc>
        <w:tc>
          <w:tcPr>
            <w:tcW w:w="9005" w:type="dxa"/>
          </w:tcPr>
          <w:p w:rsidR="00206DCF" w:rsidRPr="00E14C7C" w:rsidRDefault="00206DCF" w:rsidP="0048474B">
            <w:pPr>
              <w:pStyle w:val="s16"/>
              <w:shd w:val="clear" w:color="auto" w:fill="FFFFFF"/>
              <w:spacing w:before="0" w:beforeAutospacing="0" w:after="0" w:afterAutospacing="0"/>
            </w:pPr>
            <w:r w:rsidRPr="00E14C7C">
              <w:t>Действие обязательного требования об оснащении тахографами городских автобусов приостановлено до 1 марта 2024 года. Мера коснётся маршрутных такси и автобусов (категории М2 и М3 соответственно). По всей России их около 95 тыс. Таким обр</w:t>
            </w:r>
            <w:r w:rsidRPr="00E14C7C">
              <w:t>а</w:t>
            </w:r>
            <w:r w:rsidRPr="00E14C7C">
              <w:t>зом, перевозчики смогут перераспределить деньги, зарезервированные для покупки тахографов, на ремонт и содержание транспорта.</w:t>
            </w:r>
          </w:p>
        </w:tc>
        <w:tc>
          <w:tcPr>
            <w:tcW w:w="2695" w:type="dxa"/>
          </w:tcPr>
          <w:p w:rsidR="00206DCF" w:rsidRPr="00E14C7C" w:rsidRDefault="00206DCF" w:rsidP="0048474B">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31.03.2022 года № 539</w:t>
            </w:r>
          </w:p>
          <w:p w:rsidR="00206DCF" w:rsidRPr="00E14C7C" w:rsidRDefault="00206DCF" w:rsidP="0048474B">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 xml:space="preserve">Продление сроков исполнения </w:t>
            </w:r>
            <w:r w:rsidRPr="00E14C7C">
              <w:rPr>
                <w:rFonts w:ascii="Times New Roman" w:hAnsi="Times New Roman"/>
                <w:b/>
                <w:i/>
                <w:sz w:val="24"/>
                <w:szCs w:val="24"/>
              </w:rPr>
              <w:lastRenderedPageBreak/>
              <w:t>предписаний Ространснадз</w:t>
            </w:r>
            <w:r w:rsidRPr="00E14C7C">
              <w:rPr>
                <w:rFonts w:ascii="Times New Roman" w:hAnsi="Times New Roman"/>
                <w:b/>
                <w:i/>
                <w:sz w:val="24"/>
                <w:szCs w:val="24"/>
              </w:rPr>
              <w:t>о</w:t>
            </w:r>
            <w:r w:rsidRPr="00E14C7C">
              <w:rPr>
                <w:rFonts w:ascii="Times New Roman" w:hAnsi="Times New Roman"/>
                <w:b/>
                <w:i/>
                <w:sz w:val="24"/>
                <w:szCs w:val="24"/>
              </w:rPr>
              <w:t>ром</w:t>
            </w:r>
          </w:p>
        </w:tc>
        <w:tc>
          <w:tcPr>
            <w:tcW w:w="9005" w:type="dxa"/>
          </w:tcPr>
          <w:p w:rsidR="00206DCF" w:rsidRPr="00E14C7C" w:rsidRDefault="00206DCF" w:rsidP="00F3601F">
            <w:pPr>
              <w:pStyle w:val="s16"/>
              <w:shd w:val="clear" w:color="auto" w:fill="FFFFFF"/>
              <w:spacing w:before="0" w:beforeAutospacing="0" w:after="0" w:afterAutospacing="0"/>
            </w:pPr>
            <w:r w:rsidRPr="00E14C7C">
              <w:lastRenderedPageBreak/>
              <w:t xml:space="preserve">Срок исполнения предписаний, выданных Ространснадзором до 10 марта 2022 года, </w:t>
            </w:r>
            <w:r w:rsidRPr="00E14C7C">
              <w:lastRenderedPageBreak/>
              <w:t>продлевается на 90 календарных дней. Контролируемое лицо вправе ходатайств</w:t>
            </w:r>
            <w:r w:rsidRPr="00E14C7C">
              <w:t>о</w:t>
            </w:r>
            <w:r w:rsidRPr="00E14C7C">
              <w:t>вать о дополнительном продлении срока.</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Информация Ростран</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lastRenderedPageBreak/>
              <w:t xml:space="preserve">надзора </w:t>
            </w:r>
            <w:r w:rsidRPr="00E14C7C">
              <w:rPr>
                <w:rFonts w:ascii="Times New Roman" w:hAnsi="Times New Roman"/>
                <w:sz w:val="24"/>
                <w:szCs w:val="24"/>
                <w:shd w:val="clear" w:color="auto" w:fill="FFFFFF"/>
              </w:rPr>
              <w:br/>
              <w:t>от 16.03.2022</w:t>
            </w:r>
          </w:p>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10.03.2022 № 336</w:t>
            </w:r>
          </w:p>
        </w:tc>
      </w:tr>
      <w:tr w:rsidR="00E14C7C" w:rsidRPr="00E14C7C" w:rsidTr="0075325A">
        <w:tc>
          <w:tcPr>
            <w:tcW w:w="3652" w:type="dxa"/>
          </w:tcPr>
          <w:p w:rsidR="00206DCF" w:rsidRPr="00E14C7C" w:rsidRDefault="00F51334" w:rsidP="00F3601F">
            <w:pPr>
              <w:rPr>
                <w:rFonts w:ascii="Times New Roman" w:hAnsi="Times New Roman"/>
                <w:b/>
                <w:i/>
                <w:sz w:val="24"/>
                <w:szCs w:val="24"/>
              </w:rPr>
            </w:pPr>
            <w:r w:rsidRPr="00E14C7C">
              <w:rPr>
                <w:rFonts w:ascii="Times New Roman" w:hAnsi="Times New Roman"/>
                <w:b/>
                <w:i/>
                <w:sz w:val="24"/>
                <w:szCs w:val="24"/>
              </w:rPr>
              <w:lastRenderedPageBreak/>
              <w:t xml:space="preserve">Продление сроков </w:t>
            </w:r>
            <w:r w:rsidR="00206DCF" w:rsidRPr="00E14C7C">
              <w:rPr>
                <w:rFonts w:ascii="Times New Roman" w:hAnsi="Times New Roman"/>
                <w:b/>
                <w:i/>
                <w:sz w:val="24"/>
                <w:szCs w:val="24"/>
              </w:rPr>
              <w:t>действия разрешительных документов для перевозки опасных грузов автомобильным транспортом</w:t>
            </w:r>
          </w:p>
        </w:tc>
        <w:tc>
          <w:tcPr>
            <w:tcW w:w="9005" w:type="dxa"/>
          </w:tcPr>
          <w:p w:rsidR="00206DCF" w:rsidRPr="00E14C7C" w:rsidRDefault="00206DCF" w:rsidP="00F3601F">
            <w:pPr>
              <w:pStyle w:val="s1"/>
              <w:shd w:val="clear" w:color="auto" w:fill="FFFFFF"/>
              <w:spacing w:before="0" w:beforeAutospacing="0" w:after="0" w:afterAutospacing="0"/>
            </w:pPr>
            <w:r w:rsidRPr="00E14C7C">
              <w:t>На 6 месяцев продлеваются:</w:t>
            </w:r>
          </w:p>
          <w:p w:rsidR="00206DCF" w:rsidRPr="00E14C7C" w:rsidRDefault="00206DCF" w:rsidP="00F3601F">
            <w:pPr>
              <w:pStyle w:val="s1"/>
              <w:shd w:val="clear" w:color="auto" w:fill="FFFFFF"/>
              <w:spacing w:before="0" w:beforeAutospacing="0" w:after="0" w:afterAutospacing="0"/>
            </w:pPr>
            <w:r w:rsidRPr="00E14C7C">
              <w:t>а) свидетельства о подготовке водителей автотранспортных средств, перевозящих опасные грузы, срок действия которых истекает в течение 6 месяцев после 14 марта 2022 года (при осуществлении перевозок исключительно на территории Российской Федерации);</w:t>
            </w:r>
          </w:p>
          <w:p w:rsidR="00206DCF" w:rsidRPr="00E14C7C" w:rsidRDefault="00206DCF" w:rsidP="00F3601F">
            <w:pPr>
              <w:pStyle w:val="s1"/>
              <w:shd w:val="clear" w:color="auto" w:fill="FFFFFF"/>
              <w:spacing w:before="0" w:beforeAutospacing="0" w:after="0" w:afterAutospacing="0"/>
            </w:pPr>
            <w:r w:rsidRPr="00E14C7C">
              <w:t>б) свидетельства о профессиональной подготовке консультантов по вопросам бе</w:t>
            </w:r>
            <w:r w:rsidRPr="00E14C7C">
              <w:t>з</w:t>
            </w:r>
            <w:r w:rsidRPr="00E14C7C">
              <w:t>опасности перевозки опасных грузов автомобильным транспортом, срок действия которых истекает в течение 6 месяцев после 14 марта 2022 года (при осуществлении перевозок исключительно на территории Российской Федерации);</w:t>
            </w:r>
          </w:p>
          <w:p w:rsidR="00206DCF" w:rsidRPr="00E14C7C" w:rsidRDefault="00206DCF" w:rsidP="00F3601F">
            <w:pPr>
              <w:pStyle w:val="s1"/>
              <w:shd w:val="clear" w:color="auto" w:fill="FFFFFF"/>
              <w:spacing w:before="0" w:beforeAutospacing="0" w:after="0" w:afterAutospacing="0"/>
              <w:rPr>
                <w:shd w:val="clear" w:color="auto" w:fill="FFFFFF"/>
              </w:rPr>
            </w:pPr>
            <w:r w:rsidRPr="00E14C7C">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w:t>
            </w:r>
            <w:r w:rsidRPr="00E14C7C">
              <w:t>е</w:t>
            </w:r>
            <w:r w:rsidRPr="00E14C7C">
              <w:t>кает в течение 6 месяцев после 14 марта 2022 года при условии отсутствия измен</w:t>
            </w:r>
            <w:r w:rsidRPr="00E14C7C">
              <w:t>е</w:t>
            </w:r>
            <w:r w:rsidRPr="00E14C7C">
              <w:t>ний в сведениях, содержащихся в заявлении и прилагаемых к нему документах на получение специального разрешения.</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Информация Фед</w:t>
            </w:r>
            <w:r w:rsidRPr="00E14C7C">
              <w:rPr>
                <w:rFonts w:ascii="Times New Roman" w:hAnsi="Times New Roman"/>
                <w:sz w:val="24"/>
                <w:szCs w:val="24"/>
                <w:shd w:val="clear" w:color="auto" w:fill="FFFFFF"/>
              </w:rPr>
              <w:t>е</w:t>
            </w:r>
            <w:r w:rsidRPr="00E14C7C">
              <w:rPr>
                <w:rFonts w:ascii="Times New Roman" w:hAnsi="Times New Roman"/>
                <w:sz w:val="24"/>
                <w:szCs w:val="24"/>
                <w:shd w:val="clear" w:color="auto" w:fill="FFFFFF"/>
              </w:rPr>
              <w:t>ральной службы по надзору в сфере тран</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 xml:space="preserve">порта от 16.03.2022 </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12.03.2022 № 353</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Зарубежные грузовые вагоны и контейнеры могут свободно использоваться на территории России</w:t>
            </w:r>
          </w:p>
        </w:tc>
        <w:tc>
          <w:tcPr>
            <w:tcW w:w="9005" w:type="dxa"/>
          </w:tcPr>
          <w:p w:rsidR="00206DCF" w:rsidRPr="00E14C7C" w:rsidRDefault="00206DCF" w:rsidP="00F3601F">
            <w:pPr>
              <w:pStyle w:val="s1"/>
              <w:shd w:val="clear" w:color="auto" w:fill="FFFFFF"/>
              <w:spacing w:before="0" w:beforeAutospacing="0" w:after="0" w:afterAutospacing="0"/>
            </w:pPr>
            <w:r w:rsidRPr="00E14C7C">
              <w:t>Грузовые вагоны иностранных государств могут беспрепятственно курсировать по всей сети российских железных дорог в рамках действующих нормативных док</w:t>
            </w:r>
            <w:r w:rsidRPr="00E14C7C">
              <w:t>у</w:t>
            </w:r>
            <w:r w:rsidRPr="00E14C7C">
              <w:t>ментов. Каких-либо ограничений нормативными правовыми актами Российской Ф</w:t>
            </w:r>
            <w:r w:rsidRPr="00E14C7C">
              <w:t>е</w:t>
            </w:r>
            <w:r w:rsidRPr="00E14C7C">
              <w:t>дерации для них не предусматривается. Никаких мероприятий, направленных на удержание вагонов и контейнеров иностранных железнодорожных администраций, не предусмотрено и не планируется.</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Информация Мин</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стерства транспорта Российской Федерации от 15.03.2022</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Изменения в сферах гражда</w:t>
            </w:r>
            <w:r w:rsidRPr="00E14C7C">
              <w:rPr>
                <w:rFonts w:ascii="Times New Roman" w:hAnsi="Times New Roman"/>
                <w:b/>
                <w:i/>
                <w:sz w:val="24"/>
                <w:szCs w:val="24"/>
              </w:rPr>
              <w:t>н</w:t>
            </w:r>
            <w:r w:rsidRPr="00E14C7C">
              <w:rPr>
                <w:rFonts w:ascii="Times New Roman" w:hAnsi="Times New Roman"/>
                <w:b/>
                <w:i/>
                <w:sz w:val="24"/>
                <w:szCs w:val="24"/>
              </w:rPr>
              <w:t>ской авиации, морского и во</w:t>
            </w:r>
            <w:r w:rsidRPr="00E14C7C">
              <w:rPr>
                <w:rFonts w:ascii="Times New Roman" w:hAnsi="Times New Roman"/>
                <w:b/>
                <w:i/>
                <w:sz w:val="24"/>
                <w:szCs w:val="24"/>
              </w:rPr>
              <w:t>д</w:t>
            </w:r>
            <w:r w:rsidRPr="00E14C7C">
              <w:rPr>
                <w:rFonts w:ascii="Times New Roman" w:hAnsi="Times New Roman"/>
                <w:b/>
                <w:i/>
                <w:sz w:val="24"/>
                <w:szCs w:val="24"/>
              </w:rPr>
              <w:t>ного транспорта, ж/д тран</w:t>
            </w:r>
            <w:r w:rsidRPr="00E14C7C">
              <w:rPr>
                <w:rFonts w:ascii="Times New Roman" w:hAnsi="Times New Roman"/>
                <w:b/>
                <w:i/>
                <w:sz w:val="24"/>
                <w:szCs w:val="24"/>
              </w:rPr>
              <w:t>с</w:t>
            </w:r>
            <w:r w:rsidRPr="00E14C7C">
              <w:rPr>
                <w:rFonts w:ascii="Times New Roman" w:hAnsi="Times New Roman"/>
                <w:b/>
                <w:i/>
                <w:sz w:val="24"/>
                <w:szCs w:val="24"/>
              </w:rPr>
              <w:t>порта</w:t>
            </w:r>
          </w:p>
        </w:tc>
        <w:tc>
          <w:tcPr>
            <w:tcW w:w="9005" w:type="dxa"/>
          </w:tcPr>
          <w:p w:rsidR="00206DCF" w:rsidRPr="00E14C7C" w:rsidRDefault="00206DCF" w:rsidP="00F3601F">
            <w:pPr>
              <w:pStyle w:val="s16"/>
              <w:shd w:val="clear" w:color="auto" w:fill="FFFFFF"/>
              <w:spacing w:before="0" w:beforeAutospacing="0" w:after="0" w:afterAutospacing="0"/>
            </w:pPr>
            <w:r w:rsidRPr="00E14C7C">
              <w:t>Принят ряд послаблений в сфере:</w:t>
            </w:r>
          </w:p>
          <w:p w:rsidR="00206DCF" w:rsidRPr="00E14C7C" w:rsidRDefault="00206DCF" w:rsidP="00F3601F">
            <w:pPr>
              <w:pStyle w:val="s16"/>
              <w:shd w:val="clear" w:color="auto" w:fill="FFFFFF"/>
              <w:spacing w:before="0" w:beforeAutospacing="0" w:after="0" w:afterAutospacing="0"/>
            </w:pPr>
            <w:r w:rsidRPr="00E14C7C">
              <w:t>- гражданской авиации - предусматривается возможность выдачи сертификатов ле</w:t>
            </w:r>
            <w:r w:rsidRPr="00E14C7C">
              <w:t>т</w:t>
            </w:r>
            <w:r w:rsidRPr="00E14C7C">
              <w:t>ной годности на основании дополнительных сертификатов типа, выданных ин</w:t>
            </w:r>
            <w:r w:rsidRPr="00E14C7C">
              <w:t>о</w:t>
            </w:r>
            <w:r w:rsidRPr="00E14C7C">
              <w:t>странным государством при изменении типовой конструкции гражданского возду</w:t>
            </w:r>
            <w:r w:rsidRPr="00E14C7C">
              <w:t>ш</w:t>
            </w:r>
            <w:r w:rsidRPr="00E14C7C">
              <w:t>ного судна до 1 января 2022 г.</w:t>
            </w:r>
          </w:p>
          <w:p w:rsidR="00206DCF" w:rsidRPr="00E14C7C" w:rsidRDefault="00206DCF" w:rsidP="00F3601F">
            <w:pPr>
              <w:pStyle w:val="s16"/>
              <w:shd w:val="clear" w:color="auto" w:fill="FFFFFF"/>
              <w:spacing w:before="0" w:beforeAutospacing="0" w:after="0" w:afterAutospacing="0"/>
            </w:pPr>
            <w:r w:rsidRPr="00E14C7C">
              <w:t xml:space="preserve">- морского и внутреннего водного транспорта - предусматривается возможность установления ответных ограничений в отношении иностранных судов из государств, в которых действуют специальные ограничения захода в их порты по отношению к </w:t>
            </w:r>
            <w:r w:rsidRPr="00E14C7C">
              <w:lastRenderedPageBreak/>
              <w:t>российским судам</w:t>
            </w:r>
          </w:p>
          <w:p w:rsidR="00206DCF" w:rsidRPr="00E14C7C" w:rsidRDefault="00206DCF" w:rsidP="00F3601F">
            <w:pPr>
              <w:pStyle w:val="s16"/>
              <w:shd w:val="clear" w:color="auto" w:fill="FFFFFF"/>
              <w:spacing w:before="0" w:beforeAutospacing="0" w:after="0" w:afterAutospacing="0"/>
            </w:pPr>
            <w:r w:rsidRPr="00E14C7C">
              <w:t>- ж/д транспорта - устанавливается требование об обязательном прохождении желе</w:t>
            </w:r>
            <w:r w:rsidRPr="00E14C7C">
              <w:t>з</w:t>
            </w:r>
            <w:r w:rsidRPr="00E14C7C">
              <w:t>нодорожным подвижным составом пономерного учета.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lastRenderedPageBreak/>
              <w:t xml:space="preserve">Федеральный закон </w:t>
            </w:r>
            <w:r w:rsidRPr="00E14C7C">
              <w:rPr>
                <w:rFonts w:ascii="Times New Roman" w:hAnsi="Times New Roman"/>
                <w:sz w:val="24"/>
                <w:szCs w:val="24"/>
                <w:shd w:val="clear" w:color="auto" w:fill="FFFFFF"/>
              </w:rPr>
              <w:br/>
              <w:t>от 14.03.2022 №  56-ФЗ</w:t>
            </w:r>
          </w:p>
        </w:tc>
      </w:tr>
      <w:tr w:rsidR="00E14C7C" w:rsidRPr="00E14C7C" w:rsidTr="0075325A">
        <w:tc>
          <w:tcPr>
            <w:tcW w:w="3652" w:type="dxa"/>
          </w:tcPr>
          <w:p w:rsidR="00206DCF" w:rsidRPr="00E14C7C" w:rsidRDefault="00206DCF" w:rsidP="00E347CA">
            <w:pPr>
              <w:rPr>
                <w:rFonts w:ascii="Times New Roman" w:hAnsi="Times New Roman"/>
                <w:b/>
                <w:i/>
                <w:sz w:val="24"/>
                <w:szCs w:val="24"/>
              </w:rPr>
            </w:pPr>
            <w:r w:rsidRPr="00E14C7C">
              <w:rPr>
                <w:rFonts w:ascii="Times New Roman" w:hAnsi="Times New Roman"/>
                <w:b/>
                <w:i/>
                <w:sz w:val="24"/>
                <w:szCs w:val="24"/>
              </w:rPr>
              <w:lastRenderedPageBreak/>
              <w:t>Льготные кредиты на подде</w:t>
            </w:r>
            <w:r w:rsidRPr="00E14C7C">
              <w:rPr>
                <w:rFonts w:ascii="Times New Roman" w:hAnsi="Times New Roman"/>
                <w:b/>
                <w:i/>
                <w:sz w:val="24"/>
                <w:szCs w:val="24"/>
              </w:rPr>
              <w:t>р</w:t>
            </w:r>
            <w:r w:rsidRPr="00E14C7C">
              <w:rPr>
                <w:rFonts w:ascii="Times New Roman" w:hAnsi="Times New Roman"/>
                <w:b/>
                <w:i/>
                <w:sz w:val="24"/>
                <w:szCs w:val="24"/>
              </w:rPr>
              <w:t>жание бесперебойной работы системообразующим предпр</w:t>
            </w:r>
            <w:r w:rsidRPr="00E14C7C">
              <w:rPr>
                <w:rFonts w:ascii="Times New Roman" w:hAnsi="Times New Roman"/>
                <w:b/>
                <w:i/>
                <w:sz w:val="24"/>
                <w:szCs w:val="24"/>
              </w:rPr>
              <w:t>и</w:t>
            </w:r>
            <w:r w:rsidRPr="00E14C7C">
              <w:rPr>
                <w:rFonts w:ascii="Times New Roman" w:hAnsi="Times New Roman"/>
                <w:b/>
                <w:i/>
                <w:sz w:val="24"/>
                <w:szCs w:val="24"/>
              </w:rPr>
              <w:t>ятиям</w:t>
            </w:r>
          </w:p>
          <w:p w:rsidR="00206DCF" w:rsidRPr="00E14C7C" w:rsidRDefault="00206DCF" w:rsidP="00F3601F">
            <w:pPr>
              <w:rPr>
                <w:rFonts w:ascii="Times New Roman" w:hAnsi="Times New Roman"/>
                <w:b/>
                <w:i/>
                <w:sz w:val="24"/>
                <w:szCs w:val="24"/>
              </w:rPr>
            </w:pPr>
          </w:p>
        </w:tc>
        <w:tc>
          <w:tcPr>
            <w:tcW w:w="9005" w:type="dxa"/>
          </w:tcPr>
          <w:p w:rsidR="00206DCF" w:rsidRPr="00E14C7C" w:rsidRDefault="00206DCF" w:rsidP="00E347CA">
            <w:pPr>
              <w:pStyle w:val="s16"/>
              <w:shd w:val="clear" w:color="auto" w:fill="FFFFFF"/>
              <w:spacing w:before="0" w:beforeAutospacing="0" w:after="0" w:afterAutospacing="0"/>
            </w:pPr>
            <w:r w:rsidRPr="00E14C7C">
              <w:t>Правительство запускает специальную кредитную программу поддержки систем</w:t>
            </w:r>
            <w:r w:rsidRPr="00E14C7C">
              <w:t>о</w:t>
            </w:r>
            <w:r w:rsidRPr="00E14C7C">
              <w:t xml:space="preserve">образующих организаций транспортного комплекса. Они смогут получить займы по льготной ставке на поддержание текущей деятельности. </w:t>
            </w:r>
          </w:p>
          <w:p w:rsidR="00206DCF" w:rsidRPr="00E14C7C" w:rsidRDefault="00206DCF" w:rsidP="00E347CA">
            <w:pPr>
              <w:pStyle w:val="s16"/>
              <w:shd w:val="clear" w:color="auto" w:fill="FFFFFF"/>
              <w:spacing w:before="0" w:beforeAutospacing="0" w:after="0" w:afterAutospacing="0"/>
            </w:pPr>
            <w:r w:rsidRPr="00E14C7C">
              <w:t>Для таких организаций будут доступны кредиты по ставке не более 11% годовых на срок до 12 месяцев. Максимальный размер займа для транспортных компаний сост</w:t>
            </w:r>
            <w:r w:rsidRPr="00E14C7C">
              <w:t>а</w:t>
            </w:r>
            <w:r w:rsidRPr="00E14C7C">
              <w:t>вит 10 млрд. рублей.</w:t>
            </w:r>
          </w:p>
        </w:tc>
        <w:tc>
          <w:tcPr>
            <w:tcW w:w="2695" w:type="dxa"/>
          </w:tcPr>
          <w:p w:rsidR="00206DCF" w:rsidRPr="00E14C7C" w:rsidRDefault="00206DCF" w:rsidP="00E347CA">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22.04.2022 № 742</w:t>
            </w:r>
          </w:p>
          <w:p w:rsidR="00206DCF" w:rsidRPr="00E14C7C" w:rsidRDefault="00206DCF" w:rsidP="00E347CA">
            <w:pPr>
              <w:rPr>
                <w:rFonts w:ascii="Times New Roman" w:hAnsi="Times New Roman"/>
                <w:sz w:val="24"/>
                <w:szCs w:val="24"/>
                <w:shd w:val="clear" w:color="auto" w:fill="FFFFFF"/>
              </w:rPr>
            </w:pPr>
          </w:p>
          <w:p w:rsidR="00206DCF" w:rsidRPr="00E14C7C" w:rsidRDefault="00206DCF" w:rsidP="006C6B5E">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23.04.2022 года № 745</w:t>
            </w:r>
          </w:p>
        </w:tc>
      </w:tr>
      <w:tr w:rsidR="00E14C7C" w:rsidRPr="00E14C7C" w:rsidTr="0075325A">
        <w:tc>
          <w:tcPr>
            <w:tcW w:w="15352" w:type="dxa"/>
            <w:gridSpan w:val="3"/>
          </w:tcPr>
          <w:p w:rsidR="00206DCF" w:rsidRPr="00E14C7C" w:rsidRDefault="00206DCF" w:rsidP="00F3601F">
            <w:pPr>
              <w:pStyle w:val="2"/>
            </w:pPr>
            <w:bookmarkStart w:id="8" w:name="_Toc100749692"/>
            <w:r w:rsidRPr="00E14C7C">
              <w:t>Туризм</w:t>
            </w:r>
            <w:bookmarkEnd w:id="8"/>
          </w:p>
        </w:tc>
      </w:tr>
      <w:tr w:rsidR="00E14C7C" w:rsidRPr="00E14C7C" w:rsidTr="0075325A">
        <w:tc>
          <w:tcPr>
            <w:tcW w:w="3652" w:type="dxa"/>
          </w:tcPr>
          <w:p w:rsidR="00FA7293" w:rsidRPr="00E14C7C" w:rsidRDefault="00FA7293" w:rsidP="00F3601F">
            <w:pPr>
              <w:rPr>
                <w:rFonts w:ascii="Times New Roman" w:hAnsi="Times New Roman"/>
                <w:b/>
                <w:i/>
                <w:sz w:val="24"/>
                <w:szCs w:val="24"/>
              </w:rPr>
            </w:pPr>
            <w:r w:rsidRPr="00E14C7C">
              <w:rPr>
                <w:rFonts w:ascii="Times New Roman" w:hAnsi="Times New Roman"/>
                <w:b/>
                <w:i/>
                <w:sz w:val="24"/>
                <w:szCs w:val="24"/>
              </w:rPr>
              <w:t>Правительство утвердило правила ведения реестра об</w:t>
            </w:r>
            <w:r w:rsidRPr="00E14C7C">
              <w:rPr>
                <w:rFonts w:ascii="Times New Roman" w:hAnsi="Times New Roman"/>
                <w:b/>
                <w:i/>
                <w:sz w:val="24"/>
                <w:szCs w:val="24"/>
              </w:rPr>
              <w:t>ъ</w:t>
            </w:r>
            <w:r w:rsidRPr="00E14C7C">
              <w:rPr>
                <w:rFonts w:ascii="Times New Roman" w:hAnsi="Times New Roman"/>
                <w:b/>
                <w:i/>
                <w:sz w:val="24"/>
                <w:szCs w:val="24"/>
              </w:rPr>
              <w:t>ектов туриндустрии для пр</w:t>
            </w:r>
            <w:r w:rsidRPr="00E14C7C">
              <w:rPr>
                <w:rFonts w:ascii="Times New Roman" w:hAnsi="Times New Roman"/>
                <w:b/>
                <w:i/>
                <w:sz w:val="24"/>
                <w:szCs w:val="24"/>
              </w:rPr>
              <w:t>и</w:t>
            </w:r>
            <w:r w:rsidRPr="00E14C7C">
              <w:rPr>
                <w:rFonts w:ascii="Times New Roman" w:hAnsi="Times New Roman"/>
                <w:b/>
                <w:i/>
                <w:sz w:val="24"/>
                <w:szCs w:val="24"/>
              </w:rPr>
              <w:t>менения нулевой ставки НДС</w:t>
            </w:r>
          </w:p>
        </w:tc>
        <w:tc>
          <w:tcPr>
            <w:tcW w:w="9005" w:type="dxa"/>
          </w:tcPr>
          <w:p w:rsidR="00FA7293" w:rsidRPr="00E14C7C" w:rsidRDefault="00FA7293" w:rsidP="00FA7293">
            <w:pPr>
              <w:pStyle w:val="s16"/>
              <w:shd w:val="clear" w:color="auto" w:fill="FFFFFF"/>
            </w:pPr>
            <w:r w:rsidRPr="00E14C7C">
              <w:t>Владельцы таких объектов будут освобождены от налога на добавленную стоимость (НДС) на ближайшие пять лет. Реестр сформируют в электронном виде. Отвечать за его ведение будет Ростуризм. В реестр попадут гостиницы и другие объекты разм</w:t>
            </w:r>
            <w:r w:rsidRPr="00E14C7C">
              <w:t>е</w:t>
            </w:r>
            <w:r w:rsidRPr="00E14C7C">
              <w:t>щения, введённые в эксплуатацию после 1 января 2022 года, в том числе после р</w:t>
            </w:r>
            <w:r w:rsidRPr="00E14C7C">
              <w:t>е</w:t>
            </w:r>
            <w:r w:rsidRPr="00E14C7C">
              <w:t>конструкции.</w:t>
            </w:r>
          </w:p>
        </w:tc>
        <w:tc>
          <w:tcPr>
            <w:tcW w:w="2695" w:type="dxa"/>
          </w:tcPr>
          <w:p w:rsidR="00FA7293" w:rsidRPr="00E14C7C" w:rsidRDefault="00FA7293"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 июля 2022 года №1181</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Обнуление ставки НДС для гостиничного бизнеса</w:t>
            </w:r>
          </w:p>
        </w:tc>
        <w:tc>
          <w:tcPr>
            <w:tcW w:w="9005" w:type="dxa"/>
          </w:tcPr>
          <w:p w:rsidR="00206DCF" w:rsidRPr="00E14C7C" w:rsidRDefault="00206DCF" w:rsidP="00F3601F">
            <w:pPr>
              <w:pStyle w:val="s16"/>
              <w:shd w:val="clear" w:color="auto" w:fill="FFFFFF"/>
              <w:spacing w:before="0" w:beforeAutospacing="0" w:after="0" w:afterAutospacing="0"/>
            </w:pPr>
            <w:r w:rsidRPr="00E14C7C">
              <w:t>В рамках национального проекта «Туризм и индустрия гостеприимства» для инв</w:t>
            </w:r>
            <w:r w:rsidRPr="00E14C7C">
              <w:t>е</w:t>
            </w:r>
            <w:r w:rsidRPr="00E14C7C">
              <w:t>сторов, которые строят, предоставляют в аренду и управление туристические объе</w:t>
            </w:r>
            <w:r w:rsidRPr="00E14C7C">
              <w:t>к</w:t>
            </w:r>
            <w:r w:rsidRPr="00E14C7C">
              <w:t>ты – гостиницы и иные средства размещения, – вводится нулевая ставка НДС. Она будет действовать пять лет с момента ввода этих объектов в эксплуатацию, в том числе после реконструкции.</w:t>
            </w:r>
          </w:p>
          <w:p w:rsidR="00206DCF" w:rsidRPr="00E14C7C" w:rsidRDefault="00206DCF" w:rsidP="00F3601F">
            <w:pPr>
              <w:pStyle w:val="s16"/>
              <w:shd w:val="clear" w:color="auto" w:fill="FFFFFF"/>
              <w:spacing w:before="0" w:beforeAutospacing="0" w:after="0" w:afterAutospacing="0"/>
            </w:pPr>
            <w:r w:rsidRPr="00E14C7C">
              <w:t>Льготный НДС также смогут получить владельцы уже существующих гостиниц и иных средств размещения. Для них ставка будет действовать до 30 июня 2027 года.</w:t>
            </w:r>
          </w:p>
          <w:p w:rsidR="00206DCF" w:rsidRPr="00E14C7C" w:rsidRDefault="00206DCF" w:rsidP="00F3601F">
            <w:pPr>
              <w:pStyle w:val="s16"/>
              <w:shd w:val="clear" w:color="auto" w:fill="FFFFFF"/>
              <w:spacing w:before="0" w:beforeAutospacing="0" w:after="0" w:afterAutospacing="0"/>
            </w:pPr>
            <w:r w:rsidRPr="00E14C7C">
              <w:t>Льготный период для нулевой ставки НДС определен на срок пять лет, поскольку, по экспертным оценкам, именно в течение первых пяти лет работы гостиничный бизнес может выйти на операционную безубыточность.</w:t>
            </w:r>
          </w:p>
          <w:p w:rsidR="00206DCF" w:rsidRPr="00E14C7C" w:rsidRDefault="00206DCF" w:rsidP="00F3601F">
            <w:pPr>
              <w:pStyle w:val="s16"/>
              <w:shd w:val="clear" w:color="auto" w:fill="FFFFFF"/>
              <w:spacing w:before="0" w:beforeAutospacing="0" w:after="0" w:afterAutospacing="0"/>
            </w:pPr>
            <w:r w:rsidRPr="00E14C7C">
              <w:t>Сейчас в России действует одна из самых высоких в мире ставок НДС для туризма и индустрии гостеприимства – 20%.</w:t>
            </w:r>
          </w:p>
        </w:tc>
        <w:tc>
          <w:tcPr>
            <w:tcW w:w="2695" w:type="dxa"/>
          </w:tcPr>
          <w:p w:rsidR="00206DCF" w:rsidRPr="00E14C7C" w:rsidRDefault="00206DCF" w:rsidP="00F7368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Федеральный закон от 26.03.2022 № 67-ФЗ</w:t>
            </w:r>
          </w:p>
        </w:tc>
      </w:tr>
      <w:tr w:rsidR="00E14C7C" w:rsidRPr="00E14C7C" w:rsidTr="0075325A">
        <w:tc>
          <w:tcPr>
            <w:tcW w:w="15352" w:type="dxa"/>
            <w:gridSpan w:val="3"/>
          </w:tcPr>
          <w:p w:rsidR="00206DCF" w:rsidRPr="00E14C7C" w:rsidRDefault="00206DCF" w:rsidP="00F3601F">
            <w:pPr>
              <w:pStyle w:val="2"/>
            </w:pPr>
            <w:bookmarkStart w:id="9" w:name="_Toc100749693"/>
            <w:r w:rsidRPr="00E14C7C">
              <w:t>Труд и занятость населения</w:t>
            </w:r>
            <w:bookmarkEnd w:id="9"/>
          </w:p>
        </w:tc>
      </w:tr>
      <w:tr w:rsidR="00E14C7C" w:rsidRPr="00E14C7C" w:rsidTr="0075325A">
        <w:trPr>
          <w:trHeight w:val="224"/>
        </w:trPr>
        <w:tc>
          <w:tcPr>
            <w:tcW w:w="3652" w:type="dxa"/>
          </w:tcPr>
          <w:p w:rsidR="001A30AA" w:rsidRPr="00E14C7C" w:rsidRDefault="001A30AA" w:rsidP="001A30AA">
            <w:pPr>
              <w:pStyle w:val="s16"/>
              <w:shd w:val="clear" w:color="auto" w:fill="FFFFFF"/>
              <w:spacing w:before="0" w:beforeAutospacing="0" w:after="0" w:afterAutospacing="0"/>
              <w:rPr>
                <w:b/>
                <w:i/>
              </w:rPr>
            </w:pPr>
            <w:r w:rsidRPr="00E14C7C">
              <w:rPr>
                <w:b/>
                <w:i/>
              </w:rPr>
              <w:lastRenderedPageBreak/>
              <w:t>Расширение мер поддержки рынка труда</w:t>
            </w:r>
          </w:p>
          <w:p w:rsidR="001A30AA" w:rsidRPr="00E14C7C" w:rsidRDefault="001A30AA" w:rsidP="001A30AA">
            <w:pPr>
              <w:pStyle w:val="s16"/>
              <w:shd w:val="clear" w:color="auto" w:fill="FFFFFF"/>
              <w:spacing w:before="0" w:beforeAutospacing="0" w:after="0" w:afterAutospacing="0"/>
              <w:rPr>
                <w:b/>
                <w:i/>
              </w:rPr>
            </w:pPr>
          </w:p>
        </w:tc>
        <w:tc>
          <w:tcPr>
            <w:tcW w:w="9005" w:type="dxa"/>
          </w:tcPr>
          <w:p w:rsidR="001A30AA" w:rsidRPr="00E14C7C" w:rsidRDefault="00EF78A4" w:rsidP="00981AD2">
            <w:pPr>
              <w:pStyle w:val="s1"/>
              <w:shd w:val="clear" w:color="auto" w:fill="FFFFFF"/>
              <w:spacing w:before="0" w:beforeAutospacing="0" w:after="0" w:afterAutospacing="0"/>
            </w:pPr>
            <w:r w:rsidRPr="00E14C7C">
              <w:t>Граждане, ищущие работу, смогут пройти бесплатное профессиональное обучение или получить дополнительное профессиональное образование для дальнейшего тр</w:t>
            </w:r>
            <w:r w:rsidRPr="00E14C7C">
              <w:t>у</w:t>
            </w:r>
            <w:r w:rsidRPr="00E14C7C">
              <w:t>доустройства на предприятиях оборонно-промышленного комплекса (ОПК). Пер</w:t>
            </w:r>
            <w:r w:rsidRPr="00E14C7C">
              <w:t>е</w:t>
            </w:r>
            <w:r w:rsidRPr="00E14C7C">
              <w:t>чень предприятий, которые примут участие в программе, определит Минпромторг. Желающим пройти бесплатное обучение нужно будет обратиться в центры занят</w:t>
            </w:r>
            <w:r w:rsidRPr="00E14C7C">
              <w:t>о</w:t>
            </w:r>
            <w:r w:rsidRPr="00E14C7C">
              <w:t>сти и заключить ученический договор с предприятием.</w:t>
            </w:r>
          </w:p>
        </w:tc>
        <w:tc>
          <w:tcPr>
            <w:tcW w:w="2695" w:type="dxa"/>
          </w:tcPr>
          <w:p w:rsidR="001A30AA" w:rsidRPr="00E14C7C" w:rsidRDefault="00EF78A4" w:rsidP="00EF78A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14.03.2023 № 385</w:t>
            </w:r>
          </w:p>
        </w:tc>
      </w:tr>
      <w:tr w:rsidR="00E14C7C" w:rsidRPr="00E14C7C" w:rsidTr="0075325A">
        <w:trPr>
          <w:trHeight w:val="224"/>
        </w:trPr>
        <w:tc>
          <w:tcPr>
            <w:tcW w:w="3652" w:type="dxa"/>
          </w:tcPr>
          <w:p w:rsidR="001A30AA" w:rsidRPr="00E14C7C" w:rsidRDefault="00981AD2" w:rsidP="00981AD2">
            <w:pPr>
              <w:pStyle w:val="s16"/>
              <w:shd w:val="clear" w:color="auto" w:fill="FFFFFF"/>
              <w:spacing w:before="0" w:beforeAutospacing="0" w:after="0" w:afterAutospacing="0"/>
              <w:rPr>
                <w:b/>
                <w:i/>
              </w:rPr>
            </w:pPr>
            <w:r w:rsidRPr="00E14C7C">
              <w:rPr>
                <w:b/>
                <w:i/>
              </w:rPr>
              <w:t xml:space="preserve">Продление мер поддержки рынка труда </w:t>
            </w:r>
          </w:p>
          <w:p w:rsidR="001A30AA" w:rsidRPr="00E14C7C" w:rsidRDefault="001A30AA" w:rsidP="001A30AA">
            <w:pPr>
              <w:rPr>
                <w:lang w:eastAsia="ru-RU"/>
              </w:rPr>
            </w:pPr>
          </w:p>
          <w:p w:rsidR="001A30AA" w:rsidRPr="00E14C7C" w:rsidRDefault="001A30AA" w:rsidP="001A30AA">
            <w:pPr>
              <w:rPr>
                <w:lang w:eastAsia="ru-RU"/>
              </w:rPr>
            </w:pPr>
          </w:p>
          <w:p w:rsidR="001A30AA" w:rsidRPr="00E14C7C" w:rsidRDefault="001A30AA" w:rsidP="001A30AA">
            <w:pPr>
              <w:rPr>
                <w:lang w:eastAsia="ru-RU"/>
              </w:rPr>
            </w:pPr>
          </w:p>
          <w:p w:rsidR="001A30AA" w:rsidRPr="00E14C7C" w:rsidRDefault="001A30AA" w:rsidP="001A30AA">
            <w:pPr>
              <w:rPr>
                <w:lang w:eastAsia="ru-RU"/>
              </w:rPr>
            </w:pPr>
          </w:p>
          <w:p w:rsidR="001A30AA" w:rsidRPr="00E14C7C" w:rsidRDefault="001A30AA" w:rsidP="001A30AA">
            <w:pPr>
              <w:rPr>
                <w:lang w:eastAsia="ru-RU"/>
              </w:rPr>
            </w:pPr>
          </w:p>
          <w:p w:rsidR="001A30AA" w:rsidRPr="00E14C7C" w:rsidRDefault="001A30AA" w:rsidP="001A30AA">
            <w:pPr>
              <w:rPr>
                <w:lang w:eastAsia="ru-RU"/>
              </w:rPr>
            </w:pPr>
          </w:p>
          <w:p w:rsidR="00981AD2" w:rsidRPr="00E14C7C" w:rsidRDefault="001A30AA" w:rsidP="001A30AA">
            <w:pPr>
              <w:tabs>
                <w:tab w:val="left" w:pos="2356"/>
              </w:tabs>
              <w:rPr>
                <w:lang w:eastAsia="ru-RU"/>
              </w:rPr>
            </w:pPr>
            <w:r w:rsidRPr="00E14C7C">
              <w:rPr>
                <w:lang w:eastAsia="ru-RU"/>
              </w:rPr>
              <w:tab/>
            </w:r>
          </w:p>
        </w:tc>
        <w:tc>
          <w:tcPr>
            <w:tcW w:w="9005" w:type="dxa"/>
          </w:tcPr>
          <w:p w:rsidR="00981AD2" w:rsidRPr="00E14C7C" w:rsidRDefault="00981AD2" w:rsidP="00981AD2">
            <w:pPr>
              <w:pStyle w:val="s1"/>
              <w:shd w:val="clear" w:color="auto" w:fill="FFFFFF"/>
              <w:spacing w:before="0" w:beforeAutospacing="0" w:after="0" w:afterAutospacing="0"/>
            </w:pPr>
            <w:r w:rsidRPr="00E14C7C">
              <w:t xml:space="preserve">Ряд мер поддержки рынка труда и предупреждения безработицы продлевается до конца 2023 года. </w:t>
            </w:r>
          </w:p>
          <w:p w:rsidR="00981AD2" w:rsidRPr="00E14C7C" w:rsidRDefault="00981AD2" w:rsidP="00981AD2">
            <w:pPr>
              <w:pStyle w:val="s1"/>
              <w:shd w:val="clear" w:color="auto" w:fill="FFFFFF"/>
              <w:spacing w:before="0" w:beforeAutospacing="0" w:after="0" w:afterAutospacing="0"/>
            </w:pPr>
            <w:r w:rsidRPr="00E14C7C">
              <w:t>Речь идёт о действующем механизме, который помогает работодателям в создании временных рабочих мест для граждан, находящихся под риском увольнения, в орг</w:t>
            </w:r>
            <w:r w:rsidRPr="00E14C7C">
              <w:t>а</w:t>
            </w:r>
            <w:r w:rsidRPr="00E14C7C">
              <w:t>низации оплачиваемых общественных работ для тех, кто зарегистрировался на би</w:t>
            </w:r>
            <w:r w:rsidRPr="00E14C7C">
              <w:t>р</w:t>
            </w:r>
            <w:r w:rsidRPr="00E14C7C">
              <w:t>же труда в поисках нового трудоустройства, а также в организации профессионал</w:t>
            </w:r>
            <w:r w:rsidRPr="00E14C7C">
              <w:t>ь</w:t>
            </w:r>
            <w:r w:rsidRPr="00E14C7C">
              <w:t>ного обучения сотрудников промышленных предприятий, находящихся под риском увольнения.</w:t>
            </w:r>
          </w:p>
          <w:p w:rsidR="00981AD2" w:rsidRPr="00E14C7C" w:rsidRDefault="00981AD2" w:rsidP="00981AD2">
            <w:pPr>
              <w:pStyle w:val="s1"/>
              <w:shd w:val="clear" w:color="auto" w:fill="FFFFFF"/>
              <w:spacing w:before="0" w:beforeAutospacing="0" w:after="0" w:afterAutospacing="0"/>
            </w:pPr>
            <w:r w:rsidRPr="00E14C7C">
              <w:t>Затраты работодателей по этим направлениям частично возмещает государство. В частности, им компенсируют расходы на оплату труда таких сотрудников и матер</w:t>
            </w:r>
            <w:r w:rsidRPr="00E14C7C">
              <w:t>и</w:t>
            </w:r>
            <w:r w:rsidRPr="00E14C7C">
              <w:t>ально-техническое оснащение их рабочих мест.</w:t>
            </w:r>
          </w:p>
        </w:tc>
        <w:tc>
          <w:tcPr>
            <w:tcW w:w="2695" w:type="dxa"/>
          </w:tcPr>
          <w:p w:rsidR="00981AD2" w:rsidRPr="00E14C7C" w:rsidRDefault="00981AD2" w:rsidP="00981AD2">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15.12.2022 № 2309</w:t>
            </w:r>
          </w:p>
        </w:tc>
      </w:tr>
      <w:tr w:rsidR="00E14C7C" w:rsidRPr="00E14C7C" w:rsidTr="0075325A">
        <w:trPr>
          <w:trHeight w:val="224"/>
        </w:trPr>
        <w:tc>
          <w:tcPr>
            <w:tcW w:w="3652" w:type="dxa"/>
          </w:tcPr>
          <w:p w:rsidR="001C1555" w:rsidRPr="00E14C7C" w:rsidRDefault="001C1555" w:rsidP="002B47D3">
            <w:pPr>
              <w:pStyle w:val="s16"/>
              <w:shd w:val="clear" w:color="auto" w:fill="FFFFFF"/>
              <w:spacing w:before="0" w:beforeAutospacing="0" w:after="0" w:afterAutospacing="0"/>
              <w:rPr>
                <w:b/>
                <w:i/>
              </w:rPr>
            </w:pPr>
            <w:r w:rsidRPr="00E14C7C">
              <w:rPr>
                <w:b/>
                <w:i/>
              </w:rPr>
              <w:t>Продление программы субсид</w:t>
            </w:r>
            <w:r w:rsidRPr="00E14C7C">
              <w:rPr>
                <w:b/>
                <w:i/>
              </w:rPr>
              <w:t>и</w:t>
            </w:r>
            <w:r w:rsidRPr="00E14C7C">
              <w:rPr>
                <w:b/>
                <w:i/>
              </w:rPr>
              <w:t>рования найма</w:t>
            </w:r>
          </w:p>
        </w:tc>
        <w:tc>
          <w:tcPr>
            <w:tcW w:w="9005" w:type="dxa"/>
          </w:tcPr>
          <w:p w:rsidR="001C1555" w:rsidRPr="00E14C7C" w:rsidRDefault="001C1555" w:rsidP="00B534A3">
            <w:pPr>
              <w:pStyle w:val="s1"/>
              <w:shd w:val="clear" w:color="auto" w:fill="FFFFFF"/>
              <w:spacing w:before="0" w:beforeAutospacing="0" w:after="0" w:afterAutospacing="0"/>
            </w:pPr>
            <w:r w:rsidRPr="00E14C7C">
              <w:t>Действие программы субсидирования найма, в рамках которой работодатели пол</w:t>
            </w:r>
            <w:r w:rsidRPr="00E14C7C">
              <w:t>у</w:t>
            </w:r>
            <w:r w:rsidRPr="00E14C7C">
              <w:t>чают господдержку за трудоустройство граждан, продлена на 1 год (до конца 2023 года).</w:t>
            </w:r>
          </w:p>
          <w:p w:rsidR="001C1555" w:rsidRPr="00E14C7C" w:rsidRDefault="001C1555" w:rsidP="00B534A3">
            <w:pPr>
              <w:shd w:val="clear" w:color="auto" w:fill="FDFDFD"/>
              <w:textAlignment w:val="baseline"/>
              <w:rPr>
                <w:rFonts w:ascii="Times New Roman" w:hAnsi="Times New Roman"/>
                <w:sz w:val="24"/>
                <w:szCs w:val="24"/>
                <w:lang w:eastAsia="ru-RU"/>
              </w:rPr>
            </w:pPr>
            <w:r w:rsidRPr="00E14C7C">
              <w:rPr>
                <w:rFonts w:ascii="Times New Roman" w:hAnsi="Times New Roman"/>
                <w:sz w:val="24"/>
                <w:szCs w:val="24"/>
                <w:lang w:eastAsia="ru-RU"/>
              </w:rPr>
              <w:t>Речь идёт о трудоустройстве безработных, которые были уволены в связи с ликвид</w:t>
            </w:r>
            <w:r w:rsidRPr="00E14C7C">
              <w:rPr>
                <w:rFonts w:ascii="Times New Roman" w:hAnsi="Times New Roman"/>
                <w:sz w:val="24"/>
                <w:szCs w:val="24"/>
                <w:lang w:eastAsia="ru-RU"/>
              </w:rPr>
              <w:t>а</w:t>
            </w:r>
            <w:r w:rsidRPr="00E14C7C">
              <w:rPr>
                <w:rFonts w:ascii="Times New Roman" w:hAnsi="Times New Roman"/>
                <w:sz w:val="24"/>
                <w:szCs w:val="24"/>
                <w:lang w:eastAsia="ru-RU"/>
              </w:rPr>
              <w:t>цией предприятия или сокращением штата. Также программа охватывает тех гра</w:t>
            </w:r>
            <w:r w:rsidRPr="00E14C7C">
              <w:rPr>
                <w:rFonts w:ascii="Times New Roman" w:hAnsi="Times New Roman"/>
                <w:sz w:val="24"/>
                <w:szCs w:val="24"/>
                <w:lang w:eastAsia="ru-RU"/>
              </w:rPr>
              <w:t>ж</w:t>
            </w:r>
            <w:r w:rsidRPr="00E14C7C">
              <w:rPr>
                <w:rFonts w:ascii="Times New Roman" w:hAnsi="Times New Roman"/>
                <w:sz w:val="24"/>
                <w:szCs w:val="24"/>
                <w:lang w:eastAsia="ru-RU"/>
              </w:rPr>
              <w:t>дан, кто был переведён на постоянную работу к другому работодателю, но теперь находится под риском увольнения, в том числе отправлен в неоплачиваемый отпуск, переведён на неполный рабочий день.</w:t>
            </w:r>
          </w:p>
          <w:p w:rsidR="001C1555" w:rsidRPr="00E14C7C" w:rsidRDefault="001C1555" w:rsidP="00B534A3">
            <w:pPr>
              <w:shd w:val="clear" w:color="auto" w:fill="FDFDFD"/>
              <w:textAlignment w:val="baseline"/>
              <w:rPr>
                <w:rFonts w:ascii="Times New Roman" w:hAnsi="Times New Roman"/>
                <w:sz w:val="24"/>
                <w:szCs w:val="24"/>
                <w:lang w:eastAsia="ru-RU"/>
              </w:rPr>
            </w:pPr>
            <w:r w:rsidRPr="00E14C7C">
              <w:rPr>
                <w:rFonts w:ascii="Times New Roman" w:hAnsi="Times New Roman"/>
                <w:sz w:val="24"/>
                <w:szCs w:val="24"/>
                <w:lang w:eastAsia="ru-RU"/>
              </w:rPr>
              <w:t>Кроме того, работодатели получают господдержку за трудоустройство молодых л</w:t>
            </w:r>
            <w:r w:rsidRPr="00E14C7C">
              <w:rPr>
                <w:rFonts w:ascii="Times New Roman" w:hAnsi="Times New Roman"/>
                <w:sz w:val="24"/>
                <w:szCs w:val="24"/>
                <w:lang w:eastAsia="ru-RU"/>
              </w:rPr>
              <w:t>ю</w:t>
            </w:r>
            <w:r w:rsidRPr="00E14C7C">
              <w:rPr>
                <w:rFonts w:ascii="Times New Roman" w:hAnsi="Times New Roman"/>
                <w:sz w:val="24"/>
                <w:szCs w:val="24"/>
                <w:lang w:eastAsia="ru-RU"/>
              </w:rPr>
              <w:t>дей в возрасте до 30 лет, в том числе без опыта работы и выпускников.</w:t>
            </w:r>
          </w:p>
        </w:tc>
        <w:tc>
          <w:tcPr>
            <w:tcW w:w="2695" w:type="dxa"/>
          </w:tcPr>
          <w:p w:rsidR="001C1555" w:rsidRPr="00E14C7C" w:rsidRDefault="001C1555" w:rsidP="00B534A3">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Постановление </w:t>
            </w:r>
            <w:r w:rsidR="00B534A3" w:rsidRPr="00E14C7C">
              <w:rPr>
                <w:rFonts w:ascii="Times New Roman" w:hAnsi="Times New Roman"/>
                <w:sz w:val="24"/>
                <w:szCs w:val="24"/>
                <w:shd w:val="clear" w:color="auto" w:fill="FFFFFF"/>
              </w:rPr>
              <w:t>Прав</w:t>
            </w:r>
            <w:r w:rsidR="00B534A3" w:rsidRPr="00E14C7C">
              <w:rPr>
                <w:rFonts w:ascii="Times New Roman" w:hAnsi="Times New Roman"/>
                <w:sz w:val="24"/>
                <w:szCs w:val="24"/>
                <w:shd w:val="clear" w:color="auto" w:fill="FFFFFF"/>
              </w:rPr>
              <w:t>и</w:t>
            </w:r>
            <w:r w:rsidR="00B534A3" w:rsidRPr="00E14C7C">
              <w:rPr>
                <w:rFonts w:ascii="Times New Roman" w:hAnsi="Times New Roman"/>
                <w:sz w:val="24"/>
                <w:szCs w:val="24"/>
                <w:shd w:val="clear" w:color="auto" w:fill="FFFFFF"/>
              </w:rPr>
              <w:t xml:space="preserve">тельства Российской Федерации </w:t>
            </w:r>
            <w:r w:rsidRPr="00E14C7C">
              <w:rPr>
                <w:rFonts w:ascii="Times New Roman" w:hAnsi="Times New Roman"/>
                <w:sz w:val="24"/>
                <w:szCs w:val="24"/>
                <w:shd w:val="clear" w:color="auto" w:fill="FFFFFF"/>
              </w:rPr>
              <w:t>от 24</w:t>
            </w:r>
            <w:r w:rsidR="00B534A3" w:rsidRPr="00E14C7C">
              <w:rPr>
                <w:rFonts w:ascii="Times New Roman" w:hAnsi="Times New Roman"/>
                <w:sz w:val="24"/>
                <w:szCs w:val="24"/>
                <w:shd w:val="clear" w:color="auto" w:fill="FFFFFF"/>
              </w:rPr>
              <w:t>.11.</w:t>
            </w:r>
            <w:r w:rsidRPr="00E14C7C">
              <w:rPr>
                <w:rFonts w:ascii="Times New Roman" w:hAnsi="Times New Roman"/>
                <w:sz w:val="24"/>
                <w:szCs w:val="24"/>
                <w:shd w:val="clear" w:color="auto" w:fill="FFFFFF"/>
              </w:rPr>
              <w:t>2022 №</w:t>
            </w:r>
            <w:r w:rsidR="00B534A3" w:rsidRPr="00E14C7C">
              <w:rPr>
                <w:rFonts w:ascii="Times New Roman" w:hAnsi="Times New Roman"/>
                <w:sz w:val="24"/>
                <w:szCs w:val="24"/>
                <w:shd w:val="clear" w:color="auto" w:fill="FFFFFF"/>
              </w:rPr>
              <w:t xml:space="preserve"> </w:t>
            </w:r>
            <w:r w:rsidRPr="00E14C7C">
              <w:rPr>
                <w:rFonts w:ascii="Times New Roman" w:hAnsi="Times New Roman"/>
                <w:sz w:val="24"/>
                <w:szCs w:val="24"/>
                <w:shd w:val="clear" w:color="auto" w:fill="FFFFFF"/>
              </w:rPr>
              <w:t>2134</w:t>
            </w:r>
          </w:p>
        </w:tc>
      </w:tr>
      <w:tr w:rsidR="00E14C7C" w:rsidRPr="00E14C7C" w:rsidTr="0075325A">
        <w:trPr>
          <w:trHeight w:val="224"/>
        </w:trPr>
        <w:tc>
          <w:tcPr>
            <w:tcW w:w="3652" w:type="dxa"/>
          </w:tcPr>
          <w:p w:rsidR="0074612E" w:rsidRPr="00E14C7C" w:rsidRDefault="00A02B42" w:rsidP="00A02B42">
            <w:pPr>
              <w:pStyle w:val="s16"/>
              <w:shd w:val="clear" w:color="auto" w:fill="FFFFFF"/>
              <w:spacing w:before="0" w:beforeAutospacing="0" w:after="0" w:afterAutospacing="0"/>
              <w:rPr>
                <w:b/>
                <w:i/>
              </w:rPr>
            </w:pPr>
            <w:r w:rsidRPr="00E14C7C">
              <w:rPr>
                <w:b/>
                <w:i/>
              </w:rPr>
              <w:t xml:space="preserve">Установление временных мер </w:t>
            </w:r>
            <w:r w:rsidR="0074612E" w:rsidRPr="00E14C7C">
              <w:rPr>
                <w:b/>
                <w:i/>
              </w:rPr>
              <w:t>поддержки граждан, ищущих работу</w:t>
            </w:r>
          </w:p>
        </w:tc>
        <w:tc>
          <w:tcPr>
            <w:tcW w:w="9005" w:type="dxa"/>
          </w:tcPr>
          <w:p w:rsidR="0074612E" w:rsidRPr="00E14C7C" w:rsidRDefault="0074612E" w:rsidP="0074612E">
            <w:pPr>
              <w:pStyle w:val="s1"/>
              <w:shd w:val="clear" w:color="auto" w:fill="FFFFFF"/>
              <w:spacing w:before="0" w:beforeAutospacing="0" w:after="0" w:afterAutospacing="0"/>
            </w:pPr>
            <w:r w:rsidRPr="00E14C7C">
              <w:t>Речь идёт о гражданах, которые находятся под риском увольнения, переведены р</w:t>
            </w:r>
            <w:r w:rsidRPr="00E14C7C">
              <w:t>а</w:t>
            </w:r>
            <w:r w:rsidRPr="00E14C7C">
              <w:t>ботодателем на неполный рабочий день или отправлены в неоплачиваемый отпуск. В частности, им продолжат оказывать помощь</w:t>
            </w:r>
            <w:r w:rsidR="00D910D0" w:rsidRPr="00E14C7C">
              <w:t>,</w:t>
            </w:r>
            <w:r w:rsidRPr="00E14C7C">
              <w:t xml:space="preserve"> как с временным трудоустройством, так и с открытием собственного дела, включая финансовую поддержку при госуда</w:t>
            </w:r>
            <w:r w:rsidRPr="00E14C7C">
              <w:t>р</w:t>
            </w:r>
            <w:r w:rsidRPr="00E14C7C">
              <w:t>ственной регистрации в качестве индивидуального предпринимателя, создаваемой организации или фермерского хозяйства. Также эти граждане могут быть направл</w:t>
            </w:r>
            <w:r w:rsidRPr="00E14C7C">
              <w:t>е</w:t>
            </w:r>
            <w:r w:rsidRPr="00E14C7C">
              <w:t>ны на переобучение.</w:t>
            </w:r>
          </w:p>
          <w:p w:rsidR="0074612E" w:rsidRPr="00E14C7C" w:rsidRDefault="00A02B42" w:rsidP="00A02B42">
            <w:pPr>
              <w:pStyle w:val="s1"/>
              <w:shd w:val="clear" w:color="auto" w:fill="FFFFFF"/>
              <w:spacing w:before="0" w:beforeAutospacing="0" w:after="0" w:afterAutospacing="0"/>
            </w:pPr>
            <w:r w:rsidRPr="00E14C7C">
              <w:lastRenderedPageBreak/>
              <w:t xml:space="preserve">Срок предоставления мер поддержки – до конца 2023 года. </w:t>
            </w:r>
          </w:p>
        </w:tc>
        <w:tc>
          <w:tcPr>
            <w:tcW w:w="2695" w:type="dxa"/>
          </w:tcPr>
          <w:p w:rsidR="0074612E" w:rsidRPr="00E14C7C" w:rsidRDefault="00A02B42" w:rsidP="00A02B42">
            <w:r w:rsidRPr="00E14C7C">
              <w:rPr>
                <w:rFonts w:ascii="Times New Roman" w:hAnsi="Times New Roman"/>
                <w:sz w:val="24"/>
                <w:szCs w:val="24"/>
                <w:shd w:val="clear" w:color="auto" w:fill="FFFFFF"/>
              </w:rPr>
              <w:lastRenderedPageBreak/>
              <w:t>Постановления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16.03.2022 № 376 и от 21.09.2022 № 1663</w:t>
            </w:r>
          </w:p>
        </w:tc>
      </w:tr>
      <w:tr w:rsidR="00E14C7C" w:rsidRPr="00E14C7C" w:rsidTr="0075325A">
        <w:tc>
          <w:tcPr>
            <w:tcW w:w="3652" w:type="dxa"/>
          </w:tcPr>
          <w:p w:rsidR="009678A0" w:rsidRPr="00E14C7C" w:rsidRDefault="009678A0" w:rsidP="009678A0">
            <w:pPr>
              <w:rPr>
                <w:rFonts w:ascii="Times New Roman" w:hAnsi="Times New Roman"/>
                <w:b/>
                <w:i/>
                <w:sz w:val="24"/>
                <w:szCs w:val="24"/>
              </w:rPr>
            </w:pPr>
            <w:r w:rsidRPr="00E14C7C">
              <w:rPr>
                <w:rFonts w:ascii="Times New Roman" w:hAnsi="Times New Roman"/>
                <w:b/>
                <w:i/>
                <w:sz w:val="24"/>
                <w:szCs w:val="24"/>
              </w:rPr>
              <w:lastRenderedPageBreak/>
              <w:t>Увеличен период компенсац</w:t>
            </w:r>
            <w:r w:rsidRPr="00E14C7C">
              <w:rPr>
                <w:rFonts w:ascii="Times New Roman" w:hAnsi="Times New Roman"/>
                <w:b/>
                <w:i/>
                <w:sz w:val="24"/>
                <w:szCs w:val="24"/>
              </w:rPr>
              <w:t>и</w:t>
            </w:r>
            <w:r w:rsidRPr="00E14C7C">
              <w:rPr>
                <w:rFonts w:ascii="Times New Roman" w:hAnsi="Times New Roman"/>
                <w:b/>
                <w:i/>
                <w:sz w:val="24"/>
                <w:szCs w:val="24"/>
              </w:rPr>
              <w:t>онных выплат за организацию временной занятости рабо</w:t>
            </w:r>
            <w:r w:rsidRPr="00E14C7C">
              <w:rPr>
                <w:rFonts w:ascii="Times New Roman" w:hAnsi="Times New Roman"/>
                <w:b/>
                <w:i/>
                <w:sz w:val="24"/>
                <w:szCs w:val="24"/>
              </w:rPr>
              <w:t>т</w:t>
            </w:r>
            <w:r w:rsidRPr="00E14C7C">
              <w:rPr>
                <w:rFonts w:ascii="Times New Roman" w:hAnsi="Times New Roman"/>
                <w:b/>
                <w:i/>
                <w:sz w:val="24"/>
                <w:szCs w:val="24"/>
              </w:rPr>
              <w:t>ников</w:t>
            </w:r>
          </w:p>
        </w:tc>
        <w:tc>
          <w:tcPr>
            <w:tcW w:w="9005" w:type="dxa"/>
          </w:tcPr>
          <w:p w:rsidR="009678A0" w:rsidRPr="00E14C7C" w:rsidRDefault="009678A0" w:rsidP="009678A0">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Правительство вдвое увеличило период компенсационных выплат системообразу</w:t>
            </w:r>
            <w:r w:rsidRPr="00E14C7C">
              <w:rPr>
                <w:rFonts w:ascii="Times New Roman" w:hAnsi="Times New Roman"/>
                <w:sz w:val="24"/>
                <w:szCs w:val="24"/>
                <w:shd w:val="clear" w:color="auto" w:fill="FFFFFF"/>
              </w:rPr>
              <w:t>ю</w:t>
            </w:r>
            <w:r w:rsidRPr="00E14C7C">
              <w:rPr>
                <w:rFonts w:ascii="Times New Roman" w:hAnsi="Times New Roman"/>
                <w:sz w:val="24"/>
                <w:szCs w:val="24"/>
                <w:shd w:val="clear" w:color="auto" w:fill="FFFFFF"/>
              </w:rPr>
              <w:t>щим организациям федерального уровня за создание временных рабочих мест для сотрудников, находящихся под угрозой увольнения.</w:t>
            </w:r>
          </w:p>
          <w:p w:rsidR="009678A0" w:rsidRPr="00E14C7C" w:rsidRDefault="009678A0" w:rsidP="009678A0">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Раньше период временной занятости, за организацию которой предприятия получали компенсации (один минимальный размер оплаты труда с учётом районного коэфф</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циента и страховых взносов на одного работника), ограничивался тремя месяцами. Теперь он увеличился до шести месяцев.</w:t>
            </w:r>
          </w:p>
        </w:tc>
        <w:tc>
          <w:tcPr>
            <w:tcW w:w="2695" w:type="dxa"/>
          </w:tcPr>
          <w:p w:rsidR="009678A0" w:rsidRPr="00E14C7C" w:rsidRDefault="009678A0" w:rsidP="00F7368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20</w:t>
            </w:r>
            <w:r w:rsidR="00F73689" w:rsidRPr="00E14C7C">
              <w:rPr>
                <w:rFonts w:ascii="Times New Roman" w:hAnsi="Times New Roman"/>
                <w:sz w:val="24"/>
                <w:szCs w:val="24"/>
                <w:shd w:val="clear" w:color="auto" w:fill="FFFFFF"/>
              </w:rPr>
              <w:t>.07.</w:t>
            </w:r>
            <w:r w:rsidRPr="00E14C7C">
              <w:rPr>
                <w:rFonts w:ascii="Times New Roman" w:hAnsi="Times New Roman"/>
                <w:sz w:val="24"/>
                <w:szCs w:val="24"/>
                <w:shd w:val="clear" w:color="auto" w:fill="FFFFFF"/>
              </w:rPr>
              <w:t>2022 №1307</w:t>
            </w:r>
          </w:p>
        </w:tc>
      </w:tr>
      <w:tr w:rsidR="00E14C7C" w:rsidRPr="00E14C7C" w:rsidTr="0075325A">
        <w:tc>
          <w:tcPr>
            <w:tcW w:w="3652" w:type="dxa"/>
          </w:tcPr>
          <w:p w:rsidR="00FF172C" w:rsidRPr="00E14C7C" w:rsidRDefault="00FF172C" w:rsidP="00FF172C">
            <w:pPr>
              <w:rPr>
                <w:rFonts w:ascii="Times New Roman" w:hAnsi="Times New Roman"/>
                <w:b/>
                <w:i/>
                <w:sz w:val="24"/>
                <w:szCs w:val="24"/>
              </w:rPr>
            </w:pPr>
            <w:r w:rsidRPr="00E14C7C">
              <w:rPr>
                <w:rFonts w:ascii="Times New Roman" w:hAnsi="Times New Roman"/>
                <w:b/>
                <w:i/>
                <w:sz w:val="24"/>
                <w:szCs w:val="24"/>
              </w:rPr>
              <w:t>Расширена программа стим</w:t>
            </w:r>
            <w:r w:rsidRPr="00E14C7C">
              <w:rPr>
                <w:rFonts w:ascii="Times New Roman" w:hAnsi="Times New Roman"/>
                <w:b/>
                <w:i/>
                <w:sz w:val="24"/>
                <w:szCs w:val="24"/>
              </w:rPr>
              <w:t>у</w:t>
            </w:r>
            <w:r w:rsidRPr="00E14C7C">
              <w:rPr>
                <w:rFonts w:ascii="Times New Roman" w:hAnsi="Times New Roman"/>
                <w:b/>
                <w:i/>
                <w:sz w:val="24"/>
                <w:szCs w:val="24"/>
              </w:rPr>
              <w:t>лирования найма в рамках по</w:t>
            </w:r>
            <w:r w:rsidRPr="00E14C7C">
              <w:rPr>
                <w:rFonts w:ascii="Times New Roman" w:hAnsi="Times New Roman"/>
                <w:b/>
                <w:i/>
                <w:sz w:val="24"/>
                <w:szCs w:val="24"/>
              </w:rPr>
              <w:t>д</w:t>
            </w:r>
            <w:r w:rsidRPr="00E14C7C">
              <w:rPr>
                <w:rFonts w:ascii="Times New Roman" w:hAnsi="Times New Roman"/>
                <w:b/>
                <w:i/>
                <w:sz w:val="24"/>
                <w:szCs w:val="24"/>
              </w:rPr>
              <w:t>держки рынка труда</w:t>
            </w:r>
          </w:p>
        </w:tc>
        <w:tc>
          <w:tcPr>
            <w:tcW w:w="9005" w:type="dxa"/>
          </w:tcPr>
          <w:p w:rsidR="00FF172C" w:rsidRPr="00E14C7C" w:rsidRDefault="00FF172C" w:rsidP="00FF172C">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Компании и организации, которые трудоустроят граждан, потерявших или риску</w:t>
            </w:r>
            <w:r w:rsidRPr="00E14C7C">
              <w:rPr>
                <w:rFonts w:ascii="Times New Roman" w:hAnsi="Times New Roman"/>
                <w:sz w:val="24"/>
                <w:szCs w:val="24"/>
                <w:shd w:val="clear" w:color="auto" w:fill="FFFFFF"/>
              </w:rPr>
              <w:t>ю</w:t>
            </w:r>
            <w:r w:rsidRPr="00E14C7C">
              <w:rPr>
                <w:rFonts w:ascii="Times New Roman" w:hAnsi="Times New Roman"/>
                <w:sz w:val="24"/>
                <w:szCs w:val="24"/>
                <w:shd w:val="clear" w:color="auto" w:fill="FFFFFF"/>
              </w:rPr>
              <w:t xml:space="preserve">щих потерять работу в 2022 году, смогут рассчитывать на господдержку в рамках программы субсидирования найма. </w:t>
            </w:r>
          </w:p>
          <w:p w:rsidR="00FF172C" w:rsidRPr="00E14C7C" w:rsidRDefault="00FF172C" w:rsidP="00FF172C">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Решение касается трудоустройства безработных, которые были уволены в 2022 году в связи с ликвидацией предприятия или сокращением штата. Также программа охв</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тит тех граждан, кто в 2022 году был переведён на постоянную работу к другому р</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ботодателю, но теперь находится под риском увольнения, в том числе отправлен в неоплачиваемый отпуск, переведён на неполный рабочий день.</w:t>
            </w:r>
          </w:p>
          <w:p w:rsidR="00FF172C" w:rsidRPr="00E14C7C" w:rsidRDefault="00FF172C" w:rsidP="00FF172C">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Кроме того, получить господдержку в 2022 году работодатели смогут за труд</w:t>
            </w:r>
            <w:r w:rsidRPr="00E14C7C">
              <w:rPr>
                <w:rFonts w:ascii="Times New Roman" w:hAnsi="Times New Roman"/>
                <w:sz w:val="24"/>
                <w:szCs w:val="24"/>
                <w:shd w:val="clear" w:color="auto" w:fill="FFFFFF"/>
              </w:rPr>
              <w:t>о</w:t>
            </w:r>
            <w:r w:rsidRPr="00E14C7C">
              <w:rPr>
                <w:rFonts w:ascii="Times New Roman" w:hAnsi="Times New Roman"/>
                <w:sz w:val="24"/>
                <w:szCs w:val="24"/>
                <w:shd w:val="clear" w:color="auto" w:fill="FFFFFF"/>
              </w:rPr>
              <w:t>устройство беженцев с Украины, из Донецкой и Луганской народных республик.</w:t>
            </w:r>
          </w:p>
          <w:p w:rsidR="005718A8" w:rsidRPr="00E14C7C" w:rsidRDefault="005718A8" w:rsidP="00FF172C">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Субсидия, которую получат работодатели, будет равна трём минимальным размерам оплаты труда, увеличенным на районный коэффициент, сумму страховых взносов и количество трудоустроенных. Первый платёж работодатель получит через месяц п</w:t>
            </w:r>
            <w:r w:rsidRPr="00E14C7C">
              <w:rPr>
                <w:rFonts w:ascii="Times New Roman" w:hAnsi="Times New Roman"/>
                <w:sz w:val="24"/>
                <w:szCs w:val="24"/>
                <w:shd w:val="clear" w:color="auto" w:fill="FFFFFF"/>
              </w:rPr>
              <w:t>о</w:t>
            </w:r>
            <w:r w:rsidRPr="00E14C7C">
              <w:rPr>
                <w:rFonts w:ascii="Times New Roman" w:hAnsi="Times New Roman"/>
                <w:sz w:val="24"/>
                <w:szCs w:val="24"/>
                <w:shd w:val="clear" w:color="auto" w:fill="FFFFFF"/>
              </w:rPr>
              <w:t>сле трудоустройства соискателя, второй – через три месяца, третий – через шесть месяцев.</w:t>
            </w:r>
          </w:p>
        </w:tc>
        <w:tc>
          <w:tcPr>
            <w:tcW w:w="2695" w:type="dxa"/>
          </w:tcPr>
          <w:p w:rsidR="00FF172C" w:rsidRPr="00E14C7C" w:rsidRDefault="00FF172C" w:rsidP="00F73689">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 xml:space="preserve">Постановление </w:t>
            </w:r>
            <w:r w:rsidRPr="00E14C7C">
              <w:rPr>
                <w:rFonts w:ascii="Times New Roman" w:hAnsi="Times New Roman"/>
                <w:sz w:val="24"/>
                <w:szCs w:val="24"/>
              </w:rPr>
              <w:t>Прав</w:t>
            </w:r>
            <w:r w:rsidRPr="00E14C7C">
              <w:rPr>
                <w:rFonts w:ascii="Times New Roman" w:hAnsi="Times New Roman"/>
                <w:sz w:val="24"/>
                <w:szCs w:val="24"/>
              </w:rPr>
              <w:t>и</w:t>
            </w:r>
            <w:r w:rsidRPr="00E14C7C">
              <w:rPr>
                <w:rFonts w:ascii="Times New Roman" w:hAnsi="Times New Roman"/>
                <w:sz w:val="24"/>
                <w:szCs w:val="24"/>
              </w:rPr>
              <w:t xml:space="preserve">тельства Российской Федерации </w:t>
            </w:r>
            <w:r w:rsidRPr="00E14C7C">
              <w:rPr>
                <w:rFonts w:ascii="Times New Roman" w:hAnsi="Times New Roman"/>
                <w:sz w:val="24"/>
                <w:szCs w:val="24"/>
                <w:shd w:val="clear" w:color="auto" w:fill="FFFFFF"/>
              </w:rPr>
              <w:t>от 04.06. 2022 №1021</w:t>
            </w:r>
          </w:p>
        </w:tc>
      </w:tr>
      <w:tr w:rsidR="00E14C7C" w:rsidRPr="00E14C7C" w:rsidTr="0075325A">
        <w:trPr>
          <w:trHeight w:val="224"/>
        </w:trPr>
        <w:tc>
          <w:tcPr>
            <w:tcW w:w="3652" w:type="dxa"/>
          </w:tcPr>
          <w:p w:rsidR="0074612E" w:rsidRPr="00E14C7C" w:rsidRDefault="0074612E" w:rsidP="0074612E">
            <w:pPr>
              <w:rPr>
                <w:rFonts w:ascii="Times New Roman" w:hAnsi="Times New Roman"/>
                <w:b/>
                <w:i/>
                <w:sz w:val="24"/>
                <w:szCs w:val="24"/>
                <w:shd w:val="clear" w:color="auto" w:fill="FDFDFD"/>
              </w:rPr>
            </w:pPr>
            <w:r w:rsidRPr="00E14C7C">
              <w:rPr>
                <w:rFonts w:ascii="Times New Roman" w:hAnsi="Times New Roman"/>
                <w:b/>
                <w:i/>
                <w:sz w:val="24"/>
                <w:szCs w:val="24"/>
                <w:shd w:val="clear" w:color="auto" w:fill="FDFDFD"/>
              </w:rPr>
              <w:t>Временное трудоустройство работников приостановивших работу предприятий</w:t>
            </w:r>
          </w:p>
        </w:tc>
        <w:tc>
          <w:tcPr>
            <w:tcW w:w="9005" w:type="dxa"/>
          </w:tcPr>
          <w:p w:rsidR="0074612E" w:rsidRPr="00E14C7C" w:rsidRDefault="0074612E" w:rsidP="0074612E">
            <w:pPr>
              <w:pStyle w:val="s1"/>
              <w:shd w:val="clear" w:color="auto" w:fill="FFFFFF"/>
              <w:spacing w:before="0" w:beforeAutospacing="0" w:after="0" w:afterAutospacing="0"/>
            </w:pPr>
            <w:r w:rsidRPr="00E14C7C">
              <w:t>Граждане, которые рискуют потерять работу из-за приостановки предприятия, могут быть временно переведены в другие организации.</w:t>
            </w:r>
          </w:p>
          <w:p w:rsidR="0074612E" w:rsidRPr="00E14C7C" w:rsidRDefault="0074612E" w:rsidP="0074612E">
            <w:pPr>
              <w:pStyle w:val="s1"/>
              <w:shd w:val="clear" w:color="auto" w:fill="FFFFFF"/>
              <w:spacing w:before="0" w:beforeAutospacing="0" w:after="0" w:afterAutospacing="0"/>
            </w:pPr>
            <w:r w:rsidRPr="00E14C7C">
              <w:t>Для перевода на новое место потребуется письменное согласие работника и напра</w:t>
            </w:r>
            <w:r w:rsidRPr="00E14C7C">
              <w:t>в</w:t>
            </w:r>
            <w:r w:rsidRPr="00E14C7C">
              <w:t>ление центра занятости населения. Временные работодатели будут заключать с гражданами срочный трудовой договор с возможностью его продления.</w:t>
            </w:r>
          </w:p>
          <w:p w:rsidR="0074612E" w:rsidRPr="00E14C7C" w:rsidRDefault="0074612E" w:rsidP="0074612E">
            <w:pPr>
              <w:pStyle w:val="s1"/>
              <w:shd w:val="clear" w:color="auto" w:fill="FFFFFF"/>
              <w:spacing w:before="0" w:beforeAutospacing="0" w:after="0" w:afterAutospacing="0"/>
            </w:pPr>
            <w:r w:rsidRPr="00E14C7C">
              <w:t>Трудовой договор, заключённый с основным работодателем, в этом случае будет приостановлен, однако срок его действия не прервётся. Таким образом, после око</w:t>
            </w:r>
            <w:r w:rsidRPr="00E14C7C">
              <w:t>н</w:t>
            </w:r>
            <w:r w:rsidRPr="00E14C7C">
              <w:t>чания или расторжения срочного трудового договора работник сможет вернуться на прежнее место.</w:t>
            </w:r>
          </w:p>
          <w:p w:rsidR="0074612E" w:rsidRPr="00E14C7C" w:rsidRDefault="0074612E" w:rsidP="0074612E">
            <w:pPr>
              <w:pStyle w:val="s1"/>
              <w:shd w:val="clear" w:color="auto" w:fill="FFFFFF"/>
              <w:spacing w:before="0" w:beforeAutospacing="0" w:after="0" w:afterAutospacing="0"/>
            </w:pPr>
          </w:p>
        </w:tc>
        <w:tc>
          <w:tcPr>
            <w:tcW w:w="2695" w:type="dxa"/>
          </w:tcPr>
          <w:p w:rsidR="00B15AC9" w:rsidRPr="00E14C7C" w:rsidRDefault="0074612E" w:rsidP="00B15AC9">
            <w:pPr>
              <w:pStyle w:val="s1"/>
              <w:shd w:val="clear" w:color="auto" w:fill="FFFFFF"/>
              <w:spacing w:before="0" w:beforeAutospacing="0" w:after="0" w:afterAutospacing="0"/>
            </w:pPr>
            <w:r w:rsidRPr="00E14C7C">
              <w:rPr>
                <w:shd w:val="clear" w:color="auto" w:fill="FFFFFF"/>
              </w:rPr>
              <w:t>Постановлени</w:t>
            </w:r>
            <w:r w:rsidR="00B15AC9" w:rsidRPr="00E14C7C">
              <w:rPr>
                <w:shd w:val="clear" w:color="auto" w:fill="FFFFFF"/>
              </w:rPr>
              <w:t>я</w:t>
            </w:r>
            <w:r w:rsidRPr="00E14C7C">
              <w:rPr>
                <w:shd w:val="clear" w:color="auto" w:fill="FFFFFF"/>
              </w:rPr>
              <w:t xml:space="preserve"> Прав</w:t>
            </w:r>
            <w:r w:rsidRPr="00E14C7C">
              <w:rPr>
                <w:shd w:val="clear" w:color="auto" w:fill="FFFFFF"/>
              </w:rPr>
              <w:t>и</w:t>
            </w:r>
            <w:r w:rsidRPr="00E14C7C">
              <w:rPr>
                <w:shd w:val="clear" w:color="auto" w:fill="FFFFFF"/>
              </w:rPr>
              <w:t>тельства Российской Федерации от 30.03.2022 № 511</w:t>
            </w:r>
            <w:r w:rsidR="00B15AC9" w:rsidRPr="00E14C7C">
              <w:rPr>
                <w:shd w:val="clear" w:color="auto" w:fill="FFFFFF"/>
              </w:rPr>
              <w:t xml:space="preserve"> и </w:t>
            </w:r>
            <w:r w:rsidR="00B15AC9" w:rsidRPr="00E14C7C">
              <w:t>от 19.09. 2022 №1653</w:t>
            </w:r>
          </w:p>
          <w:p w:rsidR="0074612E" w:rsidRPr="00E14C7C" w:rsidRDefault="0074612E" w:rsidP="00B15AC9">
            <w:pPr>
              <w:rPr>
                <w:rFonts w:ascii="Times New Roman" w:hAnsi="Times New Roman"/>
                <w:sz w:val="24"/>
                <w:szCs w:val="24"/>
                <w:shd w:val="clear" w:color="auto" w:fill="FFFFFF"/>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 xml:space="preserve">Расширяется возможность </w:t>
            </w:r>
            <w:r w:rsidRPr="00E14C7C">
              <w:rPr>
                <w:rFonts w:ascii="Times New Roman" w:hAnsi="Times New Roman"/>
                <w:b/>
                <w:i/>
                <w:sz w:val="24"/>
                <w:szCs w:val="24"/>
              </w:rPr>
              <w:lastRenderedPageBreak/>
              <w:t>предоставления государстве</w:t>
            </w:r>
            <w:r w:rsidRPr="00E14C7C">
              <w:rPr>
                <w:rFonts w:ascii="Times New Roman" w:hAnsi="Times New Roman"/>
                <w:b/>
                <w:i/>
                <w:sz w:val="24"/>
                <w:szCs w:val="24"/>
              </w:rPr>
              <w:t>н</w:t>
            </w:r>
            <w:r w:rsidRPr="00E14C7C">
              <w:rPr>
                <w:rFonts w:ascii="Times New Roman" w:hAnsi="Times New Roman"/>
                <w:b/>
                <w:i/>
                <w:sz w:val="24"/>
                <w:szCs w:val="24"/>
              </w:rPr>
              <w:t>ных гарантий</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Для сохранения рабочих мест и выплаты заработной платы предусматривается пр</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lastRenderedPageBreak/>
              <w:t>остановка на 2022 год действия норм Бюджетного кодекса, устанавливающих об</w:t>
            </w:r>
            <w:r w:rsidRPr="00E14C7C">
              <w:rPr>
                <w:rFonts w:ascii="Times New Roman" w:hAnsi="Times New Roman"/>
                <w:sz w:val="24"/>
                <w:szCs w:val="24"/>
                <w:shd w:val="clear" w:color="auto" w:fill="FFFFFF"/>
              </w:rPr>
              <w:t>я</w:t>
            </w:r>
            <w:r w:rsidRPr="00E14C7C">
              <w:rPr>
                <w:rFonts w:ascii="Times New Roman" w:hAnsi="Times New Roman"/>
                <w:sz w:val="24"/>
                <w:szCs w:val="24"/>
                <w:shd w:val="clear" w:color="auto" w:fill="FFFFFF"/>
              </w:rPr>
              <w:t>занность вносить изменения в бюджеты бюджетной системы для предоставления г</w:t>
            </w:r>
            <w:r w:rsidRPr="00E14C7C">
              <w:rPr>
                <w:rFonts w:ascii="Times New Roman" w:hAnsi="Times New Roman"/>
                <w:sz w:val="24"/>
                <w:szCs w:val="24"/>
                <w:shd w:val="clear" w:color="auto" w:fill="FFFFFF"/>
              </w:rPr>
              <w:t>а</w:t>
            </w:r>
            <w:r w:rsidRPr="00E14C7C">
              <w:rPr>
                <w:rFonts w:ascii="Times New Roman" w:hAnsi="Times New Roman"/>
                <w:sz w:val="24"/>
                <w:szCs w:val="24"/>
                <w:shd w:val="clear" w:color="auto" w:fill="FFFFFF"/>
              </w:rPr>
              <w:t>рантий сверх параметров, установленных законами (решениями) о бюджетах. Также на 2022 год продлеваются полномочия Правительства Российской Федерации пред</w:t>
            </w:r>
            <w:r w:rsidRPr="00E14C7C">
              <w:rPr>
                <w:rFonts w:ascii="Times New Roman" w:hAnsi="Times New Roman"/>
                <w:sz w:val="24"/>
                <w:szCs w:val="24"/>
                <w:shd w:val="clear" w:color="auto" w:fill="FFFFFF"/>
              </w:rPr>
              <w:t>о</w:t>
            </w:r>
            <w:r w:rsidRPr="00E14C7C">
              <w:rPr>
                <w:rFonts w:ascii="Times New Roman" w:hAnsi="Times New Roman"/>
                <w:sz w:val="24"/>
                <w:szCs w:val="24"/>
                <w:shd w:val="clear" w:color="auto" w:fill="FFFFFF"/>
              </w:rPr>
              <w:t>ставлять государственные гарантии Российской Федерации на условиях, отличных от установленных федеральным законом о федеральном бюджете.</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lastRenderedPageBreak/>
              <w:t xml:space="preserve">Федеральный закон </w:t>
            </w:r>
            <w:r w:rsidRPr="00E14C7C">
              <w:rPr>
                <w:rFonts w:ascii="Times New Roman" w:hAnsi="Times New Roman"/>
                <w:sz w:val="24"/>
                <w:szCs w:val="24"/>
                <w:shd w:val="clear" w:color="auto" w:fill="FFFFFF"/>
              </w:rPr>
              <w:br/>
            </w:r>
            <w:r w:rsidRPr="00E14C7C">
              <w:rPr>
                <w:rFonts w:ascii="Times New Roman" w:hAnsi="Times New Roman"/>
                <w:sz w:val="24"/>
                <w:szCs w:val="24"/>
                <w:shd w:val="clear" w:color="auto" w:fill="FFFFFF"/>
              </w:rPr>
              <w:lastRenderedPageBreak/>
              <w:t>от 14.03.2022 № 59-ФЗ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Льготные кредиты по пр</w:t>
            </w:r>
            <w:r w:rsidRPr="00E14C7C">
              <w:rPr>
                <w:rFonts w:ascii="Times New Roman" w:hAnsi="Times New Roman"/>
                <w:b/>
                <w:i/>
                <w:sz w:val="24"/>
                <w:szCs w:val="24"/>
              </w:rPr>
              <w:t>о</w:t>
            </w:r>
            <w:r w:rsidRPr="00E14C7C">
              <w:rPr>
                <w:rFonts w:ascii="Times New Roman" w:hAnsi="Times New Roman"/>
                <w:b/>
                <w:i/>
                <w:sz w:val="24"/>
                <w:szCs w:val="24"/>
              </w:rPr>
              <w:t>грамме ФОТ 3.0 (фонд оплаты труда 3.0)</w:t>
            </w:r>
          </w:p>
        </w:tc>
        <w:tc>
          <w:tcPr>
            <w:tcW w:w="9005" w:type="dxa"/>
          </w:tcPr>
          <w:p w:rsidR="00206DCF" w:rsidRPr="00E14C7C" w:rsidRDefault="00206DCF" w:rsidP="00F3601F">
            <w:pPr>
              <w:pStyle w:val="s16"/>
              <w:shd w:val="clear" w:color="auto" w:fill="FFFFFF"/>
              <w:spacing w:before="0" w:beforeAutospacing="0" w:after="0" w:afterAutospacing="0"/>
            </w:pPr>
            <w:r w:rsidRPr="00E14C7C">
              <w:t>Кредит можно получить с 1 ноября по 30 декабря. Основными требованиями явл</w:t>
            </w:r>
            <w:r w:rsidRPr="00E14C7C">
              <w:t>я</w:t>
            </w:r>
            <w:r w:rsidRPr="00E14C7C">
              <w:t>ются:</w:t>
            </w:r>
          </w:p>
          <w:p w:rsidR="00206DCF" w:rsidRPr="00E14C7C" w:rsidRDefault="00206DCF" w:rsidP="00F3601F">
            <w:pPr>
              <w:pStyle w:val="s16"/>
              <w:shd w:val="clear" w:color="auto" w:fill="FFFFFF"/>
              <w:spacing w:before="0" w:beforeAutospacing="0" w:after="0" w:afterAutospacing="0"/>
            </w:pPr>
            <w:r w:rsidRPr="00E14C7C">
              <w:t>- в период действия кредитного договора численность работников не должна сн</w:t>
            </w:r>
            <w:r w:rsidRPr="00E14C7C">
              <w:t>и</w:t>
            </w:r>
            <w:r w:rsidRPr="00E14C7C">
              <w:t>жаться более чем на 10%. Данные проверяют раз в квартал по расчету по страховым взносам;</w:t>
            </w:r>
          </w:p>
          <w:p w:rsidR="00206DCF" w:rsidRPr="00E14C7C" w:rsidRDefault="00206DCF" w:rsidP="00F3601F">
            <w:pPr>
              <w:pStyle w:val="s16"/>
              <w:shd w:val="clear" w:color="auto" w:fill="FFFFFF"/>
              <w:spacing w:before="0" w:beforeAutospacing="0" w:after="0" w:afterAutospacing="0"/>
            </w:pPr>
            <w:r w:rsidRPr="00E14C7C">
              <w:t>- на дату заключения договора заемщик не должен находиться в стадии банкротства, его деятельность не должна быть приостановлена, ИП не прекратил деятельность;</w:t>
            </w:r>
          </w:p>
          <w:p w:rsidR="00206DCF" w:rsidRPr="00E14C7C" w:rsidRDefault="00206DCF" w:rsidP="00F3601F">
            <w:pPr>
              <w:pStyle w:val="s16"/>
              <w:shd w:val="clear" w:color="auto" w:fill="FFFFFF"/>
              <w:spacing w:before="0" w:beforeAutospacing="0" w:after="0" w:afterAutospacing="0"/>
            </w:pPr>
            <w:r w:rsidRPr="00E14C7C">
              <w:t>- если заемщик состоит в группе компаний, в период действия кредитного договора они не должны выплачивать дивиденды;</w:t>
            </w:r>
          </w:p>
          <w:p w:rsidR="00206DCF" w:rsidRPr="00E14C7C" w:rsidRDefault="00206DCF" w:rsidP="00F3601F">
            <w:pPr>
              <w:pStyle w:val="s16"/>
              <w:shd w:val="clear" w:color="auto" w:fill="FFFFFF"/>
              <w:spacing w:before="0" w:beforeAutospacing="0" w:after="0" w:afterAutospacing="0"/>
            </w:pPr>
            <w:r w:rsidRPr="00E14C7C">
              <w:t>- в период кредитования нельзя выкупать свои акции или доли в уставном капитале заемщика.</w:t>
            </w:r>
          </w:p>
          <w:p w:rsidR="00206DCF" w:rsidRPr="00E14C7C" w:rsidRDefault="00206DCF" w:rsidP="00F3601F">
            <w:pPr>
              <w:pStyle w:val="s16"/>
              <w:shd w:val="clear" w:color="auto" w:fill="FFFFFF"/>
              <w:spacing w:before="0" w:beforeAutospacing="0" w:after="0" w:afterAutospacing="0"/>
            </w:pPr>
            <w:r w:rsidRPr="00E14C7C">
              <w:t>Остальные требования зависят от масштабов бизнеса заемщика.</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Так кредит могут получить 2 категории МСП:</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новые организации и ИП (те, кого ФНС зарегистрировала после 1 июля 2020 года и включила в реестр МСП);</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те, кто в прошлом году оформил льготный кредит по программе ФОТ 2.0.</w:t>
            </w:r>
          </w:p>
          <w:p w:rsidR="00206DCF" w:rsidRPr="00E14C7C" w:rsidRDefault="00206DCF" w:rsidP="00F3601F">
            <w:pPr>
              <w:autoSpaceDE w:val="0"/>
              <w:autoSpaceDN w:val="0"/>
              <w:adjustRightInd w:val="0"/>
              <w:rPr>
                <w:rFonts w:ascii="Times New Roman" w:hAnsi="Times New Roman"/>
                <w:bCs/>
                <w:sz w:val="24"/>
                <w:szCs w:val="24"/>
              </w:rPr>
            </w:pPr>
            <w:r w:rsidRPr="00E14C7C">
              <w:rPr>
                <w:rFonts w:ascii="Times New Roman" w:hAnsi="Times New Roman"/>
                <w:sz w:val="24"/>
                <w:szCs w:val="24"/>
              </w:rPr>
              <w:t>В обоих случаях есть дополнительное требование к отрасли, в которой заемщик р</w:t>
            </w:r>
            <w:r w:rsidRPr="00E14C7C">
              <w:rPr>
                <w:rFonts w:ascii="Times New Roman" w:hAnsi="Times New Roman"/>
                <w:sz w:val="24"/>
                <w:szCs w:val="24"/>
              </w:rPr>
              <w:t>а</w:t>
            </w:r>
            <w:r w:rsidRPr="00E14C7C">
              <w:rPr>
                <w:rFonts w:ascii="Times New Roman" w:hAnsi="Times New Roman"/>
                <w:sz w:val="24"/>
                <w:szCs w:val="24"/>
              </w:rPr>
              <w:t xml:space="preserve">ботал на 1 июля. </w:t>
            </w:r>
            <w:r w:rsidRPr="00E14C7C">
              <w:rPr>
                <w:rFonts w:ascii="Times New Roman" w:hAnsi="Times New Roman"/>
                <w:bCs/>
                <w:sz w:val="24"/>
                <w:szCs w:val="24"/>
              </w:rPr>
              <w:t>У заемщиков из среднего бизнеса принадлежность к отрасли опр</w:t>
            </w:r>
            <w:r w:rsidRPr="00E14C7C">
              <w:rPr>
                <w:rFonts w:ascii="Times New Roman" w:hAnsi="Times New Roman"/>
                <w:bCs/>
                <w:sz w:val="24"/>
                <w:szCs w:val="24"/>
              </w:rPr>
              <w:t>е</w:t>
            </w:r>
            <w:r w:rsidRPr="00E14C7C">
              <w:rPr>
                <w:rFonts w:ascii="Times New Roman" w:hAnsi="Times New Roman"/>
                <w:bCs/>
                <w:sz w:val="24"/>
                <w:szCs w:val="24"/>
              </w:rPr>
              <w:t>деляют по основному коду ОКВЭД 2 из ЕГРЮЛ или ЕГРИП, у малого бизнеса - по основному или дополнительному. Исключение: если выручка заемщика в составе группы компаний составляет более 30%, во внимание принимается только основной код по ОКВЭД 2.</w:t>
            </w:r>
          </w:p>
          <w:p w:rsidR="00206DCF" w:rsidRPr="00E14C7C" w:rsidRDefault="00206DCF" w:rsidP="00F3601F">
            <w:pPr>
              <w:autoSpaceDE w:val="0"/>
              <w:autoSpaceDN w:val="0"/>
              <w:adjustRightInd w:val="0"/>
              <w:rPr>
                <w:rFonts w:ascii="Times New Roman" w:hAnsi="Times New Roman"/>
                <w:bCs/>
                <w:sz w:val="24"/>
                <w:szCs w:val="24"/>
              </w:rPr>
            </w:pPr>
            <w:r w:rsidRPr="00E14C7C">
              <w:rPr>
                <w:rFonts w:ascii="Times New Roman" w:hAnsi="Times New Roman"/>
                <w:bCs/>
                <w:sz w:val="24"/>
                <w:szCs w:val="24"/>
              </w:rPr>
              <w:t>Кредит доступен тем заемщикам из крупного бизнеса, кто в прошлом году оформил льготный кредит по программе ФОТ 2.0. Кроме того, заемщик на 1 июля должен был работать в определенных отраслях. Их список гораздо меньше, чем для МСП.</w:t>
            </w:r>
          </w:p>
          <w:p w:rsidR="00206DCF" w:rsidRPr="00E14C7C" w:rsidRDefault="00206DCF" w:rsidP="00F3601F">
            <w:pPr>
              <w:pStyle w:val="s16"/>
              <w:shd w:val="clear" w:color="auto" w:fill="FFFFFF"/>
              <w:spacing w:before="0" w:beforeAutospacing="0" w:after="0" w:afterAutospacing="0"/>
            </w:pPr>
            <w:r w:rsidRPr="00E14C7C">
              <w:t xml:space="preserve">Максимальная сумма кредита составляет 300 млн руб. Ее рассчитывают так: </w:t>
            </w:r>
          </w:p>
          <w:p w:rsidR="00206DCF" w:rsidRPr="00E14C7C" w:rsidRDefault="00206DCF" w:rsidP="00F3601F">
            <w:pPr>
              <w:pStyle w:val="s16"/>
              <w:shd w:val="clear" w:color="auto" w:fill="FFFFFF"/>
              <w:spacing w:before="0" w:beforeAutospacing="0" w:after="0" w:afterAutospacing="0"/>
            </w:pPr>
            <w:r w:rsidRPr="00E14C7C">
              <w:t xml:space="preserve">12 792 руб. * 12 * численность сотрудников по данным ФНС. </w:t>
            </w:r>
          </w:p>
          <w:p w:rsidR="00206DCF" w:rsidRPr="00E14C7C" w:rsidRDefault="00206DCF" w:rsidP="00F3601F">
            <w:pPr>
              <w:pStyle w:val="s16"/>
              <w:shd w:val="clear" w:color="auto" w:fill="FFFFFF"/>
              <w:spacing w:before="0" w:beforeAutospacing="0" w:after="0" w:afterAutospacing="0"/>
            </w:pPr>
            <w:r w:rsidRPr="00E14C7C">
              <w:t xml:space="preserve">Численность работников указывают в кредитном договоре, этот пункт изменить </w:t>
            </w:r>
            <w:r w:rsidRPr="00E14C7C">
              <w:lastRenderedPageBreak/>
              <w:t>нельзя. Кредит можно оформить на полтора года. Ставка - 3%. Первые 6 месяцев нет никаких платежей по кредиту. Проценты за этот период включат в основной долг. Начиная с 7-го месяца кредит надо погашать ежемесячно равными долями.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Полученные средства нельзя направлять:</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на выплату дивидендов;</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выкуп собственных акций и долей в уставном капитале;</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благотворительность.</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За счет кредита можно покрыть другие расходы, связанные с предпринимательской деятельностью. Например, разрешено направить деньги на зарплату или обслужив</w:t>
            </w:r>
            <w:r w:rsidRPr="00E14C7C">
              <w:rPr>
                <w:rFonts w:ascii="Times New Roman" w:hAnsi="Times New Roman"/>
                <w:sz w:val="24"/>
                <w:szCs w:val="24"/>
              </w:rPr>
              <w:t>а</w:t>
            </w:r>
            <w:r w:rsidRPr="00E14C7C">
              <w:rPr>
                <w:rFonts w:ascii="Times New Roman" w:hAnsi="Times New Roman"/>
                <w:sz w:val="24"/>
                <w:szCs w:val="24"/>
              </w:rPr>
              <w:t>ние других кредитов.</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lastRenderedPageBreak/>
              <w:t>Распоряжение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w:t>
            </w:r>
            <w:r w:rsidR="00DD55DF" w:rsidRPr="00E14C7C">
              <w:rPr>
                <w:rFonts w:ascii="Times New Roman" w:hAnsi="Times New Roman"/>
                <w:sz w:val="24"/>
                <w:szCs w:val="24"/>
              </w:rPr>
              <w:t xml:space="preserve"> </w:t>
            </w:r>
            <w:r w:rsidRPr="00E14C7C">
              <w:rPr>
                <w:rFonts w:ascii="Times New Roman" w:hAnsi="Times New Roman"/>
                <w:sz w:val="24"/>
                <w:szCs w:val="24"/>
              </w:rPr>
              <w:t xml:space="preserve">Федерации </w:t>
            </w:r>
            <w:r w:rsidRPr="00E14C7C">
              <w:rPr>
                <w:rFonts w:ascii="Times New Roman" w:hAnsi="Times New Roman"/>
                <w:sz w:val="24"/>
                <w:szCs w:val="24"/>
              </w:rPr>
              <w:br/>
              <w:t xml:space="preserve">от 05.03.2022 № 427-р </w:t>
            </w:r>
          </w:p>
          <w:p w:rsidR="00206DCF" w:rsidRPr="00E14C7C" w:rsidRDefault="00206DCF" w:rsidP="00F3601F">
            <w:pPr>
              <w:rPr>
                <w:rFonts w:ascii="Times New Roman" w:hAnsi="Times New Roman"/>
                <w:sz w:val="24"/>
                <w:szCs w:val="24"/>
              </w:rPr>
            </w:pP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 xml:space="preserve">тельства Российской Федерации </w:t>
            </w:r>
            <w:r w:rsidRPr="00E14C7C">
              <w:rPr>
                <w:rFonts w:ascii="Times New Roman" w:hAnsi="Times New Roman"/>
                <w:sz w:val="24"/>
                <w:szCs w:val="24"/>
              </w:rPr>
              <w:br/>
              <w:t>от 28.10.2021 № 1850</w:t>
            </w:r>
          </w:p>
        </w:tc>
      </w:tr>
      <w:tr w:rsidR="00E14C7C" w:rsidRPr="00E14C7C" w:rsidTr="0075325A">
        <w:tc>
          <w:tcPr>
            <w:tcW w:w="15352" w:type="dxa"/>
            <w:gridSpan w:val="3"/>
          </w:tcPr>
          <w:p w:rsidR="00206DCF" w:rsidRPr="00E14C7C" w:rsidRDefault="00206DCF" w:rsidP="00F3601F">
            <w:pPr>
              <w:pStyle w:val="2"/>
            </w:pPr>
            <w:bookmarkStart w:id="10" w:name="_Toc100749694"/>
            <w:r w:rsidRPr="00E14C7C">
              <w:lastRenderedPageBreak/>
              <w:t>Поддержка предпринимателей</w:t>
            </w:r>
            <w:bookmarkEnd w:id="10"/>
          </w:p>
        </w:tc>
      </w:tr>
      <w:tr w:rsidR="00E14C7C" w:rsidRPr="00E14C7C" w:rsidTr="0075325A">
        <w:tc>
          <w:tcPr>
            <w:tcW w:w="3652" w:type="dxa"/>
          </w:tcPr>
          <w:p w:rsidR="00105344" w:rsidRPr="00E14C7C" w:rsidRDefault="00C81F24" w:rsidP="00B3547E">
            <w:pPr>
              <w:pStyle w:val="s16"/>
              <w:shd w:val="clear" w:color="auto" w:fill="FFFFFF"/>
              <w:spacing w:before="0" w:beforeAutospacing="0" w:after="0" w:afterAutospacing="0"/>
              <w:jc w:val="left"/>
              <w:rPr>
                <w:b/>
                <w:i/>
              </w:rPr>
            </w:pPr>
            <w:r w:rsidRPr="00E14C7C">
              <w:rPr>
                <w:b/>
                <w:i/>
              </w:rPr>
              <w:t>Введение особого порядка пр</w:t>
            </w:r>
            <w:r w:rsidRPr="00E14C7C">
              <w:rPr>
                <w:b/>
                <w:i/>
              </w:rPr>
              <w:t>о</w:t>
            </w:r>
            <w:r w:rsidRPr="00E14C7C">
              <w:rPr>
                <w:b/>
                <w:i/>
              </w:rPr>
              <w:t>вения расчетов между некото</w:t>
            </w:r>
            <w:r w:rsidR="00B3547E" w:rsidRPr="00E14C7C">
              <w:rPr>
                <w:b/>
                <w:i/>
              </w:rPr>
              <w:t>-</w:t>
            </w:r>
            <w:r w:rsidRPr="00E14C7C">
              <w:rPr>
                <w:b/>
                <w:i/>
              </w:rPr>
              <w:t>рыми юридическими лицами -резидентами при осуществле</w:t>
            </w:r>
            <w:r w:rsidR="00B3547E" w:rsidRPr="00E14C7C">
              <w:rPr>
                <w:b/>
                <w:i/>
              </w:rPr>
              <w:softHyphen/>
            </w:r>
            <w:r w:rsidRPr="00E14C7C">
              <w:rPr>
                <w:b/>
                <w:i/>
              </w:rPr>
              <w:t>нии внешнеэкономической де</w:t>
            </w:r>
            <w:r w:rsidR="00B3547E" w:rsidRPr="00E14C7C">
              <w:rPr>
                <w:b/>
                <w:i/>
              </w:rPr>
              <w:softHyphen/>
            </w:r>
            <w:r w:rsidRPr="00E14C7C">
              <w:rPr>
                <w:b/>
                <w:i/>
              </w:rPr>
              <w:t>ятельности</w:t>
            </w:r>
          </w:p>
        </w:tc>
        <w:tc>
          <w:tcPr>
            <w:tcW w:w="9005" w:type="dxa"/>
          </w:tcPr>
          <w:p w:rsidR="00105344" w:rsidRPr="00E14C7C" w:rsidRDefault="00105344" w:rsidP="00A81AF9">
            <w:pPr>
              <w:pStyle w:val="s16"/>
              <w:shd w:val="clear" w:color="auto" w:fill="FFFFFF"/>
              <w:spacing w:before="0" w:beforeAutospacing="0" w:after="0" w:afterAutospacing="0"/>
            </w:pPr>
            <w:r w:rsidRPr="00E14C7C">
              <w:t>Российским экспортерам, которые осуществляют передачу нерезидентам товаров, поступивших от иных российских поставщиков на основании договоров, заключе</w:t>
            </w:r>
            <w:r w:rsidRPr="00E14C7C">
              <w:t>н</w:t>
            </w:r>
            <w:r w:rsidRPr="00E14C7C">
              <w:t>ных во исполнение межправительственных соглашений, предоставлено право пер</w:t>
            </w:r>
            <w:r w:rsidRPr="00E14C7C">
              <w:t>е</w:t>
            </w:r>
            <w:r w:rsidRPr="00E14C7C">
              <w:t>водить денежные средства в иностранной валюте, поступившие от нерезидентов (за вычетом установленных расходов), на счета российских поставщиков в уполном</w:t>
            </w:r>
            <w:r w:rsidRPr="00E14C7C">
              <w:t>о</w:t>
            </w:r>
            <w:r w:rsidRPr="00E14C7C">
              <w:t>ченных банках без обязательной продажи иностранной валюты.</w:t>
            </w:r>
          </w:p>
        </w:tc>
        <w:tc>
          <w:tcPr>
            <w:tcW w:w="2695" w:type="dxa"/>
          </w:tcPr>
          <w:p w:rsidR="00105344" w:rsidRPr="00E14C7C" w:rsidRDefault="00105344" w:rsidP="00105344">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Указ Президента Р</w:t>
            </w:r>
            <w:r w:rsidR="00C81F24" w:rsidRPr="00E14C7C">
              <w:rPr>
                <w:rFonts w:ascii="Times New Roman" w:hAnsi="Times New Roman"/>
                <w:sz w:val="24"/>
                <w:szCs w:val="24"/>
                <w:shd w:val="clear" w:color="auto" w:fill="FFFFFF"/>
              </w:rPr>
              <w:t>о</w:t>
            </w:r>
            <w:r w:rsidR="00C81F24" w:rsidRPr="00E14C7C">
              <w:rPr>
                <w:rFonts w:ascii="Times New Roman" w:hAnsi="Times New Roman"/>
                <w:sz w:val="24"/>
                <w:szCs w:val="24"/>
                <w:shd w:val="clear" w:color="auto" w:fill="FFFFFF"/>
              </w:rPr>
              <w:t>с</w:t>
            </w:r>
            <w:r w:rsidR="00C81F24" w:rsidRPr="00E14C7C">
              <w:rPr>
                <w:rFonts w:ascii="Times New Roman" w:hAnsi="Times New Roman"/>
                <w:sz w:val="24"/>
                <w:szCs w:val="24"/>
                <w:shd w:val="clear" w:color="auto" w:fill="FFFFFF"/>
              </w:rPr>
              <w:t xml:space="preserve">сийской </w:t>
            </w:r>
            <w:r w:rsidRPr="00E14C7C">
              <w:rPr>
                <w:rFonts w:ascii="Times New Roman" w:hAnsi="Times New Roman"/>
                <w:sz w:val="24"/>
                <w:szCs w:val="24"/>
                <w:shd w:val="clear" w:color="auto" w:fill="FFFFFF"/>
              </w:rPr>
              <w:t>Ф</w:t>
            </w:r>
            <w:r w:rsidR="00C81F24" w:rsidRPr="00E14C7C">
              <w:rPr>
                <w:rFonts w:ascii="Times New Roman" w:hAnsi="Times New Roman"/>
                <w:sz w:val="24"/>
                <w:szCs w:val="24"/>
                <w:shd w:val="clear" w:color="auto" w:fill="FFFFFF"/>
              </w:rPr>
              <w:t>едерации</w:t>
            </w:r>
            <w:r w:rsidRPr="00E14C7C">
              <w:rPr>
                <w:rFonts w:ascii="Times New Roman" w:hAnsi="Times New Roman"/>
                <w:sz w:val="24"/>
                <w:szCs w:val="24"/>
                <w:shd w:val="clear" w:color="auto" w:fill="FFFFFF"/>
              </w:rPr>
              <w:t xml:space="preserve"> от 06.02.2023 N 72</w:t>
            </w:r>
          </w:p>
          <w:p w:rsidR="00105344" w:rsidRPr="00E14C7C" w:rsidRDefault="00105344" w:rsidP="00105344">
            <w:pPr>
              <w:rPr>
                <w:rFonts w:ascii="Times New Roman" w:hAnsi="Times New Roman"/>
                <w:sz w:val="24"/>
                <w:szCs w:val="24"/>
                <w:shd w:val="clear" w:color="auto" w:fill="FFFFFF"/>
              </w:rPr>
            </w:pPr>
          </w:p>
        </w:tc>
      </w:tr>
      <w:tr w:rsidR="00E14C7C" w:rsidRPr="00E14C7C" w:rsidTr="0075325A">
        <w:tc>
          <w:tcPr>
            <w:tcW w:w="3652" w:type="dxa"/>
          </w:tcPr>
          <w:p w:rsidR="003A3162" w:rsidRPr="00E14C7C" w:rsidRDefault="003A3162" w:rsidP="008045BC">
            <w:pPr>
              <w:pStyle w:val="s16"/>
              <w:shd w:val="clear" w:color="auto" w:fill="FFFFFF"/>
              <w:spacing w:before="0" w:beforeAutospacing="0" w:after="0" w:afterAutospacing="0"/>
              <w:rPr>
                <w:b/>
                <w:i/>
              </w:rPr>
            </w:pPr>
            <w:r w:rsidRPr="00E14C7C">
              <w:rPr>
                <w:b/>
                <w:i/>
              </w:rPr>
              <w:t>Реструктуризация кредитов для крупного бизнеса</w:t>
            </w:r>
          </w:p>
        </w:tc>
        <w:tc>
          <w:tcPr>
            <w:tcW w:w="9005" w:type="dxa"/>
          </w:tcPr>
          <w:p w:rsidR="003A3162" w:rsidRPr="00E14C7C" w:rsidRDefault="003A3162" w:rsidP="003A3162">
            <w:pPr>
              <w:pStyle w:val="s16"/>
              <w:shd w:val="clear" w:color="auto" w:fill="FFFFFF"/>
              <w:spacing w:before="0" w:beforeAutospacing="0" w:after="0" w:afterAutospacing="0"/>
            </w:pPr>
            <w:r w:rsidRPr="00E14C7C">
              <w:t>На реструктуризацию кредитов, взятых представителями крупного бизнеса под пл</w:t>
            </w:r>
            <w:r w:rsidRPr="00E14C7C">
              <w:t>а</w:t>
            </w:r>
            <w:r w:rsidRPr="00E14C7C">
              <w:t>вающую процентную ставку, выделено более 25 млрд рублей. Средства поступят кредиторам, выдавшим такие займы, на компенсацию недополученных доходов в рамках реструктуризации.</w:t>
            </w:r>
          </w:p>
          <w:p w:rsidR="003A3162" w:rsidRPr="00E14C7C" w:rsidRDefault="003A3162" w:rsidP="003A3162">
            <w:pPr>
              <w:pStyle w:val="s16"/>
              <w:shd w:val="clear" w:color="auto" w:fill="FFFFFF"/>
              <w:spacing w:before="0" w:beforeAutospacing="0" w:after="0" w:afterAutospacing="0"/>
            </w:pPr>
            <w:r w:rsidRPr="00E14C7C">
              <w:t>Ранее представителям крупного бизнеса разрешили реструктуризировать кредиты, взятые по плавающей ставке. Это позволило поддержать заёмщиков, которые взяли кредиты ещё в условиях умеренной инфляции, а затем, после повышения ключевой ставки ЦБ до 20% годовых, столкнулись с дефицитом ликвидности и одновременно со значительным ростом расходов по обслуживанию долга. Для поддержки таких организаций был установлен льготный переходный период на 3 месяца. Ставка по их кредитам в это время росла постепенно, выходя на рыночный уровень лишь к че</w:t>
            </w:r>
            <w:r w:rsidRPr="00E14C7C">
              <w:t>т</w:t>
            </w:r>
            <w:r w:rsidRPr="00E14C7C">
              <w:t>вёртому месяцу. Разница в процентах с рынком начислялась и подлежит уплате з</w:t>
            </w:r>
            <w:r w:rsidRPr="00E14C7C">
              <w:t>а</w:t>
            </w:r>
            <w:r w:rsidRPr="00E14C7C">
              <w:t>ёмщиком</w:t>
            </w:r>
            <w:r w:rsidR="00B85AAF" w:rsidRPr="00E14C7C">
              <w:t>,</w:t>
            </w:r>
            <w:r w:rsidRPr="00E14C7C">
              <w:t xml:space="preserve"> начиная с 1 января 2023 года. Но если компания отвечает установленным Правительством критериям, от неё она полностью освобождается. 70% этой суммы должно будет погасить государство, а остаток будет считаться исполненным.</w:t>
            </w:r>
          </w:p>
        </w:tc>
        <w:tc>
          <w:tcPr>
            <w:tcW w:w="2695" w:type="dxa"/>
          </w:tcPr>
          <w:p w:rsidR="003A3162" w:rsidRPr="00E14C7C" w:rsidRDefault="003A3162" w:rsidP="003A3162">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28.09.2022 №1703, Ра</w:t>
            </w:r>
            <w:r w:rsidRPr="00E14C7C">
              <w:t>с</w:t>
            </w:r>
            <w:r w:rsidRPr="00E14C7C">
              <w:t>поряжение Правител</w:t>
            </w:r>
            <w:r w:rsidRPr="00E14C7C">
              <w:t>ь</w:t>
            </w:r>
            <w:r w:rsidRPr="00E14C7C">
              <w:t>ства Российской Фед</w:t>
            </w:r>
            <w:r w:rsidRPr="00E14C7C">
              <w:t>е</w:t>
            </w:r>
            <w:r w:rsidRPr="00E14C7C">
              <w:t>рации от 29.09.2022 №2847-р</w:t>
            </w:r>
          </w:p>
          <w:p w:rsidR="003A3162" w:rsidRPr="00E14C7C" w:rsidRDefault="003A3162" w:rsidP="003A3162">
            <w:pPr>
              <w:pStyle w:val="s1"/>
              <w:shd w:val="clear" w:color="auto" w:fill="FFFFFF"/>
              <w:spacing w:before="0" w:beforeAutospacing="0" w:after="0" w:afterAutospacing="0"/>
            </w:pPr>
          </w:p>
        </w:tc>
      </w:tr>
      <w:tr w:rsidR="00E14C7C" w:rsidRPr="00E14C7C" w:rsidTr="0075325A">
        <w:tc>
          <w:tcPr>
            <w:tcW w:w="3652" w:type="dxa"/>
          </w:tcPr>
          <w:p w:rsidR="008045BC" w:rsidRPr="00E14C7C" w:rsidRDefault="008045BC" w:rsidP="00172AAC">
            <w:pPr>
              <w:pStyle w:val="s16"/>
              <w:shd w:val="clear" w:color="auto" w:fill="FFFFFF"/>
              <w:spacing w:before="0" w:beforeAutospacing="0" w:after="0" w:afterAutospacing="0"/>
              <w:rPr>
                <w:b/>
                <w:i/>
              </w:rPr>
            </w:pPr>
            <w:r w:rsidRPr="00E14C7C">
              <w:rPr>
                <w:b/>
                <w:i/>
              </w:rPr>
              <w:t xml:space="preserve">Выделение дополнительных </w:t>
            </w:r>
            <w:r w:rsidRPr="00E14C7C">
              <w:rPr>
                <w:b/>
                <w:i/>
              </w:rPr>
              <w:lastRenderedPageBreak/>
              <w:t>средств на компенсации мал</w:t>
            </w:r>
            <w:r w:rsidRPr="00E14C7C">
              <w:rPr>
                <w:b/>
                <w:i/>
              </w:rPr>
              <w:t>о</w:t>
            </w:r>
            <w:r w:rsidRPr="00E14C7C">
              <w:rPr>
                <w:b/>
                <w:i/>
              </w:rPr>
              <w:t>му и среднему бизнесу за и</w:t>
            </w:r>
            <w:r w:rsidRPr="00E14C7C">
              <w:rPr>
                <w:b/>
                <w:i/>
              </w:rPr>
              <w:t>с</w:t>
            </w:r>
            <w:r w:rsidRPr="00E14C7C">
              <w:rPr>
                <w:b/>
                <w:i/>
              </w:rPr>
              <w:t>пользование системы быстрых платежей</w:t>
            </w:r>
          </w:p>
        </w:tc>
        <w:tc>
          <w:tcPr>
            <w:tcW w:w="9005" w:type="dxa"/>
          </w:tcPr>
          <w:p w:rsidR="008045BC" w:rsidRPr="00E14C7C" w:rsidRDefault="008045BC" w:rsidP="008C5450">
            <w:pPr>
              <w:pStyle w:val="s16"/>
              <w:shd w:val="clear" w:color="auto" w:fill="FFFFFF"/>
              <w:spacing w:before="0" w:beforeAutospacing="0" w:after="0" w:afterAutospacing="0"/>
            </w:pPr>
            <w:r w:rsidRPr="00E14C7C">
              <w:lastRenderedPageBreak/>
              <w:t>На программу компенсации расходов малому и среднему бизнесу (МСП), использ</w:t>
            </w:r>
            <w:r w:rsidRPr="00E14C7C">
              <w:t>у</w:t>
            </w:r>
            <w:r w:rsidRPr="00E14C7C">
              <w:lastRenderedPageBreak/>
              <w:t>ющему отечественную систему быстрых платежей, дополнительно выделено 800 млн рублей.</w:t>
            </w:r>
          </w:p>
        </w:tc>
        <w:tc>
          <w:tcPr>
            <w:tcW w:w="2695" w:type="dxa"/>
          </w:tcPr>
          <w:p w:rsidR="008045BC" w:rsidRPr="00E14C7C" w:rsidRDefault="008045BC" w:rsidP="008045BC">
            <w:pPr>
              <w:pStyle w:val="s1"/>
              <w:shd w:val="clear" w:color="auto" w:fill="FFFFFF"/>
              <w:spacing w:before="0" w:beforeAutospacing="0" w:after="0" w:afterAutospacing="0"/>
            </w:pPr>
            <w:r w:rsidRPr="00E14C7C">
              <w:lastRenderedPageBreak/>
              <w:t>Распоряжение Прав</w:t>
            </w:r>
            <w:r w:rsidRPr="00E14C7C">
              <w:t>и</w:t>
            </w:r>
            <w:r w:rsidRPr="00E14C7C">
              <w:lastRenderedPageBreak/>
              <w:t>тельства Российской Федерации от 24.08.2022 №2391-р</w:t>
            </w:r>
          </w:p>
        </w:tc>
      </w:tr>
      <w:tr w:rsidR="00E14C7C" w:rsidRPr="00E14C7C" w:rsidTr="0075325A">
        <w:tc>
          <w:tcPr>
            <w:tcW w:w="3652" w:type="dxa"/>
          </w:tcPr>
          <w:p w:rsidR="00B72D5E" w:rsidRPr="00E14C7C" w:rsidRDefault="00B72D5E" w:rsidP="00172AAC">
            <w:pPr>
              <w:pStyle w:val="s16"/>
              <w:shd w:val="clear" w:color="auto" w:fill="FFFFFF"/>
              <w:spacing w:before="0" w:beforeAutospacing="0" w:after="0" w:afterAutospacing="0"/>
              <w:rPr>
                <w:b/>
                <w:i/>
              </w:rPr>
            </w:pPr>
            <w:r w:rsidRPr="00E14C7C">
              <w:rPr>
                <w:b/>
                <w:i/>
              </w:rPr>
              <w:lastRenderedPageBreak/>
              <w:t>Упрощение обжалования пр</w:t>
            </w:r>
            <w:r w:rsidRPr="00E14C7C">
              <w:rPr>
                <w:b/>
                <w:i/>
              </w:rPr>
              <w:t>о</w:t>
            </w:r>
            <w:r w:rsidRPr="00E14C7C">
              <w:rPr>
                <w:b/>
                <w:i/>
              </w:rPr>
              <w:t xml:space="preserve">верок во время моратория </w:t>
            </w:r>
          </w:p>
        </w:tc>
        <w:tc>
          <w:tcPr>
            <w:tcW w:w="9005" w:type="dxa"/>
          </w:tcPr>
          <w:p w:rsidR="00B72D5E" w:rsidRPr="00E14C7C" w:rsidRDefault="00B72D5E" w:rsidP="008C5450">
            <w:pPr>
              <w:pStyle w:val="s16"/>
              <w:shd w:val="clear" w:color="auto" w:fill="FFFFFF"/>
              <w:spacing w:before="0" w:beforeAutospacing="0" w:after="0" w:afterAutospacing="0"/>
            </w:pPr>
            <w:r w:rsidRPr="00E14C7C">
              <w:t>Теперь жалобу о нарушении моратория, которая направляется через специальный сервис на портале госуслуг, представители бизнеса смогут подписывать простой электронной подписью. Ранее такая возможность была доступна только индивид</w:t>
            </w:r>
            <w:r w:rsidRPr="00E14C7C">
              <w:t>у</w:t>
            </w:r>
            <w:r w:rsidRPr="00E14C7C">
              <w:t>альным предпринимателям и гражданам. Юридические лица должны были испол</w:t>
            </w:r>
            <w:r w:rsidRPr="00E14C7C">
              <w:t>ь</w:t>
            </w:r>
            <w:r w:rsidRPr="00E14C7C">
              <w:t>зовать усиленную квалифицированную электронную подпись.</w:t>
            </w:r>
          </w:p>
        </w:tc>
        <w:tc>
          <w:tcPr>
            <w:tcW w:w="2695" w:type="dxa"/>
          </w:tcPr>
          <w:p w:rsidR="00B72D5E" w:rsidRPr="00E14C7C" w:rsidRDefault="00B72D5E" w:rsidP="00246553">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17.08.2022 № 1431</w:t>
            </w:r>
          </w:p>
        </w:tc>
      </w:tr>
      <w:tr w:rsidR="00E14C7C" w:rsidRPr="00E14C7C" w:rsidTr="0075325A">
        <w:tc>
          <w:tcPr>
            <w:tcW w:w="3652" w:type="dxa"/>
          </w:tcPr>
          <w:p w:rsidR="00172AAC" w:rsidRPr="00E14C7C" w:rsidRDefault="00172AAC" w:rsidP="00172AAC">
            <w:pPr>
              <w:pStyle w:val="s16"/>
              <w:shd w:val="clear" w:color="auto" w:fill="FFFFFF"/>
              <w:spacing w:before="0" w:beforeAutospacing="0" w:after="0" w:afterAutospacing="0"/>
              <w:rPr>
                <w:b/>
                <w:i/>
              </w:rPr>
            </w:pPr>
            <w:r w:rsidRPr="00E14C7C">
              <w:rPr>
                <w:b/>
                <w:i/>
              </w:rPr>
              <w:t>Меры налоговой поддержки бизнеса в условиях санкций</w:t>
            </w:r>
          </w:p>
        </w:tc>
        <w:tc>
          <w:tcPr>
            <w:tcW w:w="9005" w:type="dxa"/>
          </w:tcPr>
          <w:p w:rsidR="00172AAC" w:rsidRPr="00E14C7C" w:rsidRDefault="008C5450" w:rsidP="008C5450">
            <w:pPr>
              <w:pStyle w:val="s16"/>
              <w:shd w:val="clear" w:color="auto" w:fill="FFFFFF"/>
              <w:spacing w:before="0" w:beforeAutospacing="0" w:after="0" w:afterAutospacing="0"/>
            </w:pPr>
            <w:r w:rsidRPr="00E14C7C">
              <w:t>Федеральный закон освобождает от НДС услуги по присоединению населения к г</w:t>
            </w:r>
            <w:r w:rsidRPr="00E14C7C">
              <w:t>а</w:t>
            </w:r>
            <w:r w:rsidRPr="00E14C7C">
              <w:t>зораспределительным сетям и услуги по обеспечению газом Вечного огня</w:t>
            </w:r>
            <w:r w:rsidR="00172AAC" w:rsidRPr="00E14C7C">
              <w:t>, а также операци</w:t>
            </w:r>
            <w:r w:rsidRPr="00E14C7C">
              <w:t>и</w:t>
            </w:r>
            <w:r w:rsidR="00172AAC" w:rsidRPr="00E14C7C">
              <w:t xml:space="preserve"> финансирования участия в кредите (займе). В отношении ряда операций с необработанными и обработанными природными алмазами устанавливается порядок применения налоговой ставки в размере 0 %. Данная налоговая ставка в 2022 году также распространяется на реализацию судов, принадлежащих российской лизинг</w:t>
            </w:r>
            <w:r w:rsidR="00172AAC" w:rsidRPr="00E14C7C">
              <w:t>о</w:t>
            </w:r>
            <w:r w:rsidR="00172AAC" w:rsidRPr="00E14C7C">
              <w:t xml:space="preserve">вой компании. </w:t>
            </w:r>
          </w:p>
          <w:p w:rsidR="008C5450" w:rsidRPr="00E14C7C" w:rsidRDefault="008C5450" w:rsidP="008C5450">
            <w:pPr>
              <w:pStyle w:val="s16"/>
              <w:shd w:val="clear" w:color="auto" w:fill="FFFFFF"/>
              <w:spacing w:before="0" w:beforeAutospacing="0" w:after="0" w:afterAutospacing="0"/>
            </w:pPr>
            <w:r w:rsidRPr="00E14C7C">
              <w:t>Устанавливается повышающий коэффициент 1,5 при формировании первоначальной стоимости основного средства и первоначальной стоимости нематериальных акт</w:t>
            </w:r>
            <w:r w:rsidRPr="00E14C7C">
              <w:t>и</w:t>
            </w:r>
            <w:r w:rsidRPr="00E14C7C">
              <w:t>вов в виде исключительных прав на программы для электронных вычислительных машин и базы данных, включенные в единый реестр российской радиоэлектронной продукции, относящиеся к сфере искусственного интеллекта. Также устанавливаю</w:t>
            </w:r>
            <w:r w:rsidRPr="00E14C7C">
              <w:t>т</w:t>
            </w:r>
            <w:r w:rsidRPr="00E14C7C">
              <w:t>ся налоговые льготы по налогу на прибыль организаций и страховым взносам для организаций, осуществляющих разработку или разработку и производство собстве</w:t>
            </w:r>
            <w:r w:rsidRPr="00E14C7C">
              <w:t>н</w:t>
            </w:r>
            <w:r w:rsidRPr="00E14C7C">
              <w:t>ной электронной компонентой базы и электронной продукции.</w:t>
            </w:r>
          </w:p>
        </w:tc>
        <w:tc>
          <w:tcPr>
            <w:tcW w:w="2695" w:type="dxa"/>
          </w:tcPr>
          <w:p w:rsidR="00172AAC" w:rsidRPr="00E14C7C" w:rsidRDefault="00172AAC" w:rsidP="002D32E4">
            <w:pPr>
              <w:pStyle w:val="s1"/>
              <w:shd w:val="clear" w:color="auto" w:fill="FFFFFF"/>
              <w:spacing w:before="0" w:beforeAutospacing="0" w:after="0" w:afterAutospacing="0"/>
            </w:pPr>
            <w:r w:rsidRPr="00E14C7C">
              <w:t>Федеральный закон от 14.07.2022 № 323-ФЗ</w:t>
            </w:r>
          </w:p>
        </w:tc>
      </w:tr>
      <w:tr w:rsidR="00E14C7C" w:rsidRPr="00E14C7C" w:rsidTr="0075325A">
        <w:tc>
          <w:tcPr>
            <w:tcW w:w="3652" w:type="dxa"/>
          </w:tcPr>
          <w:p w:rsidR="002D32E4" w:rsidRPr="00E14C7C" w:rsidRDefault="002D32E4" w:rsidP="002D32E4">
            <w:pPr>
              <w:pStyle w:val="s16"/>
              <w:shd w:val="clear" w:color="auto" w:fill="FFFFFF"/>
              <w:spacing w:before="0" w:beforeAutospacing="0" w:after="0" w:afterAutospacing="0"/>
              <w:rPr>
                <w:b/>
                <w:i/>
              </w:rPr>
            </w:pPr>
            <w:r w:rsidRPr="00E14C7C">
              <w:rPr>
                <w:b/>
                <w:i/>
              </w:rPr>
              <w:t>Продление периода компенс</w:t>
            </w:r>
            <w:r w:rsidRPr="00E14C7C">
              <w:rPr>
                <w:b/>
                <w:i/>
              </w:rPr>
              <w:t>а</w:t>
            </w:r>
            <w:r w:rsidRPr="00E14C7C">
              <w:rPr>
                <w:b/>
                <w:i/>
              </w:rPr>
              <w:t>ции МСП расходов на использ</w:t>
            </w:r>
            <w:r w:rsidRPr="00E14C7C">
              <w:rPr>
                <w:b/>
                <w:i/>
              </w:rPr>
              <w:t>о</w:t>
            </w:r>
            <w:r w:rsidRPr="00E14C7C">
              <w:rPr>
                <w:b/>
                <w:i/>
              </w:rPr>
              <w:t>вание отечественной системы быстрых платежей.</w:t>
            </w:r>
          </w:p>
        </w:tc>
        <w:tc>
          <w:tcPr>
            <w:tcW w:w="9005" w:type="dxa"/>
          </w:tcPr>
          <w:p w:rsidR="002D32E4" w:rsidRPr="00E14C7C" w:rsidRDefault="002D32E4" w:rsidP="002D32E4">
            <w:pPr>
              <w:pStyle w:val="s16"/>
              <w:shd w:val="clear" w:color="auto" w:fill="FFFFFF"/>
              <w:spacing w:before="0" w:beforeAutospacing="0" w:after="0" w:afterAutospacing="0"/>
            </w:pPr>
            <w:r w:rsidRPr="00E14C7C">
              <w:t>Правительство продлило до конца 2022 года программу компенсации малому и среднему бизнесу (МСП) расходов на использование отечественной системы быс</w:t>
            </w:r>
            <w:r w:rsidRPr="00E14C7C">
              <w:t>т</w:t>
            </w:r>
            <w:r w:rsidRPr="00E14C7C">
              <w:t>рых платежей. Речь идёт о возмещении предприятиям банковской комиссии за пол</w:t>
            </w:r>
            <w:r w:rsidRPr="00E14C7C">
              <w:t>ь</w:t>
            </w:r>
            <w:r w:rsidRPr="00E14C7C">
              <w:t>зование сервисом с 1 июля по 31 декабря 2022 года. Сервис быстрых платежей – разработка Банка России, которая в том числе позволяет гражданам оплачивать т</w:t>
            </w:r>
            <w:r w:rsidRPr="00E14C7C">
              <w:t>о</w:t>
            </w:r>
            <w:r w:rsidRPr="00E14C7C">
              <w:t>вары и услуги с помощью мобильных приложений банков – участников сервиса. Комиссия не превышает 0,7% от стоимости товара. Это в 2–2,5 раза ниже, чем у др</w:t>
            </w:r>
            <w:r w:rsidRPr="00E14C7C">
              <w:t>у</w:t>
            </w:r>
            <w:r w:rsidRPr="00E14C7C">
              <w:t>гих платёжных операторов.</w:t>
            </w:r>
          </w:p>
          <w:p w:rsidR="002D32E4" w:rsidRPr="00E14C7C" w:rsidRDefault="002D32E4" w:rsidP="00543998">
            <w:pPr>
              <w:pStyle w:val="s1"/>
              <w:shd w:val="clear" w:color="auto" w:fill="FFFFFF"/>
              <w:spacing w:before="0" w:beforeAutospacing="0" w:after="0" w:afterAutospacing="0"/>
            </w:pPr>
            <w:r w:rsidRPr="00E14C7C">
              <w:t xml:space="preserve">Решение о субсидировании предприятий МСП, пользующихся системой быстрых платежей, было принято в июле 2021 года. Продление программы позволит бизнесу </w:t>
            </w:r>
            <w:r w:rsidRPr="00E14C7C">
              <w:lastRenderedPageBreak/>
              <w:t>сэкономить на платежах за обслуживание безналичных расчётов, а также дополн</w:t>
            </w:r>
            <w:r w:rsidRPr="00E14C7C">
              <w:t>и</w:t>
            </w:r>
            <w:r w:rsidRPr="00E14C7C">
              <w:t>тельно простимулирует предпринимателей, ещё не подключившихся к системе, это сделать.</w:t>
            </w:r>
          </w:p>
        </w:tc>
        <w:tc>
          <w:tcPr>
            <w:tcW w:w="2695" w:type="dxa"/>
          </w:tcPr>
          <w:p w:rsidR="002D32E4" w:rsidRPr="00E14C7C" w:rsidRDefault="002D32E4" w:rsidP="002D32E4">
            <w:pPr>
              <w:pStyle w:val="s1"/>
              <w:shd w:val="clear" w:color="auto" w:fill="FFFFFF"/>
              <w:spacing w:before="0" w:beforeAutospacing="0" w:after="0" w:afterAutospacing="0"/>
            </w:pPr>
            <w:r w:rsidRPr="00E14C7C">
              <w:lastRenderedPageBreak/>
              <w:t>Постановление Прав</w:t>
            </w:r>
            <w:r w:rsidRPr="00E14C7C">
              <w:t>и</w:t>
            </w:r>
            <w:r w:rsidRPr="00E14C7C">
              <w:t>тельства Российской Федерации от 20.07.2022 года №</w:t>
            </w:r>
            <w:r w:rsidR="00C015DB" w:rsidRPr="00E14C7C">
              <w:t xml:space="preserve"> </w:t>
            </w:r>
            <w:r w:rsidRPr="00E14C7C">
              <w:t>1306</w:t>
            </w:r>
          </w:p>
        </w:tc>
      </w:tr>
      <w:tr w:rsidR="00E14C7C" w:rsidRPr="00E14C7C" w:rsidTr="0075325A">
        <w:tc>
          <w:tcPr>
            <w:tcW w:w="3652" w:type="dxa"/>
          </w:tcPr>
          <w:p w:rsidR="00543998" w:rsidRPr="00E14C7C" w:rsidRDefault="00543998" w:rsidP="00543998">
            <w:pPr>
              <w:pStyle w:val="s16"/>
              <w:shd w:val="clear" w:color="auto" w:fill="FFFFFF"/>
              <w:spacing w:before="0" w:beforeAutospacing="0" w:after="0" w:afterAutospacing="0"/>
              <w:rPr>
                <w:b/>
                <w:i/>
              </w:rPr>
            </w:pPr>
            <w:r w:rsidRPr="00E14C7C">
              <w:rPr>
                <w:b/>
                <w:i/>
              </w:rPr>
              <w:lastRenderedPageBreak/>
              <w:t>Смягчение ответственности для бизнеса за некоторые пр</w:t>
            </w:r>
            <w:r w:rsidRPr="00E14C7C">
              <w:rPr>
                <w:b/>
                <w:i/>
              </w:rPr>
              <w:t>а</w:t>
            </w:r>
            <w:r w:rsidRPr="00E14C7C">
              <w:rPr>
                <w:b/>
                <w:i/>
              </w:rPr>
              <w:t>вонарушения</w:t>
            </w:r>
          </w:p>
        </w:tc>
        <w:tc>
          <w:tcPr>
            <w:tcW w:w="9005" w:type="dxa"/>
          </w:tcPr>
          <w:p w:rsidR="00543998" w:rsidRPr="00E14C7C" w:rsidRDefault="00543998" w:rsidP="00543998">
            <w:pPr>
              <w:pStyle w:val="s1"/>
              <w:shd w:val="clear" w:color="auto" w:fill="FFFFFF"/>
              <w:spacing w:before="0" w:beforeAutospacing="0" w:after="0" w:afterAutospacing="0"/>
            </w:pPr>
            <w:r w:rsidRPr="00E14C7C">
              <w:t>Предприниматель или юрлицо, добровольно возместившие вред, заплатят за свое нарушение минимальный штраф. При первичном совершении проступка предусмо</w:t>
            </w:r>
            <w:r w:rsidRPr="00E14C7C">
              <w:t>т</w:t>
            </w:r>
            <w:r w:rsidRPr="00E14C7C">
              <w:t>рена замена штрафа предупреждением.</w:t>
            </w:r>
          </w:p>
          <w:p w:rsidR="00543998" w:rsidRPr="00E14C7C" w:rsidRDefault="00543998" w:rsidP="00543998">
            <w:pPr>
              <w:pStyle w:val="s1"/>
              <w:shd w:val="clear" w:color="auto" w:fill="FFFFFF"/>
              <w:spacing w:before="0" w:beforeAutospacing="0" w:after="0" w:afterAutospacing="0"/>
            </w:pPr>
            <w:r w:rsidRPr="00E14C7C">
              <w:t>Также расширяется перечень случаев, когда в течение 20 дней со дня вынесения п</w:t>
            </w:r>
            <w:r w:rsidRPr="00E14C7C">
              <w:t>о</w:t>
            </w:r>
            <w:r w:rsidRPr="00E14C7C">
              <w:t>становления о нарушении штраф можно будет оплатить в половинном размере.</w:t>
            </w:r>
          </w:p>
          <w:p w:rsidR="00543998" w:rsidRPr="00E14C7C" w:rsidRDefault="00543998" w:rsidP="00543998">
            <w:pPr>
              <w:pStyle w:val="s1"/>
              <w:shd w:val="clear" w:color="auto" w:fill="FFFFFF"/>
              <w:spacing w:before="0" w:beforeAutospacing="0" w:after="0" w:afterAutospacing="0"/>
            </w:pPr>
            <w:r w:rsidRPr="00E14C7C">
              <w:t>С одного месяца до полугода увеличивается отсрочка исполнения постановлений по ряду административных наказаний.</w:t>
            </w:r>
          </w:p>
          <w:p w:rsidR="00543998" w:rsidRPr="00E14C7C" w:rsidRDefault="00543998" w:rsidP="00543998">
            <w:pPr>
              <w:pStyle w:val="s1"/>
              <w:shd w:val="clear" w:color="auto" w:fill="FFFFFF"/>
              <w:spacing w:before="0" w:beforeAutospacing="0" w:after="0" w:afterAutospacing="0"/>
            </w:pPr>
            <w:r w:rsidRPr="00E14C7C">
              <w:t>Кроме того, закон устанавливает административную ответственность за воспрепя</w:t>
            </w:r>
            <w:r w:rsidRPr="00E14C7C">
              <w:t>т</w:t>
            </w:r>
            <w:r w:rsidRPr="00E14C7C">
              <w:t>ствование законной деятельности уполномоченных по защите прав предпринимат</w:t>
            </w:r>
            <w:r w:rsidRPr="00E14C7C">
              <w:t>е</w:t>
            </w:r>
            <w:r w:rsidRPr="00E14C7C">
              <w:t>лей в субъектах РФ, также закрепляет возможность их участия в качестве защитника в производстве по делу об административном правонарушении в области предпр</w:t>
            </w:r>
            <w:r w:rsidRPr="00E14C7C">
              <w:t>и</w:t>
            </w:r>
            <w:r w:rsidRPr="00E14C7C">
              <w:t>нимательской деятельности.</w:t>
            </w:r>
          </w:p>
        </w:tc>
        <w:tc>
          <w:tcPr>
            <w:tcW w:w="2695" w:type="dxa"/>
          </w:tcPr>
          <w:p w:rsidR="00543998" w:rsidRPr="00E14C7C" w:rsidRDefault="00543998" w:rsidP="00F9660B">
            <w:pPr>
              <w:pStyle w:val="s1"/>
              <w:shd w:val="clear" w:color="auto" w:fill="FFFFFF"/>
              <w:spacing w:before="0" w:beforeAutospacing="0" w:after="0" w:afterAutospacing="0"/>
            </w:pPr>
            <w:r w:rsidRPr="00E14C7C">
              <w:t>Федеральный закон от 14.07.2022 № 290-ФЗ</w:t>
            </w:r>
          </w:p>
        </w:tc>
      </w:tr>
      <w:tr w:rsidR="00E14C7C" w:rsidRPr="00E14C7C" w:rsidTr="0075325A">
        <w:tc>
          <w:tcPr>
            <w:tcW w:w="3652" w:type="dxa"/>
          </w:tcPr>
          <w:p w:rsidR="00F9660B" w:rsidRPr="00E14C7C" w:rsidRDefault="00F9660B" w:rsidP="00F9660B">
            <w:pPr>
              <w:pStyle w:val="s16"/>
              <w:shd w:val="clear" w:color="auto" w:fill="FFFFFF"/>
              <w:spacing w:before="0" w:beforeAutospacing="0" w:after="0" w:afterAutospacing="0"/>
              <w:rPr>
                <w:b/>
                <w:i/>
              </w:rPr>
            </w:pPr>
            <w:r w:rsidRPr="00E14C7C">
              <w:rPr>
                <w:b/>
                <w:i/>
              </w:rPr>
              <w:t>Введение моратория на пр</w:t>
            </w:r>
            <w:r w:rsidRPr="00E14C7C">
              <w:rPr>
                <w:b/>
                <w:i/>
              </w:rPr>
              <w:t>о</w:t>
            </w:r>
            <w:r w:rsidRPr="00E14C7C">
              <w:rPr>
                <w:b/>
                <w:i/>
              </w:rPr>
              <w:t>верки соблюдения валютного законодательства</w:t>
            </w:r>
          </w:p>
        </w:tc>
        <w:tc>
          <w:tcPr>
            <w:tcW w:w="9005" w:type="dxa"/>
          </w:tcPr>
          <w:p w:rsidR="00F9660B" w:rsidRPr="00E14C7C" w:rsidRDefault="00F9660B" w:rsidP="00F9660B">
            <w:pPr>
              <w:pStyle w:val="s1"/>
              <w:shd w:val="clear" w:color="auto" w:fill="FFFFFF"/>
              <w:spacing w:before="0" w:beforeAutospacing="0" w:after="0" w:afterAutospacing="0"/>
            </w:pPr>
            <w:r w:rsidRPr="00E14C7C">
              <w:t>Мораторий на проверки налоговыми органами соблюдения валютного законодател</w:t>
            </w:r>
            <w:r w:rsidRPr="00E14C7C">
              <w:t>ь</w:t>
            </w:r>
            <w:r w:rsidRPr="00E14C7C">
              <w:t>ства вступает в силу 1 июня и будет действовать до 31 декабря 2022 года.</w:t>
            </w:r>
          </w:p>
          <w:p w:rsidR="00F9660B" w:rsidRPr="00E14C7C" w:rsidRDefault="00F9660B" w:rsidP="00F9660B">
            <w:pPr>
              <w:pStyle w:val="s1"/>
              <w:shd w:val="clear" w:color="auto" w:fill="FFFFFF"/>
              <w:spacing w:before="0" w:beforeAutospacing="0" w:after="0" w:afterAutospacing="0"/>
            </w:pPr>
            <w:r w:rsidRPr="00E14C7C">
              <w:t>Согласно постановлению будет приостановлено большинство контрольных мер</w:t>
            </w:r>
            <w:r w:rsidRPr="00E14C7C">
              <w:t>о</w:t>
            </w:r>
            <w:r w:rsidRPr="00E14C7C">
              <w:t>приятий, касающихся соблюдения валютного законодательства. Исключение сост</w:t>
            </w:r>
            <w:r w:rsidRPr="00E14C7C">
              <w:t>а</w:t>
            </w:r>
            <w:r w:rsidRPr="00E14C7C">
              <w:t>вят проверки, в ходе которых ранее были выявлены нарушения со сроком давности, истекающим до 31 декабря 2022 года. Контрольные мероприятия в этом случае м</w:t>
            </w:r>
            <w:r w:rsidRPr="00E14C7C">
              <w:t>о</w:t>
            </w:r>
            <w:r w:rsidRPr="00E14C7C">
              <w:t>гут продолжаться в части соответствующих правонарушений. Кроме того, морат</w:t>
            </w:r>
            <w:r w:rsidRPr="00E14C7C">
              <w:t>о</w:t>
            </w:r>
            <w:r w:rsidRPr="00E14C7C">
              <w:t>рий не распространяется на нарушения, связанные с исполнением нормативных пр</w:t>
            </w:r>
            <w:r w:rsidRPr="00E14C7C">
              <w:t>а</w:t>
            </w:r>
            <w:r w:rsidRPr="00E14C7C">
              <w:t>вовых актов, принятых после 27 февраля 2022 года и устанавливающих специальные экономические меры в ответ на санкции недружественных государств. </w:t>
            </w:r>
          </w:p>
        </w:tc>
        <w:tc>
          <w:tcPr>
            <w:tcW w:w="2695" w:type="dxa"/>
          </w:tcPr>
          <w:p w:rsidR="00F9660B" w:rsidRPr="00E14C7C" w:rsidRDefault="00F9660B" w:rsidP="00F9660B">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28.05.2022 № 977</w:t>
            </w:r>
          </w:p>
          <w:p w:rsidR="00F9660B" w:rsidRPr="00E14C7C" w:rsidRDefault="00F9660B" w:rsidP="00F9660B">
            <w:pPr>
              <w:pStyle w:val="s1"/>
              <w:shd w:val="clear" w:color="auto" w:fill="FFFFFF"/>
              <w:spacing w:before="0" w:beforeAutospacing="0" w:after="0" w:afterAutospacing="0"/>
            </w:pPr>
          </w:p>
        </w:tc>
      </w:tr>
      <w:tr w:rsidR="00E14C7C" w:rsidRPr="00E14C7C" w:rsidTr="0075325A">
        <w:tc>
          <w:tcPr>
            <w:tcW w:w="3652" w:type="dxa"/>
          </w:tcPr>
          <w:p w:rsidR="00A028DC" w:rsidRPr="00E14C7C" w:rsidRDefault="00020EC1" w:rsidP="00020EC1">
            <w:pPr>
              <w:pStyle w:val="s16"/>
              <w:shd w:val="clear" w:color="auto" w:fill="FFFFFF"/>
              <w:spacing w:before="0" w:beforeAutospacing="0" w:after="0" w:afterAutospacing="0"/>
              <w:rPr>
                <w:b/>
                <w:i/>
              </w:rPr>
            </w:pPr>
            <w:r w:rsidRPr="00E14C7C">
              <w:rPr>
                <w:b/>
                <w:i/>
              </w:rPr>
              <w:t>Р</w:t>
            </w:r>
            <w:r w:rsidR="00A028DC" w:rsidRPr="00E14C7C">
              <w:rPr>
                <w:b/>
                <w:i/>
              </w:rPr>
              <w:t>асшир</w:t>
            </w:r>
            <w:r w:rsidRPr="00E14C7C">
              <w:rPr>
                <w:b/>
                <w:i/>
              </w:rPr>
              <w:t>ение</w:t>
            </w:r>
            <w:r w:rsidR="00A028DC" w:rsidRPr="00E14C7C">
              <w:rPr>
                <w:b/>
                <w:i/>
              </w:rPr>
              <w:t xml:space="preserve"> перечн</w:t>
            </w:r>
            <w:r w:rsidRPr="00E14C7C">
              <w:rPr>
                <w:b/>
                <w:i/>
              </w:rPr>
              <w:t>я</w:t>
            </w:r>
            <w:r w:rsidR="00A028DC" w:rsidRPr="00E14C7C">
              <w:rPr>
                <w:b/>
                <w:i/>
              </w:rPr>
              <w:t xml:space="preserve"> оборуд</w:t>
            </w:r>
            <w:r w:rsidR="00A028DC" w:rsidRPr="00E14C7C">
              <w:rPr>
                <w:b/>
                <w:i/>
              </w:rPr>
              <w:t>о</w:t>
            </w:r>
            <w:r w:rsidR="00A028DC" w:rsidRPr="00E14C7C">
              <w:rPr>
                <w:b/>
                <w:i/>
              </w:rPr>
              <w:t>вания, не облагаемого НДС</w:t>
            </w:r>
          </w:p>
        </w:tc>
        <w:tc>
          <w:tcPr>
            <w:tcW w:w="9005" w:type="dxa"/>
          </w:tcPr>
          <w:p w:rsidR="00020EC1" w:rsidRPr="00E14C7C" w:rsidRDefault="00020EC1" w:rsidP="00020EC1">
            <w:pPr>
              <w:pStyle w:val="s1"/>
              <w:shd w:val="clear" w:color="auto" w:fill="FFFFFF"/>
              <w:spacing w:before="0" w:beforeAutospacing="0" w:after="0" w:afterAutospacing="0"/>
            </w:pPr>
            <w:r w:rsidRPr="00E14C7C">
              <w:t>В перечень оборудования, ввоз которого освобождается от налога на добавленную стоимость (НДС), внесены новые позиции:</w:t>
            </w:r>
          </w:p>
          <w:p w:rsidR="00020EC1" w:rsidRPr="00E14C7C" w:rsidRDefault="00020EC1" w:rsidP="00020EC1">
            <w:pPr>
              <w:pStyle w:val="s1"/>
              <w:shd w:val="clear" w:color="auto" w:fill="FFFFFF"/>
              <w:spacing w:before="0" w:beforeAutospacing="0" w:after="0" w:afterAutospacing="0"/>
            </w:pPr>
            <w:r w:rsidRPr="00E14C7C">
              <w:t>·         комплекс оборудования для производства крупногабаритных железобетонных модулей для жилищного строительства,</w:t>
            </w:r>
          </w:p>
          <w:p w:rsidR="00020EC1" w:rsidRPr="00E14C7C" w:rsidRDefault="00020EC1" w:rsidP="00020EC1">
            <w:pPr>
              <w:pStyle w:val="s1"/>
              <w:shd w:val="clear" w:color="auto" w:fill="FFFFFF"/>
              <w:spacing w:before="0" w:beforeAutospacing="0" w:after="0" w:afterAutospacing="0"/>
            </w:pPr>
            <w:r w:rsidRPr="00E14C7C">
              <w:t>·         линейка оборудования для изготовления плит МДФ,</w:t>
            </w:r>
          </w:p>
          <w:p w:rsidR="00020EC1" w:rsidRPr="00E14C7C" w:rsidRDefault="00020EC1" w:rsidP="00020EC1">
            <w:pPr>
              <w:pStyle w:val="s1"/>
              <w:shd w:val="clear" w:color="auto" w:fill="FFFFFF"/>
              <w:spacing w:before="0" w:beforeAutospacing="0" w:after="0" w:afterAutospacing="0"/>
            </w:pPr>
            <w:r w:rsidRPr="00E14C7C">
              <w:t>·         прокатные станы для производства рельсов, балок и профилей,</w:t>
            </w:r>
          </w:p>
          <w:p w:rsidR="00020EC1" w:rsidRPr="00E14C7C" w:rsidRDefault="00020EC1" w:rsidP="00020EC1">
            <w:pPr>
              <w:pStyle w:val="s1"/>
              <w:shd w:val="clear" w:color="auto" w:fill="FFFFFF"/>
              <w:spacing w:before="0" w:beforeAutospacing="0" w:after="0" w:afterAutospacing="0"/>
            </w:pPr>
            <w:r w:rsidRPr="00E14C7C">
              <w:t>·         газотурбинные генераторные установки,</w:t>
            </w:r>
          </w:p>
          <w:p w:rsidR="00020EC1" w:rsidRPr="00E14C7C" w:rsidRDefault="00020EC1" w:rsidP="00020EC1">
            <w:pPr>
              <w:pStyle w:val="s1"/>
              <w:shd w:val="clear" w:color="auto" w:fill="FFFFFF"/>
              <w:spacing w:before="0" w:beforeAutospacing="0" w:after="0" w:afterAutospacing="0"/>
            </w:pPr>
            <w:r w:rsidRPr="00E14C7C">
              <w:t>·         мотальные автоматы,</w:t>
            </w:r>
          </w:p>
          <w:p w:rsidR="00020EC1" w:rsidRPr="00E14C7C" w:rsidRDefault="00020EC1" w:rsidP="00020EC1">
            <w:pPr>
              <w:pStyle w:val="s1"/>
              <w:shd w:val="clear" w:color="auto" w:fill="FFFFFF"/>
              <w:spacing w:before="0" w:beforeAutospacing="0" w:after="0" w:afterAutospacing="0"/>
            </w:pPr>
            <w:r w:rsidRPr="00E14C7C">
              <w:t>·         фальцевальные и швейные машины,</w:t>
            </w:r>
          </w:p>
          <w:p w:rsidR="00020EC1" w:rsidRPr="00E14C7C" w:rsidRDefault="00020EC1" w:rsidP="00020EC1">
            <w:pPr>
              <w:pStyle w:val="s1"/>
              <w:shd w:val="clear" w:color="auto" w:fill="FFFFFF"/>
              <w:spacing w:before="0" w:beforeAutospacing="0" w:after="0" w:afterAutospacing="0"/>
            </w:pPr>
            <w:r w:rsidRPr="00E14C7C">
              <w:lastRenderedPageBreak/>
              <w:t>·         принтеры,</w:t>
            </w:r>
          </w:p>
          <w:p w:rsidR="00A028DC" w:rsidRPr="00E14C7C" w:rsidRDefault="00020EC1" w:rsidP="00020EC1">
            <w:pPr>
              <w:pStyle w:val="s1"/>
              <w:shd w:val="clear" w:color="auto" w:fill="FFFFFF"/>
              <w:spacing w:before="0" w:beforeAutospacing="0" w:after="0" w:afterAutospacing="0"/>
            </w:pPr>
            <w:r w:rsidRPr="00E14C7C">
              <w:t>·         другие изделия.</w:t>
            </w:r>
          </w:p>
        </w:tc>
        <w:tc>
          <w:tcPr>
            <w:tcW w:w="2695" w:type="dxa"/>
          </w:tcPr>
          <w:p w:rsidR="00020EC1" w:rsidRPr="00E14C7C" w:rsidRDefault="00020EC1" w:rsidP="00020EC1">
            <w:pPr>
              <w:pStyle w:val="s1"/>
              <w:shd w:val="clear" w:color="auto" w:fill="FFFFFF"/>
              <w:spacing w:before="0" w:beforeAutospacing="0" w:after="0" w:afterAutospacing="0"/>
            </w:pPr>
            <w:r w:rsidRPr="00E14C7C">
              <w:lastRenderedPageBreak/>
              <w:t>Постановление Прав</w:t>
            </w:r>
            <w:r w:rsidRPr="00E14C7C">
              <w:t>и</w:t>
            </w:r>
            <w:r w:rsidRPr="00E14C7C">
              <w:t>тельства Российской Федерации от 27.05.2022 №</w:t>
            </w:r>
            <w:r w:rsidR="00F9660B" w:rsidRPr="00E14C7C">
              <w:t xml:space="preserve"> </w:t>
            </w:r>
            <w:r w:rsidRPr="00E14C7C">
              <w:t>956</w:t>
            </w:r>
          </w:p>
          <w:p w:rsidR="00A028DC" w:rsidRPr="00E14C7C" w:rsidRDefault="00A028DC" w:rsidP="00020EC1">
            <w:pPr>
              <w:pStyle w:val="s1"/>
              <w:shd w:val="clear" w:color="auto" w:fill="FFFFFF"/>
              <w:spacing w:before="0" w:beforeAutospacing="0" w:after="0" w:afterAutospacing="0"/>
            </w:pPr>
          </w:p>
        </w:tc>
      </w:tr>
      <w:tr w:rsidR="00E14C7C" w:rsidRPr="00E14C7C" w:rsidTr="0075325A">
        <w:tc>
          <w:tcPr>
            <w:tcW w:w="3652" w:type="dxa"/>
          </w:tcPr>
          <w:p w:rsidR="00711D6C" w:rsidRPr="00E14C7C" w:rsidRDefault="00711D6C" w:rsidP="00711D6C">
            <w:pPr>
              <w:pStyle w:val="s16"/>
              <w:shd w:val="clear" w:color="auto" w:fill="FFFFFF"/>
              <w:spacing w:before="0" w:beforeAutospacing="0" w:after="0" w:afterAutospacing="0"/>
              <w:rPr>
                <w:b/>
                <w:i/>
              </w:rPr>
            </w:pPr>
            <w:r w:rsidRPr="00E14C7C">
              <w:rPr>
                <w:b/>
                <w:i/>
              </w:rPr>
              <w:lastRenderedPageBreak/>
              <w:t>Поддержка аэропортов в ю</w:t>
            </w:r>
            <w:r w:rsidRPr="00E14C7C">
              <w:rPr>
                <w:b/>
                <w:i/>
              </w:rPr>
              <w:t>ж</w:t>
            </w:r>
            <w:r w:rsidRPr="00E14C7C">
              <w:rPr>
                <w:b/>
                <w:i/>
              </w:rPr>
              <w:t>ных и центральных регионах</w:t>
            </w:r>
          </w:p>
        </w:tc>
        <w:tc>
          <w:tcPr>
            <w:tcW w:w="9005" w:type="dxa"/>
          </w:tcPr>
          <w:p w:rsidR="00711D6C" w:rsidRPr="00E14C7C" w:rsidRDefault="009F2940" w:rsidP="00B72D5E">
            <w:pPr>
              <w:pStyle w:val="s1"/>
              <w:shd w:val="clear" w:color="auto" w:fill="FFFFFF"/>
              <w:spacing w:before="0" w:beforeAutospacing="0" w:after="0" w:afterAutospacing="0"/>
            </w:pPr>
            <w:r w:rsidRPr="00E14C7C">
              <w:t>Правительство</w:t>
            </w:r>
            <w:r w:rsidR="00B72D5E" w:rsidRPr="00E14C7C">
              <w:t>м выделено более 5.5. млрд. руб. аэропортам в Ростове, Краснодаре, Анапе, Геленджике, Элисте, Липецке, Белгороде, Брянске, Курске, Воронеже и Симферополе для компенсации операционных расходов из-за ограничения полётов</w:t>
            </w:r>
            <w:r w:rsidRPr="00E14C7C">
              <w:t>.</w:t>
            </w:r>
            <w:r w:rsidR="00B72D5E" w:rsidRPr="00E14C7C">
              <w:t xml:space="preserve"> </w:t>
            </w:r>
            <w:r w:rsidRPr="00E14C7C">
              <w:t>Решение позволит сохранить инфраструктуру аэропортов и квалифицированный персонал.</w:t>
            </w:r>
          </w:p>
        </w:tc>
        <w:tc>
          <w:tcPr>
            <w:tcW w:w="2695" w:type="dxa"/>
          </w:tcPr>
          <w:p w:rsidR="00B72D5E" w:rsidRPr="00E14C7C" w:rsidRDefault="00711D6C" w:rsidP="00B72D5E">
            <w:pPr>
              <w:pStyle w:val="s1"/>
              <w:shd w:val="clear" w:color="auto" w:fill="FFFFFF"/>
              <w:spacing w:before="0" w:beforeAutospacing="0" w:after="0" w:afterAutospacing="0"/>
            </w:pPr>
            <w:r w:rsidRPr="00E14C7C">
              <w:t>Распоряжени</w:t>
            </w:r>
            <w:r w:rsidR="00B72D5E" w:rsidRPr="00E14C7C">
              <w:t>я</w:t>
            </w:r>
            <w:r w:rsidRPr="00E14C7C">
              <w:t xml:space="preserve"> </w:t>
            </w:r>
            <w:r w:rsidR="009F2940" w:rsidRPr="00E14C7C">
              <w:t>Прав</w:t>
            </w:r>
            <w:r w:rsidR="009F2940" w:rsidRPr="00E14C7C">
              <w:t>и</w:t>
            </w:r>
            <w:r w:rsidR="009F2940" w:rsidRPr="00E14C7C">
              <w:t xml:space="preserve">тельства Российской Федерации </w:t>
            </w:r>
            <w:r w:rsidRPr="00E14C7C">
              <w:t>от 19</w:t>
            </w:r>
            <w:r w:rsidR="00082C79" w:rsidRPr="00E14C7C">
              <w:t xml:space="preserve">.05.2022 </w:t>
            </w:r>
            <w:r w:rsidRPr="00E14C7C">
              <w:t>№</w:t>
            </w:r>
            <w:r w:rsidR="009F2940" w:rsidRPr="00E14C7C">
              <w:t xml:space="preserve"> </w:t>
            </w:r>
            <w:r w:rsidRPr="00E14C7C">
              <w:t>1236-р</w:t>
            </w:r>
            <w:r w:rsidR="00B72D5E" w:rsidRPr="00E14C7C">
              <w:t xml:space="preserve"> и от 17 августа 2022 года №2285-р</w:t>
            </w:r>
          </w:p>
        </w:tc>
      </w:tr>
      <w:tr w:rsidR="00E14C7C" w:rsidRPr="00E14C7C" w:rsidTr="0075325A">
        <w:tc>
          <w:tcPr>
            <w:tcW w:w="3652" w:type="dxa"/>
          </w:tcPr>
          <w:p w:rsidR="00607246" w:rsidRPr="00E14C7C" w:rsidRDefault="00082C79" w:rsidP="00082C79">
            <w:pPr>
              <w:pStyle w:val="s16"/>
              <w:shd w:val="clear" w:color="auto" w:fill="FFFFFF"/>
              <w:spacing w:before="0" w:beforeAutospacing="0" w:after="0" w:afterAutospacing="0"/>
              <w:rPr>
                <w:b/>
                <w:i/>
              </w:rPr>
            </w:pPr>
            <w:r w:rsidRPr="00E14C7C">
              <w:rPr>
                <w:b/>
                <w:i/>
              </w:rPr>
              <w:t>П</w:t>
            </w:r>
            <w:r w:rsidR="00607246" w:rsidRPr="00E14C7C">
              <w:rPr>
                <w:b/>
                <w:i/>
              </w:rPr>
              <w:t>оддержк</w:t>
            </w:r>
            <w:r w:rsidRPr="00E14C7C">
              <w:rPr>
                <w:b/>
                <w:i/>
              </w:rPr>
              <w:t>а</w:t>
            </w:r>
            <w:r w:rsidR="00607246" w:rsidRPr="00E14C7C">
              <w:rPr>
                <w:b/>
                <w:i/>
              </w:rPr>
              <w:t xml:space="preserve"> малого и среднего бизнеса в Северо-Кавказском федеральном округе</w:t>
            </w:r>
          </w:p>
          <w:p w:rsidR="00607246" w:rsidRPr="00E14C7C" w:rsidRDefault="00607246" w:rsidP="00082C79">
            <w:pPr>
              <w:pStyle w:val="s16"/>
              <w:shd w:val="clear" w:color="auto" w:fill="FFFFFF"/>
              <w:spacing w:before="0" w:beforeAutospacing="0" w:after="0" w:afterAutospacing="0"/>
              <w:rPr>
                <w:b/>
                <w:i/>
              </w:rPr>
            </w:pPr>
          </w:p>
        </w:tc>
        <w:tc>
          <w:tcPr>
            <w:tcW w:w="9005" w:type="dxa"/>
          </w:tcPr>
          <w:p w:rsidR="00082C79" w:rsidRPr="00E14C7C" w:rsidRDefault="00082C79" w:rsidP="00082C79">
            <w:pPr>
              <w:pStyle w:val="s1"/>
              <w:shd w:val="clear" w:color="auto" w:fill="FFFFFF"/>
              <w:spacing w:before="0" w:beforeAutospacing="0" w:after="0" w:afterAutospacing="0"/>
            </w:pPr>
            <w:r w:rsidRPr="00E14C7C">
              <w:t>Свыше 1,1 млрд рублей будет дополнительно направлено на оказание кредитно-гарантийной поддержки малым и средним компаниям Северо-Кавказского фед</w:t>
            </w:r>
            <w:r w:rsidRPr="00E14C7C">
              <w:t>е</w:t>
            </w:r>
            <w:r w:rsidRPr="00E14C7C">
              <w:t xml:space="preserve">рального округа. </w:t>
            </w:r>
          </w:p>
          <w:p w:rsidR="00607246" w:rsidRPr="00E14C7C" w:rsidRDefault="00082C79" w:rsidP="00082C79">
            <w:pPr>
              <w:pStyle w:val="s1"/>
              <w:shd w:val="clear" w:color="auto" w:fill="FFFFFF"/>
              <w:spacing w:before="0" w:beforeAutospacing="0" w:after="0" w:afterAutospacing="0"/>
            </w:pPr>
            <w:r w:rsidRPr="00E14C7C">
              <w:t>За счёт этого в ближайшие четыре года предприятия смогут получить почти 14 млрд рублей, воспользоваться банковскими продуктами, оформить займы, в том числе льготные, для развития дела и на текущие нужды.</w:t>
            </w:r>
          </w:p>
        </w:tc>
        <w:tc>
          <w:tcPr>
            <w:tcW w:w="2695" w:type="dxa"/>
          </w:tcPr>
          <w:p w:rsidR="00607246" w:rsidRPr="00E14C7C" w:rsidRDefault="00082C79" w:rsidP="00082C79">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16.05.2022 №1181-р</w:t>
            </w:r>
          </w:p>
        </w:tc>
      </w:tr>
      <w:tr w:rsidR="00E14C7C" w:rsidRPr="00E14C7C" w:rsidTr="0075325A">
        <w:tc>
          <w:tcPr>
            <w:tcW w:w="3652" w:type="dxa"/>
          </w:tcPr>
          <w:p w:rsidR="007C0684" w:rsidRPr="00E14C7C" w:rsidRDefault="007C0684" w:rsidP="007C0684">
            <w:pPr>
              <w:pStyle w:val="s16"/>
              <w:shd w:val="clear" w:color="auto" w:fill="FFFFFF"/>
              <w:spacing w:before="0" w:beforeAutospacing="0" w:after="0" w:afterAutospacing="0"/>
              <w:rPr>
                <w:b/>
                <w:i/>
              </w:rPr>
            </w:pPr>
            <w:r w:rsidRPr="00E14C7C">
              <w:rPr>
                <w:b/>
                <w:i/>
              </w:rPr>
              <w:t>Льготные кредиты для инв</w:t>
            </w:r>
            <w:r w:rsidRPr="00E14C7C">
              <w:rPr>
                <w:b/>
                <w:i/>
              </w:rPr>
              <w:t>е</w:t>
            </w:r>
            <w:r w:rsidRPr="00E14C7C">
              <w:rPr>
                <w:b/>
                <w:i/>
              </w:rPr>
              <w:t>сторов, реализующих проекты в сфере обращения с отходами</w:t>
            </w:r>
          </w:p>
          <w:p w:rsidR="007C0684" w:rsidRPr="00E14C7C" w:rsidRDefault="007C0684" w:rsidP="007C0684">
            <w:pPr>
              <w:pStyle w:val="s16"/>
              <w:shd w:val="clear" w:color="auto" w:fill="FFFFFF"/>
              <w:spacing w:before="0" w:beforeAutospacing="0" w:after="0" w:afterAutospacing="0"/>
              <w:rPr>
                <w:b/>
                <w:i/>
              </w:rPr>
            </w:pPr>
          </w:p>
        </w:tc>
        <w:tc>
          <w:tcPr>
            <w:tcW w:w="9005" w:type="dxa"/>
          </w:tcPr>
          <w:p w:rsidR="007C0684" w:rsidRPr="00E14C7C" w:rsidRDefault="007C0684" w:rsidP="007C0684">
            <w:pPr>
              <w:pStyle w:val="s1"/>
              <w:shd w:val="clear" w:color="auto" w:fill="FFFFFF"/>
              <w:spacing w:before="0" w:beforeAutospacing="0" w:after="0" w:afterAutospacing="0"/>
            </w:pPr>
            <w:r w:rsidRPr="00E14C7C">
              <w:t>Процентная ставка для инвесторов будет не выше 12,5%. Субсидии от государства будут покрывать банкам оставшуюся часть ставки.</w:t>
            </w:r>
          </w:p>
          <w:p w:rsidR="007C0684" w:rsidRPr="00E14C7C" w:rsidRDefault="007C0684" w:rsidP="007C0684">
            <w:pPr>
              <w:pStyle w:val="s1"/>
              <w:shd w:val="clear" w:color="auto" w:fill="FFFFFF"/>
              <w:spacing w:before="0" w:beforeAutospacing="0" w:after="0" w:afterAutospacing="0"/>
            </w:pPr>
            <w:r w:rsidRPr="00E14C7C">
              <w:t>Условиями такого льготного кредитования являются строительство, реконструкция или модернизация объектов по обращению с отходами, а также их софинансиров</w:t>
            </w:r>
            <w:r w:rsidRPr="00E14C7C">
              <w:t>а</w:t>
            </w:r>
            <w:r w:rsidRPr="00E14C7C">
              <w:t>ние публично-правовой компанией «Российский экологический оператор». </w:t>
            </w:r>
          </w:p>
        </w:tc>
        <w:tc>
          <w:tcPr>
            <w:tcW w:w="2695" w:type="dxa"/>
          </w:tcPr>
          <w:p w:rsidR="007C0684" w:rsidRPr="00E14C7C" w:rsidRDefault="007C0684" w:rsidP="002D5032">
            <w:pPr>
              <w:pStyle w:val="s1"/>
              <w:shd w:val="clear" w:color="auto" w:fill="FFFFFF"/>
              <w:spacing w:before="0" w:beforeAutospacing="0" w:after="0" w:afterAutospacing="0"/>
            </w:pPr>
            <w:r w:rsidRPr="00E14C7C">
              <w:t>Постановление Прав</w:t>
            </w:r>
            <w:r w:rsidRPr="00E14C7C">
              <w:t>и</w:t>
            </w:r>
            <w:r w:rsidRPr="00E14C7C">
              <w:t xml:space="preserve">тельства Российской Федерации от </w:t>
            </w:r>
            <w:r w:rsidR="002D5032" w:rsidRPr="00E14C7C">
              <w:t>0</w:t>
            </w:r>
            <w:r w:rsidRPr="00E14C7C">
              <w:t>5</w:t>
            </w:r>
            <w:r w:rsidR="002D5032" w:rsidRPr="00E14C7C">
              <w:t>.05.</w:t>
            </w:r>
            <w:r w:rsidRPr="00E14C7C">
              <w:t>2022 № 814</w:t>
            </w:r>
          </w:p>
        </w:tc>
      </w:tr>
      <w:tr w:rsidR="00E14C7C" w:rsidRPr="00E14C7C" w:rsidTr="0075325A">
        <w:tc>
          <w:tcPr>
            <w:tcW w:w="3652" w:type="dxa"/>
          </w:tcPr>
          <w:p w:rsidR="00206DCF" w:rsidRPr="00E14C7C" w:rsidRDefault="00206DCF" w:rsidP="00F75C12">
            <w:pPr>
              <w:pStyle w:val="s16"/>
              <w:shd w:val="clear" w:color="auto" w:fill="FFFFFF"/>
              <w:spacing w:before="0" w:beforeAutospacing="0" w:after="0" w:afterAutospacing="0"/>
              <w:rPr>
                <w:b/>
                <w:i/>
              </w:rPr>
            </w:pPr>
            <w:r w:rsidRPr="00E14C7C">
              <w:rPr>
                <w:b/>
                <w:i/>
              </w:rPr>
              <w:t>Продление сроков уплаты страховых взносов для широк</w:t>
            </w:r>
            <w:r w:rsidRPr="00E14C7C">
              <w:rPr>
                <w:b/>
                <w:i/>
              </w:rPr>
              <w:t>о</w:t>
            </w:r>
            <w:r w:rsidRPr="00E14C7C">
              <w:rPr>
                <w:b/>
                <w:i/>
              </w:rPr>
              <w:t>го перечня организаций</w:t>
            </w:r>
          </w:p>
        </w:tc>
        <w:tc>
          <w:tcPr>
            <w:tcW w:w="9005" w:type="dxa"/>
          </w:tcPr>
          <w:p w:rsidR="00206DCF" w:rsidRPr="00E14C7C" w:rsidRDefault="00206DCF" w:rsidP="00F75C12">
            <w:pPr>
              <w:pStyle w:val="s1"/>
              <w:shd w:val="clear" w:color="auto" w:fill="FFFFFF"/>
              <w:spacing w:before="0" w:beforeAutospacing="0" w:after="0" w:afterAutospacing="0"/>
            </w:pPr>
            <w:r w:rsidRPr="00E14C7C">
              <w:t>Решение принято по поручению Президента. На 12 месяцев автоматически продл</w:t>
            </w:r>
            <w:r w:rsidRPr="00E14C7C">
              <w:t>е</w:t>
            </w:r>
            <w:r w:rsidRPr="00E14C7C">
              <w:t>ваются установленные Налоговым кодексом сроки уплаты страховых взносов.</w:t>
            </w:r>
          </w:p>
          <w:p w:rsidR="00206DCF" w:rsidRPr="00E14C7C" w:rsidRDefault="00206DCF" w:rsidP="00F75C12">
            <w:pPr>
              <w:pStyle w:val="s1"/>
              <w:shd w:val="clear" w:color="auto" w:fill="FFFFFF"/>
              <w:spacing w:before="0" w:beforeAutospacing="0" w:after="0" w:afterAutospacing="0"/>
            </w:pPr>
            <w:r w:rsidRPr="00E14C7C">
              <w:t>Так, отсрочкой платежей по страховым взносам за II квартал 2022 года смогут во</w:t>
            </w:r>
            <w:r w:rsidRPr="00E14C7C">
              <w:t>с</w:t>
            </w:r>
            <w:r w:rsidRPr="00E14C7C">
              <w:t>пользоваться предприятия, осуществляющие более 70 видов деятельности, в том числе в сфере здравоохранения, науки, культуры, туризма, спорта и развлечений, з</w:t>
            </w:r>
            <w:r w:rsidRPr="00E14C7C">
              <w:t>а</w:t>
            </w:r>
            <w:r w:rsidRPr="00E14C7C">
              <w:t>нимающиеся производством пищевых продуктов, одежды, мебели, текстильных и</w:t>
            </w:r>
            <w:r w:rsidRPr="00E14C7C">
              <w:t>з</w:t>
            </w:r>
            <w:r w:rsidRPr="00E14C7C">
              <w:t>делий, издательской деятельностью. </w:t>
            </w:r>
          </w:p>
          <w:p w:rsidR="00206DCF" w:rsidRPr="00E14C7C" w:rsidRDefault="00206DCF" w:rsidP="00F75C12">
            <w:pPr>
              <w:pStyle w:val="s1"/>
              <w:shd w:val="clear" w:color="auto" w:fill="FFFFFF"/>
              <w:spacing w:before="0" w:beforeAutospacing="0" w:after="0" w:afterAutospacing="0"/>
            </w:pPr>
            <w:r w:rsidRPr="00E14C7C">
              <w:t>Также её получат работающие в этих отраслях индивидуальные предприниматели. Речь идёт о страховых взносах, начисленных за 2021 год с суммы дохода, превыш</w:t>
            </w:r>
            <w:r w:rsidRPr="00E14C7C">
              <w:t>а</w:t>
            </w:r>
            <w:r w:rsidRPr="00E14C7C">
              <w:t>ющей 300 тыс. рублей. </w:t>
            </w:r>
          </w:p>
          <w:p w:rsidR="00206DCF" w:rsidRPr="00E14C7C" w:rsidRDefault="00206DCF" w:rsidP="00F75C12">
            <w:pPr>
              <w:pStyle w:val="s1"/>
              <w:shd w:val="clear" w:color="auto" w:fill="FFFFFF"/>
              <w:spacing w:before="0" w:beforeAutospacing="0" w:after="0" w:afterAutospacing="0"/>
            </w:pPr>
            <w:r w:rsidRPr="00E14C7C">
              <w:t>Отсрочка по уплате страховых взносов за III квартал 2022 года предусмотрена для организаций, осуществляющих более 30 видов деятельности, включая производство лекарств, сельское хозяйство, строительство, сферу ИТ и телекоммуникаций.</w:t>
            </w:r>
          </w:p>
          <w:p w:rsidR="00206DCF" w:rsidRPr="00E14C7C" w:rsidRDefault="00206DCF" w:rsidP="00F75C12">
            <w:pPr>
              <w:pStyle w:val="s1"/>
              <w:shd w:val="clear" w:color="auto" w:fill="FFFFFF"/>
              <w:spacing w:before="0" w:beforeAutospacing="0" w:after="0" w:afterAutospacing="0"/>
            </w:pPr>
            <w:r w:rsidRPr="00E14C7C">
              <w:t>Высвобожденные средства бизнес сможет направить на текущие расходы, связанные с выплатой зарплаты сотрудникам, перенастройкой производства, логистики.</w:t>
            </w:r>
          </w:p>
        </w:tc>
        <w:tc>
          <w:tcPr>
            <w:tcW w:w="2695" w:type="dxa"/>
          </w:tcPr>
          <w:p w:rsidR="00206DCF" w:rsidRPr="00E14C7C" w:rsidRDefault="00206DCF" w:rsidP="00F75C12">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29.04.2022 №</w:t>
            </w:r>
            <w:r w:rsidR="0056011E" w:rsidRPr="00E14C7C">
              <w:t xml:space="preserve"> </w:t>
            </w:r>
            <w:r w:rsidRPr="00E14C7C">
              <w:t>776</w:t>
            </w:r>
          </w:p>
        </w:tc>
      </w:tr>
      <w:tr w:rsidR="00E14C7C" w:rsidRPr="00E14C7C" w:rsidTr="0075325A">
        <w:tc>
          <w:tcPr>
            <w:tcW w:w="3652" w:type="dxa"/>
          </w:tcPr>
          <w:p w:rsidR="0056011E" w:rsidRPr="00E14C7C" w:rsidRDefault="002D5032" w:rsidP="00F75C12">
            <w:pPr>
              <w:pStyle w:val="s16"/>
              <w:shd w:val="clear" w:color="auto" w:fill="FFFFFF"/>
              <w:spacing w:before="0" w:beforeAutospacing="0" w:after="0" w:afterAutospacing="0"/>
              <w:rPr>
                <w:b/>
                <w:i/>
              </w:rPr>
            </w:pPr>
            <w:r w:rsidRPr="00E14C7C">
              <w:rPr>
                <w:b/>
                <w:i/>
              </w:rPr>
              <w:lastRenderedPageBreak/>
              <w:t>Меры по стабилизации лизи</w:t>
            </w:r>
            <w:r w:rsidRPr="00E14C7C">
              <w:rPr>
                <w:b/>
                <w:i/>
              </w:rPr>
              <w:t>н</w:t>
            </w:r>
            <w:r w:rsidRPr="00E14C7C">
              <w:rPr>
                <w:b/>
                <w:i/>
              </w:rPr>
              <w:t>говой отрасли</w:t>
            </w:r>
          </w:p>
        </w:tc>
        <w:tc>
          <w:tcPr>
            <w:tcW w:w="9005" w:type="dxa"/>
          </w:tcPr>
          <w:p w:rsidR="0056011E" w:rsidRPr="00E14C7C" w:rsidRDefault="00614024" w:rsidP="0056011E">
            <w:pPr>
              <w:pStyle w:val="s1"/>
              <w:shd w:val="clear" w:color="auto" w:fill="FFFFFF"/>
              <w:spacing w:before="0" w:beforeAutospacing="0" w:after="0" w:afterAutospacing="0"/>
            </w:pPr>
            <w:r w:rsidRPr="00E14C7C">
              <w:t>И</w:t>
            </w:r>
            <w:r w:rsidR="0056011E" w:rsidRPr="00E14C7C">
              <w:t>зменения предусматривают право лизингополучателя в период с 1 марта по 31 декабря 2022 г. в случае изменения размера лизинговых платежей в сторону увеличения обратиться за осуществлением досрочного полного или частичного в</w:t>
            </w:r>
            <w:r w:rsidR="0056011E" w:rsidRPr="00E14C7C">
              <w:t>ы</w:t>
            </w:r>
            <w:r w:rsidR="0056011E" w:rsidRPr="00E14C7C">
              <w:t>купа предмета лизинга без начисления пеней или штрафных санкций за досрочное расторжение договора лизинга на условиях, установленных договором лизинга или по соглашению сторон, если договором лизинга не предусмотрен переход прав со</w:t>
            </w:r>
            <w:r w:rsidR="0056011E" w:rsidRPr="00E14C7C">
              <w:t>б</w:t>
            </w:r>
            <w:r w:rsidR="0056011E" w:rsidRPr="00E14C7C">
              <w:t>ственности на предмет лизинга к лизингополучателю.</w:t>
            </w:r>
          </w:p>
          <w:p w:rsidR="0056011E" w:rsidRPr="00E14C7C" w:rsidRDefault="00614024" w:rsidP="0056011E">
            <w:pPr>
              <w:pStyle w:val="s1"/>
              <w:shd w:val="clear" w:color="auto" w:fill="FFFFFF"/>
              <w:spacing w:before="0" w:beforeAutospacing="0" w:after="0" w:afterAutospacing="0"/>
            </w:pPr>
            <w:r w:rsidRPr="00E14C7C">
              <w:t xml:space="preserve">Закон принят в целях </w:t>
            </w:r>
            <w:r w:rsidR="0056011E" w:rsidRPr="00E14C7C">
              <w:t>стабилизация лизинговой отрасли, пострадавшей в связи с резким повышением ключевой ставки Банка России, что повлекло увеличение пр</w:t>
            </w:r>
            <w:r w:rsidR="0056011E" w:rsidRPr="00E14C7C">
              <w:t>и</w:t>
            </w:r>
            <w:r w:rsidR="0056011E" w:rsidRPr="00E14C7C">
              <w:t>вязанных к ней лизинговых платежей. </w:t>
            </w:r>
          </w:p>
          <w:p w:rsidR="0056011E" w:rsidRPr="00E14C7C" w:rsidRDefault="0056011E" w:rsidP="0056011E">
            <w:pPr>
              <w:pStyle w:val="s1"/>
              <w:shd w:val="clear" w:color="auto" w:fill="FFFFFF"/>
              <w:spacing w:before="0" w:beforeAutospacing="0" w:after="0" w:afterAutospacing="0"/>
            </w:pPr>
            <w:r w:rsidRPr="00E14C7C">
              <w:t>Инициатива коснется сегмента малого и среднего предпринимательства, в том числе таксомоторных компаний и каршеринга. Это одна из отраслей, испытывающих в настоящее время сложности в связи с ростом стоимости лизинговых платежей, увеличением стоимости запасных частей и ограниченной доступностью автомобилей на рынке. </w:t>
            </w:r>
          </w:p>
        </w:tc>
        <w:tc>
          <w:tcPr>
            <w:tcW w:w="2695" w:type="dxa"/>
          </w:tcPr>
          <w:p w:rsidR="0056011E" w:rsidRPr="00E14C7C" w:rsidRDefault="00614024" w:rsidP="00614024">
            <w:pPr>
              <w:pStyle w:val="s1"/>
              <w:shd w:val="clear" w:color="auto" w:fill="FFFFFF"/>
              <w:spacing w:before="0" w:beforeAutospacing="0" w:after="0" w:afterAutospacing="0"/>
            </w:pPr>
            <w:r w:rsidRPr="00E14C7C">
              <w:t>Ф</w:t>
            </w:r>
            <w:r w:rsidR="0056011E" w:rsidRPr="00E14C7C">
              <w:t>едеральн</w:t>
            </w:r>
            <w:r w:rsidRPr="00E14C7C">
              <w:t>ый</w:t>
            </w:r>
            <w:r w:rsidR="0056011E" w:rsidRPr="00E14C7C">
              <w:t xml:space="preserve"> закон </w:t>
            </w:r>
            <w:r w:rsidRPr="00E14C7C">
              <w:t xml:space="preserve">от 14.07.2022 № 265-ФЗ </w:t>
            </w:r>
            <w:r w:rsidR="0056011E" w:rsidRPr="00E14C7C">
              <w:t>«О внесении изменений в статью 38</w:t>
            </w:r>
            <w:r w:rsidR="0056011E" w:rsidRPr="00E14C7C">
              <w:rPr>
                <w:vertAlign w:val="superscript"/>
              </w:rPr>
              <w:t>1</w:t>
            </w:r>
            <w:r w:rsidR="0056011E" w:rsidRPr="00E14C7C">
              <w:t xml:space="preserve"> Федерал</w:t>
            </w:r>
            <w:r w:rsidR="0056011E" w:rsidRPr="00E14C7C">
              <w:t>ь</w:t>
            </w:r>
            <w:r w:rsidR="0056011E" w:rsidRPr="00E14C7C">
              <w:t>ного закона "О фина</w:t>
            </w:r>
            <w:r w:rsidR="0056011E" w:rsidRPr="00E14C7C">
              <w:t>н</w:t>
            </w:r>
            <w:r w:rsidR="0056011E" w:rsidRPr="00E14C7C">
              <w:t xml:space="preserve">совой аренде (лизинге)" </w:t>
            </w: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t>Смягчение условий предоста</w:t>
            </w:r>
            <w:r w:rsidRPr="00E14C7C">
              <w:rPr>
                <w:b/>
                <w:i/>
              </w:rPr>
              <w:t>в</w:t>
            </w:r>
            <w:r w:rsidRPr="00E14C7C">
              <w:rPr>
                <w:b/>
                <w:i/>
              </w:rPr>
              <w:t>ления займов на модернизацию коммунальной инфраструкт</w:t>
            </w:r>
            <w:r w:rsidRPr="00E14C7C">
              <w:rPr>
                <w:b/>
                <w:i/>
              </w:rPr>
              <w:t>у</w:t>
            </w:r>
            <w:r w:rsidRPr="00E14C7C">
              <w:rPr>
                <w:b/>
                <w:i/>
              </w:rPr>
              <w:t>ры из Фонда ЖКХ</w:t>
            </w:r>
          </w:p>
          <w:p w:rsidR="00206DCF" w:rsidRPr="00E14C7C" w:rsidRDefault="00206DCF" w:rsidP="00E62A33">
            <w:pPr>
              <w:pStyle w:val="s16"/>
              <w:shd w:val="clear" w:color="auto" w:fill="FFFFFF"/>
              <w:spacing w:before="0" w:beforeAutospacing="0" w:after="0" w:afterAutospacing="0"/>
              <w:rPr>
                <w:b/>
                <w:i/>
              </w:rPr>
            </w:pPr>
          </w:p>
        </w:tc>
        <w:tc>
          <w:tcPr>
            <w:tcW w:w="900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t>Ресурсоснабжающим организациям стало проще получить займы Фонда содействия реформированию жилищно-коммунального хозяйства на развитие коммунальной инфраструктуры. Согласно новым условиям:</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 минимальная стоимость проекта, которая требуется для получения займа, снижена со 100 млн до 10 млн рублей,</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 схемы тепло-, водоснабжения, водоотведения, включенные в программу комплек</w:t>
            </w:r>
            <w:r w:rsidRPr="00E14C7C">
              <w:rPr>
                <w:rFonts w:ascii="Times New Roman" w:hAnsi="Times New Roman"/>
                <w:sz w:val="24"/>
                <w:szCs w:val="24"/>
              </w:rPr>
              <w:t>с</w:t>
            </w:r>
            <w:r w:rsidRPr="00E14C7C">
              <w:rPr>
                <w:rFonts w:ascii="Times New Roman" w:hAnsi="Times New Roman"/>
                <w:sz w:val="24"/>
                <w:szCs w:val="24"/>
              </w:rPr>
              <w:t>ного развития инженерной инфраструктуры, теперь можно предоставить с отсрочкой на год (ранее документы требовались на этапе подачи заявки),</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 претенденты на финансирование освобождены от обязанности получать заключ</w:t>
            </w:r>
            <w:r w:rsidRPr="00E14C7C">
              <w:rPr>
                <w:rFonts w:ascii="Times New Roman" w:hAnsi="Times New Roman"/>
                <w:sz w:val="24"/>
                <w:szCs w:val="24"/>
              </w:rPr>
              <w:t>е</w:t>
            </w:r>
            <w:r w:rsidRPr="00E14C7C">
              <w:rPr>
                <w:rFonts w:ascii="Times New Roman" w:hAnsi="Times New Roman"/>
                <w:sz w:val="24"/>
                <w:szCs w:val="24"/>
              </w:rPr>
              <w:t>ние технологического и ценового аудита, если на проекты строящихся объектов коммунальной инфраструктуры есть положительное заключение госэкспертизы,</w:t>
            </w:r>
          </w:p>
          <w:p w:rsidR="00206DCF" w:rsidRPr="00E14C7C" w:rsidRDefault="00206DCF" w:rsidP="00E62A33">
            <w:pPr>
              <w:rPr>
                <w:rFonts w:ascii="Times New Roman" w:hAnsi="Times New Roman"/>
                <w:sz w:val="24"/>
                <w:szCs w:val="24"/>
              </w:rPr>
            </w:pPr>
            <w:r w:rsidRPr="00E14C7C">
              <w:rPr>
                <w:rFonts w:ascii="Times New Roman" w:hAnsi="Times New Roman"/>
                <w:sz w:val="24"/>
                <w:szCs w:val="24"/>
              </w:rPr>
              <w:t>- займы можно направить не только на создание и модернизацию, но и на капитал</w:t>
            </w:r>
            <w:r w:rsidRPr="00E14C7C">
              <w:rPr>
                <w:rFonts w:ascii="Times New Roman" w:hAnsi="Times New Roman"/>
                <w:sz w:val="24"/>
                <w:szCs w:val="24"/>
              </w:rPr>
              <w:t>ь</w:t>
            </w:r>
            <w:r w:rsidRPr="00E14C7C">
              <w:rPr>
                <w:rFonts w:ascii="Times New Roman" w:hAnsi="Times New Roman"/>
                <w:sz w:val="24"/>
                <w:szCs w:val="24"/>
              </w:rPr>
              <w:t>ный ремонт объектов коммунальной инфраструктуры.</w:t>
            </w:r>
          </w:p>
        </w:tc>
        <w:tc>
          <w:tcPr>
            <w:tcW w:w="269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15.04.2022 № 668</w:t>
            </w:r>
          </w:p>
        </w:tc>
      </w:tr>
      <w:tr w:rsidR="00E14C7C" w:rsidRPr="00E14C7C" w:rsidTr="0075325A">
        <w:tc>
          <w:tcPr>
            <w:tcW w:w="3652" w:type="dxa"/>
          </w:tcPr>
          <w:p w:rsidR="00206DCF" w:rsidRPr="00E14C7C" w:rsidRDefault="00206DCF" w:rsidP="00E62A33">
            <w:pPr>
              <w:pStyle w:val="s16"/>
              <w:shd w:val="clear" w:color="auto" w:fill="FFFFFF"/>
              <w:spacing w:before="0" w:beforeAutospacing="0" w:after="0" w:afterAutospacing="0"/>
              <w:rPr>
                <w:b/>
                <w:i/>
              </w:rPr>
            </w:pPr>
            <w:r w:rsidRPr="00E14C7C">
              <w:rPr>
                <w:b/>
                <w:i/>
              </w:rPr>
              <w:t>Упрощение процедуры пред</w:t>
            </w:r>
            <w:r w:rsidRPr="00E14C7C">
              <w:rPr>
                <w:b/>
                <w:i/>
              </w:rPr>
              <w:t>о</w:t>
            </w:r>
            <w:r w:rsidRPr="00E14C7C">
              <w:rPr>
                <w:b/>
                <w:i/>
              </w:rPr>
              <w:t>ставления земельных участков</w:t>
            </w:r>
          </w:p>
          <w:p w:rsidR="00206DCF" w:rsidRPr="00E14C7C" w:rsidRDefault="00206DCF" w:rsidP="00E62A33">
            <w:pPr>
              <w:pStyle w:val="s16"/>
              <w:shd w:val="clear" w:color="auto" w:fill="FFFFFF"/>
              <w:spacing w:before="0" w:beforeAutospacing="0" w:after="0" w:afterAutospacing="0"/>
              <w:rPr>
                <w:b/>
                <w:i/>
              </w:rPr>
            </w:pPr>
          </w:p>
        </w:tc>
        <w:tc>
          <w:tcPr>
            <w:tcW w:w="900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t>Предприниматели, налаживающие производство импортозамещающей продукции, смогут получить государственные или муниципальные земельные участки в аренду в упрощённом порядке – без проведения торгов.</w:t>
            </w:r>
          </w:p>
        </w:tc>
        <w:tc>
          <w:tcPr>
            <w:tcW w:w="2695" w:type="dxa"/>
          </w:tcPr>
          <w:p w:rsidR="00206DCF" w:rsidRPr="00E14C7C" w:rsidRDefault="00206DCF" w:rsidP="00E62A33">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09.04.2022 № 629</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t>Смягчение для крупного бизн</w:t>
            </w:r>
            <w:r w:rsidRPr="00E14C7C">
              <w:rPr>
                <w:b/>
                <w:i/>
              </w:rPr>
              <w:t>е</w:t>
            </w:r>
            <w:r w:rsidRPr="00E14C7C">
              <w:rPr>
                <w:b/>
                <w:i/>
              </w:rPr>
              <w:t xml:space="preserve">са условий выплаты кредитов с </w:t>
            </w:r>
            <w:r w:rsidRPr="00E14C7C">
              <w:rPr>
                <w:b/>
                <w:i/>
              </w:rPr>
              <w:lastRenderedPageBreak/>
              <w:t>плавающими ставками</w:t>
            </w:r>
            <w:r w:rsidRPr="00E14C7C">
              <w:t xml:space="preserve"> </w:t>
            </w:r>
          </w:p>
        </w:tc>
        <w:tc>
          <w:tcPr>
            <w:tcW w:w="9005" w:type="dxa"/>
          </w:tcPr>
          <w:p w:rsidR="00206DCF" w:rsidRPr="00E14C7C" w:rsidRDefault="00206DCF" w:rsidP="0048474B">
            <w:pPr>
              <w:pStyle w:val="s16"/>
              <w:shd w:val="clear" w:color="auto" w:fill="FFFFFF"/>
              <w:spacing w:before="0" w:beforeAutospacing="0" w:after="0" w:afterAutospacing="0"/>
            </w:pPr>
            <w:r w:rsidRPr="00E14C7C">
              <w:lastRenderedPageBreak/>
              <w:t>Компания (заемщик) вправе потребовать от банка на 3-месячный переходный пер</w:t>
            </w:r>
            <w:r w:rsidRPr="00E14C7C">
              <w:t>и</w:t>
            </w:r>
            <w:r w:rsidRPr="00E14C7C">
              <w:t xml:space="preserve">од изменить порядок начисления и уплаты процентов по рублевому кредиту или </w:t>
            </w:r>
            <w:r w:rsidRPr="00E14C7C">
              <w:lastRenderedPageBreak/>
              <w:t>займу с плавающей ставкой. Речь идет о ставке, которая во время действия договора корректируется в зависимости от того, как изменилась предусмотренная законом или соглашением переменная величина. Это может быть, в частности, ключевая ставка ЦБ РФ.</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lastRenderedPageBreak/>
              <w:t>Федеральный закон от 26.03.2022 N 71-ФЗ</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lastRenderedPageBreak/>
              <w:t>Смягчение административной ответственности для бизнеса</w:t>
            </w:r>
          </w:p>
        </w:tc>
        <w:tc>
          <w:tcPr>
            <w:tcW w:w="9005" w:type="dxa"/>
          </w:tcPr>
          <w:p w:rsidR="00206DCF" w:rsidRPr="00E14C7C" w:rsidRDefault="00206DCF" w:rsidP="0048474B">
            <w:pPr>
              <w:pStyle w:val="s16"/>
              <w:shd w:val="clear" w:color="auto" w:fill="FFFFFF"/>
              <w:spacing w:before="0" w:beforeAutospacing="0" w:after="0" w:afterAutospacing="0"/>
            </w:pPr>
            <w:r w:rsidRPr="00E14C7C">
              <w:t>Компанию не накажут, если за то же нарушение к административной ответственн</w:t>
            </w:r>
            <w:r w:rsidRPr="00E14C7C">
              <w:t>о</w:t>
            </w:r>
            <w:r w:rsidRPr="00E14C7C">
              <w:t>сти привлекли ее должностное лицо, работника или управляющую компанию.</w:t>
            </w:r>
          </w:p>
          <w:p w:rsidR="00206DCF" w:rsidRPr="00E14C7C" w:rsidRDefault="00206DCF" w:rsidP="0048474B">
            <w:pPr>
              <w:pStyle w:val="s16"/>
              <w:shd w:val="clear" w:color="auto" w:fill="FFFFFF"/>
              <w:spacing w:before="0" w:beforeAutospacing="0" w:after="0" w:afterAutospacing="0"/>
            </w:pPr>
            <w:r w:rsidRPr="00E14C7C">
              <w:t>За несколько нарушений накажут как за одно, если одновременно есть такие обсто</w:t>
            </w:r>
            <w:r w:rsidRPr="00E14C7C">
              <w:t>я</w:t>
            </w:r>
            <w:r w:rsidRPr="00E14C7C">
              <w:t>тельства:</w:t>
            </w:r>
          </w:p>
          <w:p w:rsidR="00206DCF" w:rsidRPr="00E14C7C" w:rsidRDefault="00206DCF" w:rsidP="0048474B">
            <w:pPr>
              <w:pStyle w:val="s16"/>
              <w:shd w:val="clear" w:color="auto" w:fill="FFFFFF"/>
              <w:spacing w:before="0" w:beforeAutospacing="0" w:after="0" w:afterAutospacing="0"/>
            </w:pPr>
            <w:r w:rsidRPr="00E14C7C">
              <w:t>- нарушения выявили в ходе одного контрольно-надзорного мероприятия;</w:t>
            </w:r>
          </w:p>
          <w:p w:rsidR="00206DCF" w:rsidRPr="00E14C7C" w:rsidRDefault="00206DCF" w:rsidP="0048474B">
            <w:pPr>
              <w:pStyle w:val="s16"/>
              <w:shd w:val="clear" w:color="auto" w:fill="FFFFFF"/>
              <w:spacing w:before="0" w:beforeAutospacing="0" w:after="0" w:afterAutospacing="0"/>
            </w:pPr>
            <w:r w:rsidRPr="00E14C7C">
              <w:t>- ответственность установлена в одной статье (ее части) КоАП РФ или региональн</w:t>
            </w:r>
            <w:r w:rsidRPr="00E14C7C">
              <w:t>о</w:t>
            </w:r>
            <w:r w:rsidRPr="00E14C7C">
              <w:t>го закона.</w:t>
            </w:r>
          </w:p>
          <w:p w:rsidR="00206DCF" w:rsidRPr="00E14C7C" w:rsidRDefault="00206DCF" w:rsidP="0048474B">
            <w:pPr>
              <w:pStyle w:val="s16"/>
              <w:shd w:val="clear" w:color="auto" w:fill="FFFFFF"/>
              <w:spacing w:before="0" w:beforeAutospacing="0" w:after="0" w:afterAutospacing="0"/>
            </w:pPr>
            <w:r w:rsidRPr="00E14C7C">
              <w:t>Если таким образом выявят нарушения из разных статей (частей), будет грозить о</w:t>
            </w:r>
            <w:r w:rsidRPr="00E14C7C">
              <w:t>д</w:t>
            </w:r>
            <w:r w:rsidRPr="00E14C7C">
              <w:t>но наиболее строгое наказание.</w:t>
            </w:r>
          </w:p>
          <w:p w:rsidR="00206DCF" w:rsidRPr="00E14C7C" w:rsidRDefault="00206DCF" w:rsidP="0048474B">
            <w:pPr>
              <w:pStyle w:val="s16"/>
              <w:shd w:val="clear" w:color="auto" w:fill="FFFFFF"/>
              <w:spacing w:before="0" w:beforeAutospacing="0" w:after="0" w:afterAutospacing="0"/>
            </w:pPr>
            <w:r w:rsidRPr="00E14C7C">
              <w:t>Малые организации и микропредприятия оштрафуют на суммы, которые грозят ИП.</w:t>
            </w:r>
          </w:p>
          <w:p w:rsidR="00206DCF" w:rsidRPr="00E14C7C" w:rsidRDefault="00206DCF" w:rsidP="0048474B">
            <w:pPr>
              <w:pStyle w:val="s16"/>
              <w:shd w:val="clear" w:color="auto" w:fill="FFFFFF"/>
              <w:spacing w:before="0" w:beforeAutospacing="0" w:after="0" w:afterAutospacing="0"/>
            </w:pPr>
            <w:r w:rsidRPr="00E14C7C">
              <w:t>Если штраф для ИП не предусмотрен, компания заплатит от половины минимальн</w:t>
            </w:r>
            <w:r w:rsidRPr="00E14C7C">
              <w:t>о</w:t>
            </w:r>
            <w:r w:rsidRPr="00E14C7C">
              <w:t>го до половины максимального штрафа для организаций. Если размер санкции фи</w:t>
            </w:r>
            <w:r w:rsidRPr="00E14C7C">
              <w:t>к</w:t>
            </w:r>
            <w:r w:rsidRPr="00E14C7C">
              <w:t>сированный, назначат 50% от него. При этом сумма не должна быть меньше мин</w:t>
            </w:r>
            <w:r w:rsidRPr="00E14C7C">
              <w:t>и</w:t>
            </w:r>
            <w:r w:rsidRPr="00E14C7C">
              <w:t>мума для должностного лица.</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t>Федеральный закон от 26.03.2022 N 70-ФЗ</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t>Снижение размера пени за н</w:t>
            </w:r>
            <w:r w:rsidRPr="00E14C7C">
              <w:rPr>
                <w:b/>
                <w:i/>
              </w:rPr>
              <w:t>е</w:t>
            </w:r>
            <w:r w:rsidRPr="00E14C7C">
              <w:rPr>
                <w:b/>
                <w:i/>
              </w:rPr>
              <w:t>уплату в установленные сроки налогов</w:t>
            </w:r>
          </w:p>
        </w:tc>
        <w:tc>
          <w:tcPr>
            <w:tcW w:w="9005" w:type="dxa"/>
          </w:tcPr>
          <w:p w:rsidR="00206DCF" w:rsidRPr="00E14C7C" w:rsidRDefault="00206DCF" w:rsidP="0048474B">
            <w:pPr>
              <w:pStyle w:val="s16"/>
              <w:shd w:val="clear" w:color="auto" w:fill="FFFFFF"/>
              <w:spacing w:before="0" w:beforeAutospacing="0" w:after="0" w:afterAutospacing="0"/>
            </w:pPr>
            <w:r w:rsidRPr="00E14C7C">
              <w:t>В период с 9 марта 2022 года по 31 декабря 2023 года пени для организаций нужно рассчитывать исходя из 1/300 ставки рефинансирования. Нормы о повышенных ставках не применяют. Это положение действует, в том числе, в отношении недои</w:t>
            </w:r>
            <w:r w:rsidRPr="00E14C7C">
              <w:t>м</w:t>
            </w:r>
            <w:r w:rsidRPr="00E14C7C">
              <w:t>ки, которая возникла до вступления в силу закона.</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t>Федеральный закон от 26.03.2022 N 67-ФЗ</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t>Послабления по контролиру</w:t>
            </w:r>
            <w:r w:rsidRPr="00E14C7C">
              <w:rPr>
                <w:b/>
                <w:i/>
              </w:rPr>
              <w:t>е</w:t>
            </w:r>
            <w:r w:rsidRPr="00E14C7C">
              <w:rPr>
                <w:b/>
                <w:i/>
              </w:rPr>
              <w:t>мым сделкам</w:t>
            </w:r>
          </w:p>
        </w:tc>
        <w:tc>
          <w:tcPr>
            <w:tcW w:w="9005" w:type="dxa"/>
          </w:tcPr>
          <w:p w:rsidR="00206DCF" w:rsidRPr="00E14C7C" w:rsidRDefault="00206DCF" w:rsidP="0048474B">
            <w:pPr>
              <w:pStyle w:val="s16"/>
              <w:shd w:val="clear" w:color="auto" w:fill="FFFFFF"/>
              <w:spacing w:before="0" w:beforeAutospacing="0" w:after="0" w:afterAutospacing="0"/>
            </w:pPr>
            <w:r w:rsidRPr="00E14C7C">
              <w:t>С 60 млн до 120 млн руб. повышен порог доходов для признания сделок контрол</w:t>
            </w:r>
            <w:r w:rsidRPr="00E14C7C">
              <w:t>и</w:t>
            </w:r>
            <w:r w:rsidRPr="00E14C7C">
              <w:t>руемыми.</w:t>
            </w:r>
          </w:p>
          <w:p w:rsidR="00206DCF" w:rsidRPr="00E14C7C" w:rsidRDefault="00206DCF" w:rsidP="0048474B">
            <w:pPr>
              <w:pStyle w:val="s16"/>
              <w:shd w:val="clear" w:color="auto" w:fill="FFFFFF"/>
              <w:spacing w:before="0" w:beforeAutospacing="0" w:after="0" w:afterAutospacing="0"/>
            </w:pPr>
            <w:r w:rsidRPr="00E14C7C">
              <w:t>Не считают контролируемыми сделки, хотя бы одна из сторон которых применяет инвестиционный вычет по налогу на прибыль, если доходы и расходы по ним пр</w:t>
            </w:r>
            <w:r w:rsidRPr="00E14C7C">
              <w:t>и</w:t>
            </w:r>
            <w:r w:rsidRPr="00E14C7C">
              <w:t>знают в 2022 - 2024 годах. При этом дата заключения договора значения не имеет.</w:t>
            </w:r>
          </w:p>
          <w:p w:rsidR="00206DCF" w:rsidRPr="00E14C7C" w:rsidRDefault="00206DCF" w:rsidP="0048474B">
            <w:pPr>
              <w:pStyle w:val="s16"/>
              <w:shd w:val="clear" w:color="auto" w:fill="FFFFFF"/>
              <w:spacing w:before="0" w:beforeAutospacing="0" w:after="0" w:afterAutospacing="0"/>
            </w:pPr>
            <w:r w:rsidRPr="00E14C7C">
              <w:t>Новые правила действуют с даты опубликования закона.</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t>Федеральный закон от 26.03.2022 N 67-ФЗ</w:t>
            </w:r>
          </w:p>
        </w:tc>
      </w:tr>
      <w:tr w:rsidR="00E14C7C" w:rsidRPr="00E14C7C" w:rsidTr="0075325A">
        <w:tc>
          <w:tcPr>
            <w:tcW w:w="3652" w:type="dxa"/>
          </w:tcPr>
          <w:p w:rsidR="00206DCF" w:rsidRPr="00E14C7C" w:rsidRDefault="00206DCF" w:rsidP="0048474B">
            <w:pPr>
              <w:pStyle w:val="s16"/>
              <w:shd w:val="clear" w:color="auto" w:fill="FFFFFF"/>
              <w:spacing w:before="0" w:beforeAutospacing="0" w:after="0" w:afterAutospacing="0"/>
              <w:rPr>
                <w:b/>
                <w:i/>
              </w:rPr>
            </w:pPr>
            <w:r w:rsidRPr="00E14C7C">
              <w:rPr>
                <w:b/>
                <w:i/>
              </w:rPr>
              <w:t>Новый порядок уплаты аванс</w:t>
            </w:r>
            <w:r w:rsidRPr="00E14C7C">
              <w:rPr>
                <w:b/>
                <w:i/>
              </w:rPr>
              <w:t>о</w:t>
            </w:r>
            <w:r w:rsidRPr="00E14C7C">
              <w:rPr>
                <w:b/>
                <w:i/>
              </w:rPr>
              <w:t>вых платежей по налогу</w:t>
            </w:r>
          </w:p>
        </w:tc>
        <w:tc>
          <w:tcPr>
            <w:tcW w:w="9005" w:type="dxa"/>
          </w:tcPr>
          <w:p w:rsidR="00206DCF" w:rsidRPr="00E14C7C" w:rsidRDefault="00206DCF" w:rsidP="0048474B">
            <w:pPr>
              <w:pStyle w:val="s16"/>
              <w:shd w:val="clear" w:color="auto" w:fill="FFFFFF"/>
              <w:spacing w:before="0" w:beforeAutospacing="0" w:after="0" w:afterAutospacing="0"/>
            </w:pPr>
            <w:r w:rsidRPr="00E14C7C">
              <w:t>Организации, которые в 2022 году платят ежемесячные авансовые платежи, могут до окончания года перейти на авансы исходя из фактической прибыли. Сделать это можно начиная с отчетного периода 3 месяца, 4 месяца и т.д. Авансы, перечисле</w:t>
            </w:r>
            <w:r w:rsidRPr="00E14C7C">
              <w:t>н</w:t>
            </w:r>
            <w:r w:rsidRPr="00E14C7C">
              <w:t>ные ранее, засчитают.</w:t>
            </w:r>
          </w:p>
          <w:p w:rsidR="00206DCF" w:rsidRPr="00E14C7C" w:rsidRDefault="00206DCF" w:rsidP="0048474B">
            <w:pPr>
              <w:pStyle w:val="s16"/>
              <w:shd w:val="clear" w:color="auto" w:fill="FFFFFF"/>
              <w:spacing w:before="0" w:beforeAutospacing="0" w:after="0" w:afterAutospacing="0"/>
            </w:pPr>
            <w:r w:rsidRPr="00E14C7C">
              <w:t xml:space="preserve">Изменение расчета авансов надо отразить в учетной политике. Кроме того, нужно уведомить о нем налоговиков не позднее 20-го числа месяца, последнего в отчетном </w:t>
            </w:r>
            <w:r w:rsidRPr="00E14C7C">
              <w:lastRenderedPageBreak/>
              <w:t>периоде, с которого организация переходит на другой порядок уплаты авансов. Если юрлицо решит перейти на платежи исходя из фактической прибыли начиная с пер</w:t>
            </w:r>
            <w:r w:rsidRPr="00E14C7C">
              <w:t>и</w:t>
            </w:r>
            <w:r w:rsidRPr="00E14C7C">
              <w:t>ода в 3 месяца, сообщить в инспекцию нужно не позднее 15 апреля.</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lastRenderedPageBreak/>
              <w:t>Федеральный закон от 26.03.2022 N 67-ФЗ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Льготные кредиты для инн</w:t>
            </w:r>
            <w:r w:rsidRPr="00E14C7C">
              <w:rPr>
                <w:rFonts w:ascii="Times New Roman" w:hAnsi="Times New Roman"/>
                <w:b/>
                <w:i/>
                <w:sz w:val="24"/>
                <w:szCs w:val="24"/>
              </w:rPr>
              <w:t>о</w:t>
            </w:r>
            <w:r w:rsidRPr="00E14C7C">
              <w:rPr>
                <w:rFonts w:ascii="Times New Roman" w:hAnsi="Times New Roman"/>
                <w:b/>
                <w:i/>
                <w:sz w:val="24"/>
                <w:szCs w:val="24"/>
              </w:rPr>
              <w:t>вационных МСП</w:t>
            </w:r>
          </w:p>
        </w:tc>
        <w:tc>
          <w:tcPr>
            <w:tcW w:w="9005" w:type="dxa"/>
          </w:tcPr>
          <w:p w:rsidR="00206DCF" w:rsidRPr="00E14C7C" w:rsidRDefault="00206DCF" w:rsidP="00F3601F">
            <w:pPr>
              <w:pStyle w:val="s1"/>
              <w:shd w:val="clear" w:color="auto" w:fill="FFFFFF"/>
              <w:spacing w:before="0" w:beforeAutospacing="0" w:after="0" w:afterAutospacing="0"/>
            </w:pPr>
            <w:r w:rsidRPr="00E14C7C">
              <w:t>Процентная ставка по льготным кредитам для малых и средних предприятий, выпу</w:t>
            </w:r>
            <w:r w:rsidRPr="00E14C7C">
              <w:t>с</w:t>
            </w:r>
            <w:r w:rsidRPr="00E14C7C">
              <w:t>кающих высокотехнологичную и инновационную продукцию составит 3%. Разницу между рыночной и льготной ставками кредитору возместит государство.</w:t>
            </w:r>
          </w:p>
          <w:p w:rsidR="00206DCF" w:rsidRPr="00E14C7C" w:rsidRDefault="00206DCF" w:rsidP="00F3601F">
            <w:pPr>
              <w:pStyle w:val="s1"/>
              <w:shd w:val="clear" w:color="auto" w:fill="FFFFFF"/>
              <w:spacing w:before="0" w:beforeAutospacing="0" w:after="0" w:afterAutospacing="0"/>
            </w:pPr>
            <w:r w:rsidRPr="00E14C7C">
              <w:t>Кредиты будут предоставляться на инвестиционные цели и на пополнение оборо</w:t>
            </w:r>
            <w:r w:rsidRPr="00E14C7C">
              <w:t>т</w:t>
            </w:r>
            <w:r w:rsidRPr="00E14C7C">
              <w:t>ных средств на срок до трёх лет. Максимальный размер кредита – 500 млн руб.</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25.03.2022 № 469</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экспортеров, п</w:t>
            </w:r>
            <w:r w:rsidRPr="00E14C7C">
              <w:rPr>
                <w:rFonts w:ascii="Times New Roman" w:hAnsi="Times New Roman"/>
                <w:b/>
                <w:i/>
                <w:sz w:val="24"/>
                <w:szCs w:val="24"/>
              </w:rPr>
              <w:t>о</w:t>
            </w:r>
            <w:r w:rsidRPr="00E14C7C">
              <w:rPr>
                <w:rFonts w:ascii="Times New Roman" w:hAnsi="Times New Roman"/>
                <w:b/>
                <w:i/>
                <w:sz w:val="24"/>
                <w:szCs w:val="24"/>
              </w:rPr>
              <w:t>страдавших от санкций</w:t>
            </w:r>
          </w:p>
        </w:tc>
        <w:tc>
          <w:tcPr>
            <w:tcW w:w="9005" w:type="dxa"/>
          </w:tcPr>
          <w:p w:rsidR="00206DCF" w:rsidRPr="00E14C7C" w:rsidRDefault="00206DCF" w:rsidP="00F3601F">
            <w:pPr>
              <w:pStyle w:val="s1"/>
              <w:shd w:val="clear" w:color="auto" w:fill="FFFFFF"/>
              <w:spacing w:before="0" w:beforeAutospacing="0" w:after="0" w:afterAutospacing="0"/>
            </w:pPr>
            <w:r w:rsidRPr="00E14C7C">
              <w:t>По заявлению организации, предпринимателя (из перечня пострадавших отраслей), которому в рамках реализации национального проекта «Международная кооперация и экспорт», по договору, заключенному до 31 марта 2022 г., а сроки исполнения об</w:t>
            </w:r>
            <w:r w:rsidRPr="00E14C7C">
              <w:t>я</w:t>
            </w:r>
            <w:r w:rsidRPr="00E14C7C">
              <w:t>зательств по которому наступают после 22 февраля 2022 г., предоставлены субс</w:t>
            </w:r>
            <w:r w:rsidRPr="00E14C7C">
              <w:t>и</w:t>
            </w:r>
            <w:r w:rsidRPr="00E14C7C">
              <w:t>дии, в случае невозможности достижения плановых значений в указанные в согл</w:t>
            </w:r>
            <w:r w:rsidRPr="00E14C7C">
              <w:t>а</w:t>
            </w:r>
            <w:r w:rsidRPr="00E14C7C">
              <w:t>шении сроки в связи с введением ограничительных мер со стороны иностранных государств, допускается изменение таких значений и (или) продление (без увелич</w:t>
            </w:r>
            <w:r w:rsidRPr="00E14C7C">
              <w:t>е</w:t>
            </w:r>
            <w:r w:rsidRPr="00E14C7C">
              <w:t>ния размера предоставляемой субсидии) сроков их достижения до 24 месяцев без возврата субсидии и применения штрафных санкций в отношении получателя су</w:t>
            </w:r>
            <w:r w:rsidRPr="00E14C7C">
              <w:t>б</w:t>
            </w:r>
            <w:r w:rsidRPr="00E14C7C">
              <w:t>сидии.</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Российской Федерации </w:t>
            </w:r>
            <w:r w:rsidRPr="00E14C7C">
              <w:rPr>
                <w:rFonts w:ascii="Times New Roman" w:hAnsi="Times New Roman"/>
                <w:sz w:val="24"/>
                <w:szCs w:val="24"/>
                <w:shd w:val="clear" w:color="auto" w:fill="FFFFFF"/>
              </w:rPr>
              <w:br/>
              <w:t>от 16.03.2022 № 377</w:t>
            </w:r>
            <w:r w:rsidRPr="00E14C7C">
              <w:rPr>
                <w:rFonts w:ascii="Arial" w:hAnsi="Arial" w:cs="Arial"/>
                <w:sz w:val="24"/>
                <w:szCs w:val="24"/>
                <w:shd w:val="clear" w:color="auto" w:fill="FFFFFF"/>
              </w:rPr>
              <w:t> </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Послабления при использов</w:t>
            </w:r>
            <w:r w:rsidRPr="00E14C7C">
              <w:rPr>
                <w:rFonts w:ascii="Times New Roman" w:hAnsi="Times New Roman"/>
                <w:b/>
                <w:i/>
                <w:sz w:val="24"/>
                <w:szCs w:val="24"/>
              </w:rPr>
              <w:t>а</w:t>
            </w:r>
            <w:r w:rsidRPr="00E14C7C">
              <w:rPr>
                <w:rFonts w:ascii="Times New Roman" w:hAnsi="Times New Roman"/>
                <w:b/>
                <w:i/>
                <w:sz w:val="24"/>
                <w:szCs w:val="24"/>
              </w:rPr>
              <w:t>нии контрольно-кассовой те</w:t>
            </w:r>
            <w:r w:rsidRPr="00E14C7C">
              <w:rPr>
                <w:rFonts w:ascii="Times New Roman" w:hAnsi="Times New Roman"/>
                <w:b/>
                <w:i/>
                <w:sz w:val="24"/>
                <w:szCs w:val="24"/>
              </w:rPr>
              <w:t>х</w:t>
            </w:r>
            <w:r w:rsidRPr="00E14C7C">
              <w:rPr>
                <w:rFonts w:ascii="Times New Roman" w:hAnsi="Times New Roman"/>
                <w:b/>
                <w:i/>
                <w:sz w:val="24"/>
                <w:szCs w:val="24"/>
              </w:rPr>
              <w:t>ники</w:t>
            </w:r>
          </w:p>
        </w:tc>
        <w:tc>
          <w:tcPr>
            <w:tcW w:w="9005" w:type="dxa"/>
          </w:tcPr>
          <w:p w:rsidR="00206DCF" w:rsidRPr="00E14C7C" w:rsidRDefault="00206DCF" w:rsidP="00F3601F">
            <w:pPr>
              <w:pStyle w:val="s16"/>
              <w:shd w:val="clear" w:color="auto" w:fill="FFFFFF"/>
              <w:spacing w:before="0" w:beforeAutospacing="0" w:after="0" w:afterAutospacing="0"/>
            </w:pPr>
            <w:r w:rsidRPr="00E14C7C">
              <w:t>Пользователей контрольно-кассовой техники не будут привлекать к ответственности за отсутствие бумажного чека, если расчет зафиксирован на кассе, а чековая лента отсутствует по не зависящим от них обстоятельствам (временное отсутствие на ры</w:t>
            </w:r>
            <w:r w:rsidRPr="00E14C7C">
              <w:t>н</w:t>
            </w:r>
            <w:r w:rsidRPr="00E14C7C">
              <w:t>ке). Пользователи онлайн-касс могут выдавать электронные чеки. Также бумажный чек не нужен при использовании покупателем сервиса "Мои чеки онлайн"</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Информация ФНС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сии от 16.03.2022</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Письмо ФНС России от 24.03.2022 № АБ-3-20/2677@.</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Поддержка предпринимателей в сфере земельного и град</w:t>
            </w:r>
            <w:r w:rsidRPr="00E14C7C">
              <w:rPr>
                <w:rFonts w:ascii="Times New Roman" w:hAnsi="Times New Roman"/>
                <w:b/>
                <w:i/>
                <w:sz w:val="24"/>
                <w:szCs w:val="24"/>
              </w:rPr>
              <w:t>о</w:t>
            </w:r>
            <w:r w:rsidRPr="00E14C7C">
              <w:rPr>
                <w:rFonts w:ascii="Times New Roman" w:hAnsi="Times New Roman"/>
                <w:b/>
                <w:i/>
                <w:sz w:val="24"/>
                <w:szCs w:val="24"/>
              </w:rPr>
              <w:t>строительного законодател</w:t>
            </w:r>
            <w:r w:rsidRPr="00E14C7C">
              <w:rPr>
                <w:rFonts w:ascii="Times New Roman" w:hAnsi="Times New Roman"/>
                <w:b/>
                <w:i/>
                <w:sz w:val="24"/>
                <w:szCs w:val="24"/>
              </w:rPr>
              <w:t>ь</w:t>
            </w:r>
            <w:r w:rsidRPr="00E14C7C">
              <w:rPr>
                <w:rFonts w:ascii="Times New Roman" w:hAnsi="Times New Roman"/>
                <w:b/>
                <w:i/>
                <w:sz w:val="24"/>
                <w:szCs w:val="24"/>
              </w:rPr>
              <w:t>ства</w:t>
            </w:r>
          </w:p>
        </w:tc>
        <w:tc>
          <w:tcPr>
            <w:tcW w:w="9005" w:type="dxa"/>
          </w:tcPr>
          <w:p w:rsidR="00206DCF" w:rsidRPr="00E14C7C" w:rsidRDefault="00206DCF" w:rsidP="00F3601F">
            <w:pPr>
              <w:pStyle w:val="s16"/>
              <w:shd w:val="clear" w:color="auto" w:fill="FFFFFF"/>
              <w:spacing w:before="0" w:beforeAutospacing="0" w:after="0" w:afterAutospacing="0"/>
            </w:pPr>
            <w:r w:rsidRPr="00E14C7C">
              <w:t>На 2022 год установлены:</w:t>
            </w:r>
          </w:p>
          <w:p w:rsidR="00206DCF" w:rsidRPr="00E14C7C" w:rsidRDefault="00206DCF" w:rsidP="00F3601F">
            <w:pPr>
              <w:pStyle w:val="s16"/>
              <w:shd w:val="clear" w:color="auto" w:fill="FFFFFF"/>
              <w:spacing w:before="0" w:beforeAutospacing="0" w:after="0" w:afterAutospacing="0"/>
            </w:pPr>
            <w:r w:rsidRPr="00E14C7C">
              <w:t>1) особенности регулирования земельных отношений (основные):</w:t>
            </w:r>
          </w:p>
          <w:p w:rsidR="00206DCF" w:rsidRPr="00E14C7C" w:rsidRDefault="00206DCF" w:rsidP="00F3601F">
            <w:pPr>
              <w:pStyle w:val="s16"/>
              <w:shd w:val="clear" w:color="auto" w:fill="FFFFFF"/>
              <w:spacing w:before="0" w:beforeAutospacing="0" w:after="0" w:afterAutospacing="0"/>
            </w:pPr>
            <w:r w:rsidRPr="00E14C7C">
              <w:t>- Правительство Российской Федерации вправе установить особенности предоста</w:t>
            </w:r>
            <w:r w:rsidRPr="00E14C7C">
              <w:t>в</w:t>
            </w:r>
            <w:r w:rsidRPr="00E14C7C">
              <w:t>ления земельных участков, находящихся в государственной или муниципальной собственности, в том числе дополнительно определить случаи предоставления таких земельных участков без проведения торгов и сократить сроки их предоставления;</w:t>
            </w:r>
          </w:p>
          <w:p w:rsidR="00206DCF" w:rsidRPr="00E14C7C" w:rsidRDefault="00206DCF" w:rsidP="00F3601F">
            <w:pPr>
              <w:pStyle w:val="s16"/>
              <w:shd w:val="clear" w:color="auto" w:fill="FFFFFF"/>
              <w:spacing w:before="0" w:beforeAutospacing="0" w:after="0" w:afterAutospacing="0"/>
            </w:pPr>
            <w:r w:rsidRPr="00E14C7C">
              <w:t>- Правительство Российской Федерации наделено правом устанавливать случаи, в которых возможно заключение договора мены земельного участка, находящегося в государственной или муниципальной собственности, и земельного участка, наход</w:t>
            </w:r>
            <w:r w:rsidRPr="00E14C7C">
              <w:t>я</w:t>
            </w:r>
            <w:r w:rsidRPr="00E14C7C">
              <w:t>щегося в частной собственности;</w:t>
            </w:r>
          </w:p>
          <w:p w:rsidR="00206DCF" w:rsidRPr="00E14C7C" w:rsidRDefault="00206DCF" w:rsidP="00F3601F">
            <w:pPr>
              <w:pStyle w:val="s16"/>
              <w:shd w:val="clear" w:color="auto" w:fill="FFFFFF"/>
              <w:spacing w:before="0" w:beforeAutospacing="0" w:after="0" w:afterAutospacing="0"/>
            </w:pPr>
            <w:r w:rsidRPr="00E14C7C">
              <w:t>- органы государственной власти вправе в текущем году определить случаи устано</w:t>
            </w:r>
            <w:r w:rsidRPr="00E14C7C">
              <w:t>в</w:t>
            </w:r>
            <w:r w:rsidRPr="00E14C7C">
              <w:lastRenderedPageBreak/>
              <w:t>ления льготной арендной платы по договорам аренды земельных участков и размер такой платы. При этом размер арендной платы не может быть менее одного рубля и устанавливаться на срок более 1 года;</w:t>
            </w:r>
          </w:p>
          <w:p w:rsidR="00206DCF" w:rsidRPr="00E14C7C" w:rsidRDefault="00206DCF" w:rsidP="00F3601F">
            <w:pPr>
              <w:pStyle w:val="s16"/>
              <w:shd w:val="clear" w:color="auto" w:fill="FFFFFF"/>
              <w:spacing w:before="0" w:beforeAutospacing="0" w:after="0" w:afterAutospacing="0"/>
            </w:pPr>
            <w:r w:rsidRPr="00E14C7C">
              <w:t>- до 1 марта 2023 года арендатор земельного участка, находящегося в государстве</w:t>
            </w:r>
            <w:r w:rsidRPr="00E14C7C">
              <w:t>н</w:t>
            </w:r>
            <w:r w:rsidRPr="00E14C7C">
              <w:t>ной или муниципальной собственности, вправе потребовать заключения дополн</w:t>
            </w:r>
            <w:r w:rsidRPr="00E14C7C">
              <w:t>и</w:t>
            </w:r>
            <w:r w:rsidRPr="00E14C7C">
              <w:t>тельного соглашения к договору аренды, предусматривающего продление срока его действия, независимо от оснований заключения договора аренды, наличия или о</w:t>
            </w:r>
            <w:r w:rsidRPr="00E14C7C">
              <w:t>т</w:t>
            </w:r>
            <w:r w:rsidRPr="00E14C7C">
              <w:t>сутствия задолженности по арендной плате. Заключение дополнительного соглаш</w:t>
            </w:r>
            <w:r w:rsidRPr="00E14C7C">
              <w:t>е</w:t>
            </w:r>
            <w:r w:rsidRPr="00E14C7C">
              <w:t>ния осуществляется в течение 5 рабочих дней. Продление срока аренды земельного участка в соответствии с доп. соглашением не может превышать 3 лет.</w:t>
            </w:r>
          </w:p>
          <w:p w:rsidR="00206DCF" w:rsidRPr="00E14C7C" w:rsidRDefault="00206DCF" w:rsidP="00F3601F">
            <w:pPr>
              <w:pStyle w:val="s16"/>
              <w:shd w:val="clear" w:color="auto" w:fill="FFFFFF"/>
              <w:spacing w:before="0" w:beforeAutospacing="0" w:after="0" w:afterAutospacing="0"/>
            </w:pPr>
            <w:r w:rsidRPr="00E14C7C">
              <w:t>2) особенности осуществлении градостроительной деятельности (основные):</w:t>
            </w:r>
          </w:p>
          <w:p w:rsidR="00206DCF" w:rsidRPr="00E14C7C" w:rsidRDefault="00206DCF" w:rsidP="00F3601F">
            <w:pPr>
              <w:pStyle w:val="s16"/>
              <w:shd w:val="clear" w:color="auto" w:fill="FFFFFF"/>
              <w:spacing w:before="0" w:beforeAutospacing="0" w:after="0" w:afterAutospacing="0"/>
            </w:pPr>
            <w:r w:rsidRPr="00E14C7C">
              <w:t>- срок согласования проекта генерального плана не может превышать один месяц;</w:t>
            </w:r>
          </w:p>
          <w:p w:rsidR="00206DCF" w:rsidRPr="00E14C7C" w:rsidRDefault="00206DCF" w:rsidP="00F3601F">
            <w:pPr>
              <w:pStyle w:val="s16"/>
              <w:shd w:val="clear" w:color="auto" w:fill="FFFFFF"/>
              <w:spacing w:before="0" w:beforeAutospacing="0" w:after="0" w:afterAutospacing="0"/>
            </w:pPr>
            <w:r w:rsidRPr="00E14C7C">
              <w:t>- срок проведения общественных обсуждений или публичных слушаний по проектам генеральных планов, проектам правил землепользования и застройки, проектам пл</w:t>
            </w:r>
            <w:r w:rsidRPr="00E14C7C">
              <w:t>а</w:t>
            </w:r>
            <w:r w:rsidRPr="00E14C7C">
              <w:t>нировки территории, проектам межевания территории, проектам, предусматрива</w:t>
            </w:r>
            <w:r w:rsidRPr="00E14C7C">
              <w:t>ю</w:t>
            </w:r>
            <w:r w:rsidRPr="00E14C7C">
              <w:t>щим внесение изменений в один из указанных утвержденных документов, с момента оповещения жителей до дня опубликования заключения не может превышать один месяц;</w:t>
            </w:r>
          </w:p>
          <w:p w:rsidR="00206DCF" w:rsidRPr="00E14C7C" w:rsidRDefault="00206DCF" w:rsidP="00F3601F">
            <w:pPr>
              <w:pStyle w:val="s16"/>
              <w:shd w:val="clear" w:color="auto" w:fill="FFFFFF"/>
              <w:spacing w:before="0" w:beforeAutospacing="0" w:after="0" w:afterAutospacing="0"/>
            </w:pPr>
            <w:r w:rsidRPr="00E14C7C">
              <w:t>- подготовка проектов изменений в генеральный план поселения, генеральный план городского округа, изменений в правила землепользования и застройки может ос</w:t>
            </w:r>
            <w:r w:rsidRPr="00E14C7C">
              <w:t>у</w:t>
            </w:r>
            <w:r w:rsidRPr="00E14C7C">
              <w:t>ществляться одновременно с разработкой документации по планировке территории. В этом случае проведение общественных обсуждений или публичных слушаний по всем таким проектам осуществляется одновременно;</w:t>
            </w:r>
          </w:p>
          <w:p w:rsidR="00206DCF" w:rsidRPr="00E14C7C" w:rsidRDefault="00206DCF" w:rsidP="00F3601F">
            <w:pPr>
              <w:pStyle w:val="s16"/>
              <w:shd w:val="clear" w:color="auto" w:fill="FFFFFF"/>
              <w:spacing w:before="0" w:beforeAutospacing="0" w:after="0" w:afterAutospacing="0"/>
            </w:pPr>
            <w:r w:rsidRPr="00E14C7C">
              <w:t>- Правительством Российской Федерации устанавливаются случаи и порядок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w:t>
            </w:r>
            <w:r w:rsidRPr="00E14C7C">
              <w:t>о</w:t>
            </w:r>
            <w:r w:rsidRPr="00E14C7C">
              <w:t>строительных планов земельных участков.</w:t>
            </w:r>
          </w:p>
          <w:p w:rsidR="00206DCF" w:rsidRPr="00E14C7C" w:rsidRDefault="00206DCF" w:rsidP="00F3601F">
            <w:pPr>
              <w:pStyle w:val="s16"/>
              <w:shd w:val="clear" w:color="auto" w:fill="FFFFFF"/>
              <w:spacing w:before="0" w:beforeAutospacing="0" w:after="0" w:afterAutospacing="0"/>
            </w:pPr>
            <w:r w:rsidRPr="00E14C7C">
              <w:t>3) Правительством Российской Федерации могут устанавливаться особенности рег</w:t>
            </w:r>
            <w:r w:rsidRPr="00E14C7C">
              <w:t>у</w:t>
            </w:r>
            <w:r w:rsidRPr="00E14C7C">
              <w:t>лирования жилищных отношений:</w:t>
            </w:r>
          </w:p>
          <w:p w:rsidR="00206DCF" w:rsidRPr="00E14C7C" w:rsidRDefault="00206DCF" w:rsidP="00F3601F">
            <w:pPr>
              <w:pStyle w:val="s16"/>
              <w:shd w:val="clear" w:color="auto" w:fill="FFFFFF"/>
              <w:spacing w:before="0" w:beforeAutospacing="0" w:after="0" w:afterAutospacing="0"/>
            </w:pPr>
            <w:r w:rsidRPr="00E14C7C">
              <w:t>- особенности начисления и уплаты пени в случае неполного и (или) несвоевреме</w:t>
            </w:r>
            <w:r w:rsidRPr="00E14C7C">
              <w:t>н</w:t>
            </w:r>
            <w:r w:rsidRPr="00E14C7C">
              <w:t>ного внесения платы за жилое помещение и коммунальные услуги, взносов на кап</w:t>
            </w:r>
            <w:r w:rsidRPr="00E14C7C">
              <w:t>и</w:t>
            </w:r>
            <w:r w:rsidRPr="00E14C7C">
              <w:t>тальный ремонт;</w:t>
            </w:r>
          </w:p>
          <w:p w:rsidR="00206DCF" w:rsidRPr="00E14C7C" w:rsidRDefault="00206DCF" w:rsidP="00F3601F">
            <w:pPr>
              <w:pStyle w:val="s16"/>
              <w:shd w:val="clear" w:color="auto" w:fill="FFFFFF"/>
              <w:spacing w:before="0" w:beforeAutospacing="0" w:after="0" w:afterAutospacing="0"/>
            </w:pPr>
            <w:r w:rsidRPr="00E14C7C">
              <w:t>- особенности начисления и уплаты пени в случае просрочки исполнения обязател</w:t>
            </w:r>
            <w:r w:rsidRPr="00E14C7C">
              <w:t>ь</w:t>
            </w:r>
            <w:r w:rsidRPr="00E14C7C">
              <w:lastRenderedPageBreak/>
              <w:t>ства по установке, замене и (или) эксплуатации приборов учета;</w:t>
            </w:r>
          </w:p>
          <w:p w:rsidR="00206DCF" w:rsidRPr="00E14C7C" w:rsidRDefault="00206DCF" w:rsidP="00F3601F">
            <w:pPr>
              <w:pStyle w:val="s16"/>
              <w:shd w:val="clear" w:color="auto" w:fill="FFFFFF"/>
              <w:spacing w:before="0" w:beforeAutospacing="0" w:after="0" w:afterAutospacing="0"/>
            </w:pPr>
            <w:r w:rsidRPr="00E14C7C">
              <w:t>- особенности предоставления рассрочки по оплате договоров об установке приб</w:t>
            </w:r>
            <w:r w:rsidRPr="00E14C7C">
              <w:t>о</w:t>
            </w:r>
            <w:r w:rsidRPr="00E14C7C">
              <w:t>ров учета гражданами в целях выполнения ими обязанностей, предусмотренных з</w:t>
            </w:r>
            <w:r w:rsidRPr="00E14C7C">
              <w:t>а</w:t>
            </w:r>
            <w:r w:rsidRPr="00E14C7C">
              <w:t>конодательством Российской Федерации об энергосбережении</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 xml:space="preserve">Федеральный закон </w:t>
            </w:r>
            <w:r w:rsidRPr="00E14C7C">
              <w:rPr>
                <w:rFonts w:ascii="Times New Roman" w:hAnsi="Times New Roman"/>
                <w:sz w:val="24"/>
                <w:szCs w:val="24"/>
                <w:shd w:val="clear" w:color="auto" w:fill="FFFFFF"/>
              </w:rPr>
              <w:br/>
              <w:t>от 14.03.2022 № 58-ФЗ</w:t>
            </w:r>
          </w:p>
        </w:tc>
      </w:tr>
      <w:tr w:rsidR="00E14C7C" w:rsidRPr="00E14C7C" w:rsidTr="0075325A">
        <w:tc>
          <w:tcPr>
            <w:tcW w:w="3652" w:type="dxa"/>
          </w:tcPr>
          <w:p w:rsidR="00206DCF" w:rsidRPr="00E14C7C" w:rsidRDefault="00206DCF" w:rsidP="00F3601F">
            <w:pPr>
              <w:pStyle w:val="s16"/>
              <w:shd w:val="clear" w:color="auto" w:fill="FFFFFF"/>
              <w:spacing w:before="0" w:beforeAutospacing="0" w:after="0" w:afterAutospacing="0"/>
              <w:rPr>
                <w:b/>
                <w:i/>
                <w:sz w:val="25"/>
                <w:szCs w:val="25"/>
              </w:rPr>
            </w:pPr>
            <w:r w:rsidRPr="00E14C7C">
              <w:rPr>
                <w:b/>
                <w:i/>
              </w:rPr>
              <w:lastRenderedPageBreak/>
              <w:t>Введение кредитных каникул для ИП и МСП</w:t>
            </w:r>
          </w:p>
        </w:tc>
        <w:tc>
          <w:tcPr>
            <w:tcW w:w="9005" w:type="dxa"/>
          </w:tcPr>
          <w:p w:rsidR="00206DCF" w:rsidRPr="00E14C7C" w:rsidRDefault="00206DCF" w:rsidP="00F3601F">
            <w:pPr>
              <w:pStyle w:val="s16"/>
              <w:shd w:val="clear" w:color="auto" w:fill="FFFFFF"/>
              <w:spacing w:before="0" w:beforeAutospacing="0" w:after="0" w:afterAutospacing="0"/>
            </w:pPr>
            <w:r w:rsidRPr="00E14C7C">
              <w:t>В постановлении определены максимальные размеры займов, по которым граждане и ИП могут обратиться в банк за предоставлением "кредитных каникул". Так для ИП максимальный размер кредита, по которому заемщик вправе обратиться с требов</w:t>
            </w:r>
            <w:r w:rsidRPr="00E14C7C">
              <w:t>а</w:t>
            </w:r>
            <w:r w:rsidRPr="00E14C7C">
              <w:t>нием к кредитору об изменении условий кредитного договора заключенного до 1 марта 2022 г., составляет - 350 тыс. руб.;</w:t>
            </w:r>
          </w:p>
          <w:p w:rsidR="00206DCF" w:rsidRPr="00E14C7C" w:rsidRDefault="00206DCF" w:rsidP="00F3601F">
            <w:pPr>
              <w:pStyle w:val="s16"/>
              <w:shd w:val="clear" w:color="auto" w:fill="FFFFFF"/>
              <w:spacing w:before="0" w:beforeAutospacing="0" w:after="0" w:afterAutospacing="0"/>
            </w:pPr>
            <w:r w:rsidRPr="00E14C7C">
              <w:t>По условиям программы заёмщики имеют право обратиться за кредитными каник</w:t>
            </w:r>
            <w:r w:rsidRPr="00E14C7C">
              <w:t>у</w:t>
            </w:r>
            <w:r w:rsidRPr="00E14C7C">
              <w:t>лами до 30 сентября 2022 года при условии снижения дохода на 30% по сравнению со средним доходом в предыдущем году.</w:t>
            </w:r>
          </w:p>
          <w:p w:rsidR="00206DCF" w:rsidRPr="00E14C7C" w:rsidRDefault="00206DCF" w:rsidP="00F3601F">
            <w:pPr>
              <w:pStyle w:val="s16"/>
              <w:shd w:val="clear" w:color="auto" w:fill="FFFFFF"/>
              <w:spacing w:before="0" w:beforeAutospacing="0" w:after="0" w:afterAutospacing="0"/>
              <w:rPr>
                <w:sz w:val="25"/>
                <w:szCs w:val="25"/>
              </w:rPr>
            </w:pPr>
            <w:r w:rsidRPr="00E14C7C">
              <w:t>Льготный период обслуживания займа можно получить на срок до 6 месяцев. "Кр</w:t>
            </w:r>
            <w:r w:rsidRPr="00E14C7C">
              <w:t>е</w:t>
            </w:r>
            <w:r w:rsidRPr="00E14C7C">
              <w:t>дитные каникулы" распространяются на займы, выданные до 1 марта 2022 года.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12.03.2022 № 352</w:t>
            </w:r>
          </w:p>
        </w:tc>
      </w:tr>
      <w:tr w:rsidR="00E14C7C" w:rsidRPr="00E14C7C" w:rsidTr="0075325A">
        <w:tc>
          <w:tcPr>
            <w:tcW w:w="3652" w:type="dxa"/>
          </w:tcPr>
          <w:p w:rsidR="00206DCF" w:rsidRPr="00E14C7C" w:rsidRDefault="00206DCF" w:rsidP="00F3601F">
            <w:pPr>
              <w:rPr>
                <w:rFonts w:ascii="Times New Roman" w:hAnsi="Times New Roman"/>
                <w:b/>
                <w:i/>
                <w:sz w:val="24"/>
                <w:szCs w:val="24"/>
                <w:highlight w:val="yellow"/>
              </w:rPr>
            </w:pPr>
            <w:r w:rsidRPr="00E14C7C">
              <w:rPr>
                <w:rFonts w:ascii="Times New Roman" w:hAnsi="Times New Roman"/>
                <w:b/>
                <w:i/>
                <w:sz w:val="24"/>
                <w:szCs w:val="24"/>
              </w:rPr>
              <w:t>Введение кредитных каникул для ИП и МСП</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Для предпринимателей предусмотрена возможность получения отсрочки по возврату кредита (до 6 месяцев) или уменьшению размера платежей в течение льготного п</w:t>
            </w:r>
            <w:r w:rsidRPr="00E14C7C">
              <w:rPr>
                <w:rFonts w:ascii="Times New Roman" w:hAnsi="Times New Roman"/>
                <w:sz w:val="24"/>
                <w:szCs w:val="24"/>
              </w:rPr>
              <w:t>е</w:t>
            </w:r>
            <w:r w:rsidRPr="00E14C7C">
              <w:rPr>
                <w:rFonts w:ascii="Times New Roman" w:hAnsi="Times New Roman"/>
                <w:sz w:val="24"/>
                <w:szCs w:val="24"/>
              </w:rPr>
              <w:t>риода по кредитным договорам, заключенным до 1 марта 2022 г.</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Данная возможность предоставлена ИП и представителям МСП из перечня постр</w:t>
            </w:r>
            <w:r w:rsidRPr="00E14C7C">
              <w:rPr>
                <w:rFonts w:ascii="Times New Roman" w:hAnsi="Times New Roman"/>
                <w:sz w:val="24"/>
                <w:szCs w:val="24"/>
              </w:rPr>
              <w:t>а</w:t>
            </w:r>
            <w:r w:rsidRPr="00E14C7C">
              <w:rPr>
                <w:rFonts w:ascii="Times New Roman" w:hAnsi="Times New Roman"/>
                <w:sz w:val="24"/>
                <w:szCs w:val="24"/>
              </w:rPr>
              <w:t>давших отраслей (постановление Правительства Российской Федерации от 10.03.22 № 337) (основные):</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растениеводство и животноводство, рыболовство и рыбоводство;</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производство пищевых продуктов, напитков, текстильных изделий, одежды, обуви;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деревообработка;</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производство лекарственных средств;</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производство химических веществ, резиновых и пластмассовых изделий;</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металлургия;</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производство компьютеров, электрооборудования, электронных и оптических и</w:t>
            </w:r>
            <w:r w:rsidRPr="00E14C7C">
              <w:rPr>
                <w:rFonts w:ascii="Times New Roman" w:hAnsi="Times New Roman"/>
                <w:sz w:val="24"/>
                <w:szCs w:val="24"/>
              </w:rPr>
              <w:t>з</w:t>
            </w:r>
            <w:r w:rsidRPr="00E14C7C">
              <w:rPr>
                <w:rFonts w:ascii="Times New Roman" w:hAnsi="Times New Roman"/>
                <w:sz w:val="24"/>
                <w:szCs w:val="24"/>
              </w:rPr>
              <w:t>делий;</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ремонт и монтаж машин и оборудования;</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розничная торговля легковыми автомобилями их техническое обслуживание;</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торговля автомобильными запчастями, деталями, узлами и принадлежностями;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xml:space="preserve">- оптовая и розничная торговля; </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деятельность железнодорожного, воздушного, водного и грузового автомобильного транспорта;</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lastRenderedPageBreak/>
              <w:t>- деятельность гостиниц и предприятий общественного питания;</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деятельность в области информации и связи;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научные исследования и разработки;</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деятельность в области образования и здравоохранения, физкультурно-оздоровительная;</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творческая деятельность, в том числе в области искусства и организации развлеч</w:t>
            </w:r>
            <w:r w:rsidRPr="00E14C7C">
              <w:rPr>
                <w:rFonts w:ascii="Times New Roman" w:hAnsi="Times New Roman"/>
                <w:sz w:val="24"/>
                <w:szCs w:val="24"/>
              </w:rPr>
              <w:t>е</w:t>
            </w:r>
            <w:r w:rsidRPr="00E14C7C">
              <w:rPr>
                <w:rFonts w:ascii="Times New Roman" w:hAnsi="Times New Roman"/>
                <w:sz w:val="24"/>
                <w:szCs w:val="24"/>
              </w:rPr>
              <w:t>ний;</w:t>
            </w:r>
          </w:p>
          <w:p w:rsidR="00206DCF" w:rsidRPr="00E14C7C" w:rsidRDefault="00206DCF" w:rsidP="00F3601F">
            <w:pPr>
              <w:autoSpaceDE w:val="0"/>
              <w:autoSpaceDN w:val="0"/>
              <w:adjustRightInd w:val="0"/>
              <w:rPr>
                <w:sz w:val="17"/>
                <w:szCs w:val="17"/>
                <w:shd w:val="clear" w:color="auto" w:fill="FFFFFF"/>
              </w:rPr>
            </w:pPr>
            <w:r w:rsidRPr="00E14C7C">
              <w:rPr>
                <w:rFonts w:ascii="Times New Roman" w:hAnsi="Times New Roman"/>
                <w:sz w:val="24"/>
                <w:szCs w:val="24"/>
              </w:rPr>
              <w:t>- предоставление услуг парикмахерскими и салонами красоты.</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 xml:space="preserve">Федеральный закон от 08.03.2022 № 46-ФЗ </w:t>
            </w:r>
          </w:p>
          <w:p w:rsidR="00206DCF" w:rsidRPr="00E14C7C" w:rsidRDefault="00206DCF" w:rsidP="00F3601F">
            <w:pPr>
              <w:rPr>
                <w:rFonts w:ascii="Times New Roman" w:hAnsi="Times New Roman"/>
                <w:sz w:val="24"/>
                <w:szCs w:val="24"/>
                <w:shd w:val="clear" w:color="auto" w:fill="FFFFFF"/>
              </w:rPr>
            </w:pPr>
          </w:p>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10.03.2022 № 337</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Временная отмена блокировки счетов по обращению налог</w:t>
            </w:r>
            <w:r w:rsidRPr="00E14C7C">
              <w:rPr>
                <w:rFonts w:ascii="Times New Roman" w:hAnsi="Times New Roman"/>
                <w:b/>
                <w:i/>
                <w:sz w:val="24"/>
                <w:szCs w:val="24"/>
              </w:rPr>
              <w:t>о</w:t>
            </w:r>
            <w:r w:rsidRPr="00E14C7C">
              <w:rPr>
                <w:rFonts w:ascii="Times New Roman" w:hAnsi="Times New Roman"/>
                <w:b/>
                <w:i/>
                <w:sz w:val="24"/>
                <w:szCs w:val="24"/>
              </w:rPr>
              <w:t>вых органов</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Принято решение о приостановлении до 01.06.2022 принятия налоговыми органами решений о приостановлении операций по счетам в банке при взыскании денежных средств со счетов должников (блокировка счетов).</w:t>
            </w:r>
          </w:p>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Налогоплательщики, которые понесли ущерб из-за финансово-экономических сан</w:t>
            </w:r>
            <w:r w:rsidRPr="00E14C7C">
              <w:rPr>
                <w:rFonts w:ascii="Times New Roman" w:hAnsi="Times New Roman"/>
                <w:sz w:val="24"/>
                <w:szCs w:val="24"/>
              </w:rPr>
              <w:t>к</w:t>
            </w:r>
            <w:r w:rsidRPr="00E14C7C">
              <w:rPr>
                <w:rFonts w:ascii="Times New Roman" w:hAnsi="Times New Roman"/>
                <w:sz w:val="24"/>
                <w:szCs w:val="24"/>
              </w:rPr>
              <w:t>ций, смогут обратиться в налоговый орган по месту их учета, чтобы отложить сроки применения мер взыскания до предельных в соответствии с налоговым законод</w:t>
            </w:r>
            <w:r w:rsidRPr="00E14C7C">
              <w:rPr>
                <w:rFonts w:ascii="Times New Roman" w:hAnsi="Times New Roman"/>
                <w:sz w:val="24"/>
                <w:szCs w:val="24"/>
              </w:rPr>
              <w:t>а</w:t>
            </w:r>
            <w:r w:rsidRPr="00E14C7C">
              <w:rPr>
                <w:rFonts w:ascii="Times New Roman" w:hAnsi="Times New Roman"/>
                <w:sz w:val="24"/>
                <w:szCs w:val="24"/>
              </w:rPr>
              <w:t>тельством.</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Информация ФНС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сии от 10.03.2022</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Бесплатное освидетельств</w:t>
            </w:r>
            <w:r w:rsidRPr="00E14C7C">
              <w:rPr>
                <w:rFonts w:ascii="Times New Roman" w:hAnsi="Times New Roman"/>
                <w:b/>
                <w:i/>
                <w:sz w:val="24"/>
                <w:szCs w:val="24"/>
              </w:rPr>
              <w:t>о</w:t>
            </w:r>
            <w:r w:rsidRPr="00E14C7C">
              <w:rPr>
                <w:rFonts w:ascii="Times New Roman" w:hAnsi="Times New Roman"/>
                <w:b/>
                <w:i/>
                <w:sz w:val="24"/>
                <w:szCs w:val="24"/>
              </w:rPr>
              <w:t>вание предпринимателей о наступлении форс-мажорных обстоятельств</w:t>
            </w:r>
          </w:p>
        </w:tc>
        <w:tc>
          <w:tcPr>
            <w:tcW w:w="9005" w:type="dxa"/>
          </w:tcPr>
          <w:p w:rsidR="00206DCF" w:rsidRPr="00E14C7C" w:rsidRDefault="00206DCF"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Торгово-промышленная палата Российской Федерации призвала региональные отд</w:t>
            </w:r>
            <w:r w:rsidRPr="00E14C7C">
              <w:rPr>
                <w:rFonts w:ascii="Times New Roman" w:hAnsi="Times New Roman"/>
                <w:sz w:val="24"/>
                <w:szCs w:val="24"/>
              </w:rPr>
              <w:t>е</w:t>
            </w:r>
            <w:r w:rsidRPr="00E14C7C">
              <w:rPr>
                <w:rFonts w:ascii="Times New Roman" w:hAnsi="Times New Roman"/>
                <w:sz w:val="24"/>
                <w:szCs w:val="24"/>
              </w:rPr>
              <w:t>ления в период с 10 марта по 30 апреля 2022 года организовать работу по свидетел</w:t>
            </w:r>
            <w:r w:rsidRPr="00E14C7C">
              <w:rPr>
                <w:rFonts w:ascii="Times New Roman" w:hAnsi="Times New Roman"/>
                <w:sz w:val="24"/>
                <w:szCs w:val="24"/>
              </w:rPr>
              <w:t>ь</w:t>
            </w:r>
            <w:r w:rsidRPr="00E14C7C">
              <w:rPr>
                <w:rFonts w:ascii="Times New Roman" w:hAnsi="Times New Roman"/>
                <w:sz w:val="24"/>
                <w:szCs w:val="24"/>
              </w:rPr>
              <w:t>ствованию обстоятельств непреодолимой силы по договорам (контрактам), закл</w:t>
            </w:r>
            <w:r w:rsidRPr="00E14C7C">
              <w:rPr>
                <w:rFonts w:ascii="Times New Roman" w:hAnsi="Times New Roman"/>
                <w:sz w:val="24"/>
                <w:szCs w:val="24"/>
              </w:rPr>
              <w:t>ю</w:t>
            </w:r>
            <w:r w:rsidRPr="00E14C7C">
              <w:rPr>
                <w:rFonts w:ascii="Times New Roman" w:hAnsi="Times New Roman"/>
                <w:sz w:val="24"/>
                <w:szCs w:val="24"/>
              </w:rPr>
              <w:t>ченным в рамках внутрироссийской экономической деятельности, на бесплатной о</w:t>
            </w:r>
            <w:r w:rsidRPr="00E14C7C">
              <w:rPr>
                <w:rFonts w:ascii="Times New Roman" w:hAnsi="Times New Roman"/>
                <w:sz w:val="24"/>
                <w:szCs w:val="24"/>
              </w:rPr>
              <w:t>с</w:t>
            </w:r>
            <w:r w:rsidRPr="00E14C7C">
              <w:rPr>
                <w:rFonts w:ascii="Times New Roman" w:hAnsi="Times New Roman"/>
                <w:sz w:val="24"/>
                <w:szCs w:val="24"/>
              </w:rPr>
              <w:t>нове.</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Приказ ТПП Росси</w:t>
            </w:r>
            <w:r w:rsidRPr="00E14C7C">
              <w:rPr>
                <w:rFonts w:ascii="Times New Roman" w:hAnsi="Times New Roman"/>
                <w:sz w:val="24"/>
                <w:szCs w:val="24"/>
                <w:shd w:val="clear" w:color="auto" w:fill="FFFFFF"/>
              </w:rPr>
              <w:t>й</w:t>
            </w:r>
            <w:r w:rsidRPr="00E14C7C">
              <w:rPr>
                <w:rFonts w:ascii="Times New Roman" w:hAnsi="Times New Roman"/>
                <w:sz w:val="24"/>
                <w:szCs w:val="24"/>
                <w:shd w:val="clear" w:color="auto" w:fill="FFFFFF"/>
              </w:rPr>
              <w:t>ск</w:t>
            </w:r>
            <w:r w:rsidR="004E1CE1" w:rsidRPr="00E14C7C">
              <w:rPr>
                <w:rFonts w:ascii="Times New Roman" w:hAnsi="Times New Roman"/>
                <w:sz w:val="24"/>
                <w:szCs w:val="24"/>
                <w:shd w:val="clear" w:color="auto" w:fill="FFFFFF"/>
              </w:rPr>
              <w:t>ой Федерации от 09.03.2022 № 24</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Приказ ТПП Росси</w:t>
            </w:r>
            <w:r w:rsidRPr="00E14C7C">
              <w:rPr>
                <w:rFonts w:ascii="Times New Roman" w:hAnsi="Times New Roman"/>
                <w:sz w:val="24"/>
                <w:szCs w:val="24"/>
              </w:rPr>
              <w:t>й</w:t>
            </w:r>
            <w:r w:rsidRPr="00E14C7C">
              <w:rPr>
                <w:rFonts w:ascii="Times New Roman" w:hAnsi="Times New Roman"/>
                <w:sz w:val="24"/>
                <w:szCs w:val="24"/>
              </w:rPr>
              <w:t>ской Федерации от 09.03.2022 № 25</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Возможности изменения срока уплаты налогов и предоста</w:t>
            </w:r>
            <w:r w:rsidRPr="00E14C7C">
              <w:rPr>
                <w:rFonts w:ascii="Times New Roman" w:hAnsi="Times New Roman"/>
                <w:b/>
                <w:i/>
                <w:sz w:val="24"/>
                <w:szCs w:val="24"/>
              </w:rPr>
              <w:t>в</w:t>
            </w:r>
            <w:r w:rsidRPr="00E14C7C">
              <w:rPr>
                <w:rFonts w:ascii="Times New Roman" w:hAnsi="Times New Roman"/>
                <w:b/>
                <w:i/>
                <w:sz w:val="24"/>
                <w:szCs w:val="24"/>
              </w:rPr>
              <w:t>ления налоговой отчетности</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Правительство Российской Федерации наделено полномочиями издавать нормати</w:t>
            </w:r>
            <w:r w:rsidRPr="00E14C7C">
              <w:rPr>
                <w:rFonts w:ascii="Times New Roman" w:hAnsi="Times New Roman"/>
                <w:sz w:val="24"/>
                <w:szCs w:val="24"/>
                <w:shd w:val="clear" w:color="auto" w:fill="FFFFFF"/>
              </w:rPr>
              <w:t>в</w:t>
            </w:r>
            <w:r w:rsidRPr="00E14C7C">
              <w:rPr>
                <w:rFonts w:ascii="Times New Roman" w:hAnsi="Times New Roman"/>
                <w:sz w:val="24"/>
                <w:szCs w:val="24"/>
                <w:shd w:val="clear" w:color="auto" w:fill="FFFFFF"/>
              </w:rPr>
              <w:t xml:space="preserve">ные акты, предусматривающие изменение срока уплаты налогов и представления налоговой отчетности. </w:t>
            </w:r>
            <w:r w:rsidRPr="00E14C7C">
              <w:rPr>
                <w:rFonts w:ascii="Times New Roman" w:hAnsi="Times New Roman"/>
                <w:sz w:val="24"/>
                <w:szCs w:val="24"/>
              </w:rPr>
              <w:t>Правительство Российской Федерации</w:t>
            </w:r>
            <w:r w:rsidRPr="00E14C7C">
              <w:rPr>
                <w:rFonts w:ascii="Times New Roman" w:hAnsi="Times New Roman"/>
                <w:sz w:val="24"/>
                <w:szCs w:val="24"/>
                <w:shd w:val="clear" w:color="auto" w:fill="FFFFFF"/>
              </w:rPr>
              <w:t xml:space="preserve"> сможет вводить на 2022 г. дополнительные основания для отсрочки (рассрочки) по налогам, а также н</w:t>
            </w:r>
            <w:r w:rsidRPr="00E14C7C">
              <w:rPr>
                <w:rFonts w:ascii="Times New Roman" w:hAnsi="Times New Roman"/>
                <w:sz w:val="24"/>
                <w:szCs w:val="24"/>
                <w:shd w:val="clear" w:color="auto" w:fill="FFFFFF"/>
              </w:rPr>
              <w:t>е</w:t>
            </w:r>
            <w:r w:rsidRPr="00E14C7C">
              <w:rPr>
                <w:rFonts w:ascii="Times New Roman" w:hAnsi="Times New Roman"/>
                <w:sz w:val="24"/>
                <w:szCs w:val="24"/>
                <w:shd w:val="clear" w:color="auto" w:fill="FFFFFF"/>
              </w:rPr>
              <w:t>применения ответственности за непредоставление отчетности в налоговые органы</w:t>
            </w:r>
          </w:p>
        </w:tc>
        <w:tc>
          <w:tcPr>
            <w:tcW w:w="2695" w:type="dxa"/>
          </w:tcPr>
          <w:p w:rsidR="00206DCF" w:rsidRPr="00E14C7C" w:rsidRDefault="00206DCF" w:rsidP="00F3601F">
            <w:pPr>
              <w:pStyle w:val="s16"/>
              <w:spacing w:before="0" w:beforeAutospacing="0" w:after="0" w:afterAutospacing="0"/>
            </w:pPr>
            <w:r w:rsidRPr="00E14C7C">
              <w:t>Федеральный закон от 09.03.2022 № 52-ФЗ</w:t>
            </w:r>
          </w:p>
          <w:p w:rsidR="00206DCF" w:rsidRPr="00E14C7C" w:rsidRDefault="00206DCF" w:rsidP="00F3601F">
            <w:pPr>
              <w:rPr>
                <w:rFonts w:ascii="Times New Roman" w:hAnsi="Times New Roman"/>
                <w:sz w:val="24"/>
                <w:szCs w:val="24"/>
              </w:rPr>
            </w:pP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 xml:space="preserve">Защита предпринимателей от «необоснованных» претензий </w:t>
            </w:r>
          </w:p>
        </w:tc>
        <w:tc>
          <w:tcPr>
            <w:tcW w:w="900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Возбуждать уголовные дела по налоговым преступлениям можно только на основе материалов налоговых органов</w:t>
            </w:r>
          </w:p>
        </w:tc>
        <w:tc>
          <w:tcPr>
            <w:tcW w:w="2695" w:type="dxa"/>
          </w:tcPr>
          <w:p w:rsidR="00206DCF" w:rsidRPr="00E14C7C" w:rsidRDefault="00206DCF" w:rsidP="00F3601F">
            <w:pPr>
              <w:pStyle w:val="s16"/>
              <w:spacing w:before="0" w:beforeAutospacing="0" w:after="0" w:afterAutospacing="0"/>
            </w:pPr>
            <w:r w:rsidRPr="00E14C7C">
              <w:rPr>
                <w:shd w:val="clear" w:color="auto" w:fill="FFFFFF"/>
              </w:rPr>
              <w:t>Федеральный закон</w:t>
            </w:r>
            <w:r w:rsidRPr="00E14C7C">
              <w:t xml:space="preserve"> </w:t>
            </w:r>
            <w:r w:rsidRPr="00E14C7C">
              <w:rPr>
                <w:shd w:val="clear" w:color="auto" w:fill="FFFFFF"/>
              </w:rPr>
              <w:t>от 09.03.2022 № 51-ФЗ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Введение моратория на план</w:t>
            </w:r>
            <w:r w:rsidRPr="00E14C7C">
              <w:rPr>
                <w:rFonts w:ascii="Times New Roman" w:hAnsi="Times New Roman"/>
                <w:b/>
                <w:i/>
                <w:sz w:val="24"/>
                <w:szCs w:val="24"/>
              </w:rPr>
              <w:t>о</w:t>
            </w:r>
            <w:r w:rsidRPr="00E14C7C">
              <w:rPr>
                <w:rFonts w:ascii="Times New Roman" w:hAnsi="Times New Roman"/>
                <w:b/>
                <w:i/>
                <w:sz w:val="24"/>
                <w:szCs w:val="24"/>
              </w:rPr>
              <w:t>вые проверки малого бизнеса и IT-компаний</w:t>
            </w:r>
          </w:p>
        </w:tc>
        <w:tc>
          <w:tcPr>
            <w:tcW w:w="9005" w:type="dxa"/>
          </w:tcPr>
          <w:p w:rsidR="00206DCF" w:rsidRPr="00E14C7C" w:rsidRDefault="00FD75E0"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 xml:space="preserve">До конца 2023 года </w:t>
            </w:r>
            <w:r w:rsidR="00206DCF" w:rsidRPr="00E14C7C">
              <w:rPr>
                <w:rFonts w:ascii="Times New Roman" w:hAnsi="Times New Roman"/>
                <w:sz w:val="24"/>
                <w:szCs w:val="24"/>
              </w:rPr>
              <w:t>не</w:t>
            </w:r>
            <w:r w:rsidRPr="00E14C7C">
              <w:rPr>
                <w:rFonts w:ascii="Times New Roman" w:hAnsi="Times New Roman"/>
                <w:sz w:val="24"/>
                <w:szCs w:val="24"/>
              </w:rPr>
              <w:t xml:space="preserve"> будут</w:t>
            </w:r>
            <w:r w:rsidR="00206DCF" w:rsidRPr="00E14C7C">
              <w:rPr>
                <w:rFonts w:ascii="Times New Roman" w:hAnsi="Times New Roman"/>
                <w:sz w:val="24"/>
                <w:szCs w:val="24"/>
              </w:rPr>
              <w:t xml:space="preserve"> провод</w:t>
            </w:r>
            <w:r w:rsidRPr="00E14C7C">
              <w:rPr>
                <w:rFonts w:ascii="Times New Roman" w:hAnsi="Times New Roman"/>
                <w:sz w:val="24"/>
                <w:szCs w:val="24"/>
              </w:rPr>
              <w:t>и</w:t>
            </w:r>
            <w:r w:rsidR="00206DCF" w:rsidRPr="00E14C7C">
              <w:rPr>
                <w:rFonts w:ascii="Times New Roman" w:hAnsi="Times New Roman"/>
                <w:sz w:val="24"/>
                <w:szCs w:val="24"/>
              </w:rPr>
              <w:t>т</w:t>
            </w:r>
            <w:r w:rsidRPr="00E14C7C">
              <w:rPr>
                <w:rFonts w:ascii="Times New Roman" w:hAnsi="Times New Roman"/>
                <w:sz w:val="24"/>
                <w:szCs w:val="24"/>
              </w:rPr>
              <w:t>ь</w:t>
            </w:r>
            <w:r w:rsidR="00206DCF" w:rsidRPr="00E14C7C">
              <w:rPr>
                <w:rFonts w:ascii="Times New Roman" w:hAnsi="Times New Roman"/>
                <w:sz w:val="24"/>
                <w:szCs w:val="24"/>
              </w:rPr>
              <w:t>ся плановые проверки малого бизнеса за н</w:t>
            </w:r>
            <w:r w:rsidR="00206DCF" w:rsidRPr="00E14C7C">
              <w:rPr>
                <w:rFonts w:ascii="Times New Roman" w:hAnsi="Times New Roman"/>
                <w:sz w:val="24"/>
                <w:szCs w:val="24"/>
              </w:rPr>
              <w:t>е</w:t>
            </w:r>
            <w:r w:rsidR="00206DCF" w:rsidRPr="00E14C7C">
              <w:rPr>
                <w:rFonts w:ascii="Times New Roman" w:hAnsi="Times New Roman"/>
                <w:sz w:val="24"/>
                <w:szCs w:val="24"/>
              </w:rPr>
              <w:t>которыми исключениями (лицензируемые виды деятельности, производственные объекты определенной категории риска либо определенного класса опасности, а также указанных в постановлении Правительства Российской Федерации от 23.11.2009 № 944 (торговля лекарственными средствами, образовательные и мед</w:t>
            </w:r>
            <w:r w:rsidR="00206DCF" w:rsidRPr="00E14C7C">
              <w:rPr>
                <w:rFonts w:ascii="Times New Roman" w:hAnsi="Times New Roman"/>
                <w:sz w:val="24"/>
                <w:szCs w:val="24"/>
              </w:rPr>
              <w:t>и</w:t>
            </w:r>
            <w:r w:rsidR="00206DCF" w:rsidRPr="00E14C7C">
              <w:rPr>
                <w:rFonts w:ascii="Times New Roman" w:hAnsi="Times New Roman"/>
                <w:sz w:val="24"/>
                <w:szCs w:val="24"/>
              </w:rPr>
              <w:t>цинские организации, детские лагеря, ювелирные магазины и ломбарды);</w:t>
            </w:r>
          </w:p>
          <w:p w:rsidR="00206DCF" w:rsidRPr="00E14C7C" w:rsidRDefault="00206DCF" w:rsidP="00F3601F">
            <w:pPr>
              <w:pStyle w:val="s16"/>
              <w:shd w:val="clear" w:color="auto" w:fill="FFFFFF"/>
              <w:spacing w:before="0" w:beforeAutospacing="0" w:after="0" w:afterAutospacing="0"/>
            </w:pPr>
            <w:r w:rsidRPr="00E14C7C">
              <w:lastRenderedPageBreak/>
              <w:t>До 2025 года не проводятся плановые проверки аккредитованных IT-компаний</w:t>
            </w:r>
            <w:r w:rsidR="00FD75E0" w:rsidRPr="00E14C7C">
              <w:t>.</w:t>
            </w:r>
          </w:p>
        </w:tc>
        <w:tc>
          <w:tcPr>
            <w:tcW w:w="2695" w:type="dxa"/>
          </w:tcPr>
          <w:p w:rsidR="00206DCF" w:rsidRPr="00E14C7C" w:rsidRDefault="00206DCF" w:rsidP="00F3601F">
            <w:pPr>
              <w:pStyle w:val="s16"/>
              <w:spacing w:before="0" w:beforeAutospacing="0" w:after="0" w:afterAutospacing="0"/>
              <w:rPr>
                <w:shd w:val="clear" w:color="auto" w:fill="FFFFFF"/>
              </w:rPr>
            </w:pPr>
            <w:r w:rsidRPr="00E14C7C">
              <w:rPr>
                <w:shd w:val="clear" w:color="auto" w:fill="FFFFFF"/>
              </w:rPr>
              <w:lastRenderedPageBreak/>
              <w:t>Федераль</w:t>
            </w:r>
            <w:r w:rsidR="004E1CE1" w:rsidRPr="00E14C7C">
              <w:rPr>
                <w:shd w:val="clear" w:color="auto" w:fill="FFFFFF"/>
              </w:rPr>
              <w:t>ный закон от 08.03.2022 № 46-ФЗ</w:t>
            </w:r>
          </w:p>
          <w:p w:rsidR="00206DCF" w:rsidRPr="00E14C7C" w:rsidRDefault="00206DCF" w:rsidP="00F3601F">
            <w:pPr>
              <w:pStyle w:val="s16"/>
              <w:spacing w:before="0" w:beforeAutospacing="0" w:after="0" w:afterAutospacing="0"/>
            </w:pPr>
            <w:r w:rsidRPr="00E14C7C">
              <w:t>Постановлени</w:t>
            </w:r>
            <w:r w:rsidR="00FD75E0" w:rsidRPr="00E14C7C">
              <w:t>я</w:t>
            </w:r>
            <w:r w:rsidRPr="00E14C7C">
              <w:t xml:space="preserve"> Прав</w:t>
            </w:r>
            <w:r w:rsidRPr="00E14C7C">
              <w:t>и</w:t>
            </w:r>
            <w:r w:rsidRPr="00E14C7C">
              <w:t>тельства Российской Федерации от 10.03.2022 № 336</w:t>
            </w:r>
            <w:r w:rsidR="00246553" w:rsidRPr="00E14C7C">
              <w:t>,</w:t>
            </w:r>
            <w:r w:rsidR="00FD75E0" w:rsidRPr="00E14C7C">
              <w:t xml:space="preserve"> от </w:t>
            </w:r>
            <w:r w:rsidR="00FD75E0" w:rsidRPr="00E14C7C">
              <w:lastRenderedPageBreak/>
              <w:t>01.10.2022 № 1743</w:t>
            </w:r>
            <w:r w:rsidR="00246553" w:rsidRPr="00E14C7C">
              <w:t>, от 29.12.2022 № 2516.</w:t>
            </w:r>
          </w:p>
          <w:p w:rsidR="00FD75E0" w:rsidRPr="00E14C7C" w:rsidRDefault="00206DCF" w:rsidP="00246553">
            <w:pPr>
              <w:pStyle w:val="s16"/>
              <w:spacing w:before="0" w:beforeAutospacing="0" w:after="0" w:afterAutospacing="0"/>
            </w:pPr>
            <w:r w:rsidRPr="00E14C7C">
              <w:t>Указ Президента Ро</w:t>
            </w:r>
            <w:r w:rsidRPr="00E14C7C">
              <w:t>с</w:t>
            </w:r>
            <w:r w:rsidRPr="00E14C7C">
              <w:t>сийской Федерации от 02.03.2022 N 83</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Льготные оборотные и инв</w:t>
            </w:r>
            <w:r w:rsidRPr="00E14C7C">
              <w:rPr>
                <w:rFonts w:ascii="Times New Roman" w:hAnsi="Times New Roman"/>
                <w:b/>
                <w:i/>
                <w:sz w:val="24"/>
                <w:szCs w:val="24"/>
              </w:rPr>
              <w:t>е</w:t>
            </w:r>
            <w:r w:rsidRPr="00E14C7C">
              <w:rPr>
                <w:rFonts w:ascii="Times New Roman" w:hAnsi="Times New Roman"/>
                <w:b/>
                <w:i/>
                <w:sz w:val="24"/>
                <w:szCs w:val="24"/>
              </w:rPr>
              <w:t xml:space="preserve">стиционные кредиты </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 xml:space="preserve">Для малого и среднего бизнеса будут доступны льготные оборотные кредиты сроком до одного года, а также инвестиционные кредиты на срок до трех лет. </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 xml:space="preserve">Программа оборотного кредитования позволит малым предприятиям получить льготный кредит (или рефинансировать ранее полученный) по ставке не выше 15% годовых, а средним предприятиям – не выше 13,5%. </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Инвестиционные кредиты будут реализовываться совместно с АО "Корпорация "МСП". Ставки также не превысят 15% для малых и 13,5% для средних предпри</w:t>
            </w:r>
            <w:r w:rsidRPr="00E14C7C">
              <w:rPr>
                <w:rFonts w:ascii="Times New Roman" w:hAnsi="Times New Roman"/>
                <w:sz w:val="24"/>
                <w:szCs w:val="24"/>
              </w:rPr>
              <w:t>я</w:t>
            </w:r>
            <w:r w:rsidRPr="00E14C7C">
              <w:rPr>
                <w:rFonts w:ascii="Times New Roman" w:hAnsi="Times New Roman"/>
                <w:sz w:val="24"/>
                <w:szCs w:val="24"/>
              </w:rPr>
              <w:t>тий. Общая сумма по программам поддержки составит 675 млрд руб.</w:t>
            </w:r>
          </w:p>
        </w:tc>
        <w:tc>
          <w:tcPr>
            <w:tcW w:w="2695" w:type="dxa"/>
          </w:tcPr>
          <w:p w:rsidR="00206DCF" w:rsidRPr="00E14C7C" w:rsidRDefault="00206DCF" w:rsidP="00F3601F">
            <w:pPr>
              <w:pStyle w:val="aa"/>
              <w:spacing w:before="0" w:beforeAutospacing="0" w:after="0" w:afterAutospacing="0"/>
            </w:pPr>
            <w:r w:rsidRPr="00E14C7C">
              <w:t>Информация Банка России от 05.03.2022</w:t>
            </w:r>
          </w:p>
        </w:tc>
      </w:tr>
      <w:tr w:rsidR="00E14C7C" w:rsidRPr="00E14C7C" w:rsidTr="0075325A">
        <w:tc>
          <w:tcPr>
            <w:tcW w:w="3652" w:type="dxa"/>
          </w:tcPr>
          <w:p w:rsidR="00206DCF" w:rsidRPr="00E14C7C" w:rsidRDefault="00206DCF" w:rsidP="00F3601F">
            <w:pPr>
              <w:pStyle w:val="s16"/>
              <w:shd w:val="clear" w:color="auto" w:fill="FFFFFF"/>
              <w:spacing w:before="0" w:beforeAutospacing="0" w:after="0" w:afterAutospacing="0"/>
              <w:rPr>
                <w:b/>
                <w:i/>
              </w:rPr>
            </w:pPr>
            <w:r w:rsidRPr="00E14C7C">
              <w:rPr>
                <w:b/>
                <w:i/>
              </w:rPr>
              <w:t>Компенсации МСП расходов на систему быстрых платежей</w:t>
            </w:r>
          </w:p>
        </w:tc>
        <w:tc>
          <w:tcPr>
            <w:tcW w:w="9005" w:type="dxa"/>
          </w:tcPr>
          <w:p w:rsidR="00206DCF" w:rsidRPr="00E14C7C" w:rsidRDefault="00206DCF" w:rsidP="00F3601F">
            <w:pPr>
              <w:pStyle w:val="s16"/>
              <w:shd w:val="clear" w:color="auto" w:fill="FFFFFF"/>
              <w:spacing w:before="0" w:beforeAutospacing="0" w:after="0" w:afterAutospacing="0"/>
            </w:pPr>
            <w:r w:rsidRPr="00E14C7C">
              <w:t>Правительство продлило на полгода программу компенсации малому и среднему бизнесу (МСП) расходов на использование отечественной системы быстрых плат</w:t>
            </w:r>
            <w:r w:rsidRPr="00E14C7C">
              <w:t>е</w:t>
            </w:r>
            <w:r w:rsidRPr="00E14C7C">
              <w:t>жей. На неё выделяется 500 млн руб.</w:t>
            </w:r>
          </w:p>
          <w:p w:rsidR="00206DCF" w:rsidRPr="00E14C7C" w:rsidRDefault="00206DCF" w:rsidP="00F3601F">
            <w:pPr>
              <w:pStyle w:val="s16"/>
              <w:shd w:val="clear" w:color="auto" w:fill="FFFFFF"/>
              <w:spacing w:before="0" w:beforeAutospacing="0" w:after="0" w:afterAutospacing="0"/>
            </w:pPr>
            <w:r w:rsidRPr="00E14C7C">
              <w:t>Средства пойдут на возмещение предприятиям банковской комиссии за пользование системой быстрых платежей с 1 января по 1 июля 2022 года. Источник финансир</w:t>
            </w:r>
            <w:r w:rsidRPr="00E14C7C">
              <w:t>о</w:t>
            </w:r>
            <w:r w:rsidRPr="00E14C7C">
              <w:t>вания – резервный фонд Правительства.</w:t>
            </w:r>
          </w:p>
          <w:p w:rsidR="00206DCF" w:rsidRPr="00E14C7C" w:rsidRDefault="00206DCF" w:rsidP="00F3601F">
            <w:pPr>
              <w:pStyle w:val="s16"/>
              <w:shd w:val="clear" w:color="auto" w:fill="FFFFFF"/>
              <w:spacing w:before="0" w:beforeAutospacing="0" w:after="0" w:afterAutospacing="0"/>
            </w:pPr>
            <w:r w:rsidRPr="00E14C7C">
              <w:t>Система быстрых платежей – сервис Банка России, который в том числе позволяет гражданам оплачивать товары и услуги с помощью мобильных приложений банков – участников системы. Комиссия не превышает 0,7% от стоимости товара. Это в 2–2,5 раза ниже, чем у других платёжных операторов.</w:t>
            </w:r>
          </w:p>
          <w:p w:rsidR="00206DCF" w:rsidRPr="00E14C7C" w:rsidRDefault="00206DCF" w:rsidP="00F3601F">
            <w:pPr>
              <w:pStyle w:val="s16"/>
              <w:shd w:val="clear" w:color="auto" w:fill="FFFFFF"/>
              <w:spacing w:before="0" w:beforeAutospacing="0" w:after="0" w:afterAutospacing="0"/>
            </w:pPr>
            <w:r w:rsidRPr="00E14C7C">
              <w:t>Банк, подключённый к системе, передаёт в Минэкономразвития данные о количестве транзакций и уплаченной предприятиями комиссии. Далее в течение 20 дней деньги на компенсации поступают в банк, а затем в течение пяти дней он перечисляет их бизнесу.</w:t>
            </w:r>
          </w:p>
          <w:p w:rsidR="00206DCF" w:rsidRPr="00E14C7C" w:rsidRDefault="00206DCF" w:rsidP="00F3601F">
            <w:pPr>
              <w:pStyle w:val="s16"/>
              <w:shd w:val="clear" w:color="auto" w:fill="FFFFFF"/>
              <w:spacing w:before="0" w:beforeAutospacing="0" w:after="0" w:afterAutospacing="0"/>
            </w:pPr>
            <w:r w:rsidRPr="00E14C7C">
              <w:t>Решение о субсидировании предприятий МСП, пользующихся системой быстрых платежей, было принято в июле 2021 года и действовало до 1 января. Продление программы позволит бизнесу сэкономить на платежах за обслуживание безналичных расчётов, а также дополнительно простимулирует предпринимателей, ещё не по</w:t>
            </w:r>
            <w:r w:rsidRPr="00E14C7C">
              <w:t>д</w:t>
            </w:r>
            <w:r w:rsidRPr="00E14C7C">
              <w:t>ключившихся к системе, это сделать.</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Распоряжение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04.03.2022 № 411-р</w:t>
            </w:r>
          </w:p>
        </w:tc>
      </w:tr>
      <w:tr w:rsidR="00E14C7C" w:rsidRPr="00E14C7C" w:rsidTr="0075325A">
        <w:tc>
          <w:tcPr>
            <w:tcW w:w="3652" w:type="dxa"/>
          </w:tcPr>
          <w:p w:rsidR="00206DCF" w:rsidRPr="00E14C7C" w:rsidRDefault="00206DCF" w:rsidP="00F3601F">
            <w:pPr>
              <w:pStyle w:val="s16"/>
              <w:shd w:val="clear" w:color="auto" w:fill="FFFFFF"/>
              <w:spacing w:before="0" w:beforeAutospacing="0" w:after="0" w:afterAutospacing="0"/>
              <w:rPr>
                <w:b/>
                <w:i/>
              </w:rPr>
            </w:pPr>
            <w:r w:rsidRPr="00E14C7C">
              <w:rPr>
                <w:b/>
                <w:i/>
              </w:rPr>
              <w:t>Снижение кредитной нагрузки для предпринимателей, п</w:t>
            </w:r>
            <w:r w:rsidRPr="00E14C7C">
              <w:rPr>
                <w:b/>
                <w:i/>
              </w:rPr>
              <w:t>о</w:t>
            </w:r>
            <w:r w:rsidRPr="00E14C7C">
              <w:rPr>
                <w:b/>
                <w:i/>
              </w:rPr>
              <w:lastRenderedPageBreak/>
              <w:t>страдавших от санкций</w:t>
            </w:r>
          </w:p>
        </w:tc>
        <w:tc>
          <w:tcPr>
            <w:tcW w:w="9005" w:type="dxa"/>
          </w:tcPr>
          <w:p w:rsidR="00206DCF" w:rsidRPr="00E14C7C" w:rsidRDefault="00206DCF" w:rsidP="00F3601F">
            <w:pPr>
              <w:pStyle w:val="s16"/>
              <w:shd w:val="clear" w:color="auto" w:fill="FFFFFF"/>
              <w:spacing w:before="0" w:beforeAutospacing="0" w:after="0" w:afterAutospacing="0"/>
            </w:pPr>
            <w:r w:rsidRPr="00E14C7C">
              <w:lastRenderedPageBreak/>
              <w:t xml:space="preserve">Банк России рекомендует реструктурировать задолженность, не назначать пени и штрафы по кредитам (займам), в случае если финансовое положение заемщиков </w:t>
            </w:r>
            <w:r w:rsidRPr="00E14C7C">
              <w:lastRenderedPageBreak/>
              <w:t>ухудшилось после 18 февраля 2022 года в результате действия санкций</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lastRenderedPageBreak/>
              <w:t>Информационное с</w:t>
            </w:r>
            <w:r w:rsidRPr="00E14C7C">
              <w:rPr>
                <w:rFonts w:ascii="Times New Roman" w:hAnsi="Times New Roman"/>
                <w:sz w:val="24"/>
                <w:szCs w:val="24"/>
              </w:rPr>
              <w:t>о</w:t>
            </w:r>
            <w:r w:rsidRPr="00E14C7C">
              <w:rPr>
                <w:rFonts w:ascii="Times New Roman" w:hAnsi="Times New Roman"/>
                <w:sz w:val="24"/>
                <w:szCs w:val="24"/>
              </w:rPr>
              <w:t xml:space="preserve">общение Банка России </w:t>
            </w:r>
            <w:r w:rsidRPr="00E14C7C">
              <w:rPr>
                <w:rFonts w:ascii="Times New Roman" w:hAnsi="Times New Roman"/>
                <w:sz w:val="24"/>
                <w:szCs w:val="24"/>
              </w:rPr>
              <w:lastRenderedPageBreak/>
              <w:t xml:space="preserve">от 28.02.2022 </w:t>
            </w:r>
          </w:p>
        </w:tc>
      </w:tr>
      <w:tr w:rsidR="00E14C7C" w:rsidRPr="00E14C7C" w:rsidTr="0075325A">
        <w:tc>
          <w:tcPr>
            <w:tcW w:w="3652" w:type="dxa"/>
          </w:tcPr>
          <w:p w:rsidR="00206DCF" w:rsidRPr="00E14C7C" w:rsidRDefault="00206DCF" w:rsidP="009E5CC2">
            <w:pPr>
              <w:pStyle w:val="s16"/>
              <w:shd w:val="clear" w:color="auto" w:fill="FFFFFF"/>
              <w:spacing w:before="0" w:beforeAutospacing="0" w:after="0" w:afterAutospacing="0"/>
              <w:rPr>
                <w:b/>
                <w:i/>
              </w:rPr>
            </w:pPr>
            <w:r w:rsidRPr="00E14C7C">
              <w:rPr>
                <w:b/>
                <w:i/>
              </w:rPr>
              <w:lastRenderedPageBreak/>
              <w:t>Отсрочка внедрения поэкзе</w:t>
            </w:r>
            <w:r w:rsidRPr="00E14C7C">
              <w:rPr>
                <w:b/>
                <w:i/>
              </w:rPr>
              <w:t>м</w:t>
            </w:r>
            <w:r w:rsidRPr="00E14C7C">
              <w:rPr>
                <w:b/>
                <w:i/>
              </w:rPr>
              <w:t>плярного учета молочной пр</w:t>
            </w:r>
            <w:r w:rsidRPr="00E14C7C">
              <w:rPr>
                <w:b/>
                <w:i/>
              </w:rPr>
              <w:t>о</w:t>
            </w:r>
            <w:r w:rsidRPr="00E14C7C">
              <w:rPr>
                <w:b/>
                <w:i/>
              </w:rPr>
              <w:t>дукции</w:t>
            </w:r>
          </w:p>
        </w:tc>
        <w:tc>
          <w:tcPr>
            <w:tcW w:w="9005" w:type="dxa"/>
          </w:tcPr>
          <w:p w:rsidR="00206DCF" w:rsidRPr="00E14C7C" w:rsidRDefault="00206DCF" w:rsidP="009E5CC2">
            <w:pPr>
              <w:pStyle w:val="s16"/>
              <w:shd w:val="clear" w:color="auto" w:fill="FFFFFF"/>
              <w:spacing w:before="0" w:beforeAutospacing="0" w:after="0" w:afterAutospacing="0"/>
            </w:pPr>
            <w:r w:rsidRPr="00E14C7C">
              <w:t>Предприятия молочной отрасли получили дополнительное время на подготовку к внедрению технологии поэкземплярного учета продукции в рамках перехода на об</w:t>
            </w:r>
            <w:r w:rsidRPr="00E14C7C">
              <w:t>я</w:t>
            </w:r>
            <w:r w:rsidRPr="00E14C7C">
              <w:t>зательную маркировку. Поэкземплярное отслеживание молочной продукции перен</w:t>
            </w:r>
            <w:r w:rsidRPr="00E14C7C">
              <w:t>е</w:t>
            </w:r>
            <w:r w:rsidRPr="00E14C7C">
              <w:t>сено с 1 декабря 2023 года на 1 июня 2025 года.</w:t>
            </w:r>
          </w:p>
          <w:p w:rsidR="00206DCF" w:rsidRPr="00E14C7C" w:rsidRDefault="00206DCF" w:rsidP="009E5CC2">
            <w:pPr>
              <w:pStyle w:val="s16"/>
              <w:shd w:val="clear" w:color="auto" w:fill="FFFFFF"/>
              <w:spacing w:before="0" w:beforeAutospacing="0" w:after="0" w:afterAutospacing="0"/>
            </w:pPr>
            <w:r w:rsidRPr="00E14C7C">
              <w:t>Технология поэкземплярного учета должна заменить объемно-артикульный учет, который помогает проследить путь партии продукции. Поэкземплярный учет позв</w:t>
            </w:r>
            <w:r w:rsidRPr="00E14C7C">
              <w:t>о</w:t>
            </w:r>
            <w:r w:rsidRPr="00E14C7C">
              <w:t>ляет контролировать путь каждой упаковки молочной продукции от конвейера до полки магазина. Отсрочка необходима участникам рынка, чтобы успеть завершить подготовку к переходу в условиях ограничений из-за санкций.</w:t>
            </w:r>
          </w:p>
        </w:tc>
        <w:tc>
          <w:tcPr>
            <w:tcW w:w="2695" w:type="dxa"/>
          </w:tcPr>
          <w:p w:rsidR="00206DCF" w:rsidRPr="00E14C7C" w:rsidRDefault="00206DCF" w:rsidP="009E5CC2">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w:t>
            </w:r>
            <w:r w:rsidR="004E1CE1" w:rsidRPr="00E14C7C">
              <w:rPr>
                <w:rFonts w:ascii="Times New Roman" w:hAnsi="Times New Roman"/>
                <w:sz w:val="24"/>
                <w:szCs w:val="24"/>
              </w:rPr>
              <w:t>й Федерации от 21.04.2022 № 741</w:t>
            </w:r>
          </w:p>
        </w:tc>
      </w:tr>
      <w:tr w:rsidR="00E14C7C" w:rsidRPr="00E14C7C" w:rsidTr="0075325A">
        <w:tc>
          <w:tcPr>
            <w:tcW w:w="15352" w:type="dxa"/>
            <w:gridSpan w:val="3"/>
          </w:tcPr>
          <w:p w:rsidR="00206DCF" w:rsidRPr="00E14C7C" w:rsidRDefault="00206DCF" w:rsidP="00F3601F">
            <w:pPr>
              <w:pStyle w:val="2"/>
            </w:pPr>
            <w:bookmarkStart w:id="11" w:name="_Toc100749695"/>
            <w:r w:rsidRPr="00E14C7C">
              <w:t>Государственные и муниципальные закупки</w:t>
            </w:r>
            <w:bookmarkEnd w:id="11"/>
          </w:p>
        </w:tc>
      </w:tr>
      <w:tr w:rsidR="00E14C7C" w:rsidRPr="00E14C7C" w:rsidTr="0075325A">
        <w:tc>
          <w:tcPr>
            <w:tcW w:w="3652" w:type="dxa"/>
          </w:tcPr>
          <w:p w:rsidR="00346B0D" w:rsidRPr="00E14C7C" w:rsidRDefault="00346B0D" w:rsidP="00346B0D">
            <w:pPr>
              <w:rPr>
                <w:rFonts w:ascii="Times New Roman" w:hAnsi="Times New Roman"/>
                <w:b/>
                <w:i/>
                <w:sz w:val="24"/>
                <w:szCs w:val="24"/>
              </w:rPr>
            </w:pPr>
            <w:r w:rsidRPr="00E14C7C">
              <w:rPr>
                <w:rFonts w:ascii="Times New Roman" w:hAnsi="Times New Roman"/>
                <w:b/>
                <w:i/>
                <w:sz w:val="24"/>
                <w:szCs w:val="24"/>
              </w:rPr>
              <w:t xml:space="preserve">Повышенное авансирование госконтрактов </w:t>
            </w:r>
          </w:p>
          <w:p w:rsidR="00346B0D" w:rsidRPr="00E14C7C" w:rsidRDefault="00346B0D" w:rsidP="00346B0D">
            <w:pPr>
              <w:rPr>
                <w:rFonts w:ascii="Times New Roman" w:hAnsi="Times New Roman"/>
                <w:b/>
                <w:i/>
                <w:sz w:val="24"/>
                <w:szCs w:val="24"/>
              </w:rPr>
            </w:pPr>
          </w:p>
        </w:tc>
        <w:tc>
          <w:tcPr>
            <w:tcW w:w="9005" w:type="dxa"/>
          </w:tcPr>
          <w:p w:rsidR="00346B0D" w:rsidRPr="00E14C7C" w:rsidRDefault="00346B0D" w:rsidP="001A30AA">
            <w:pPr>
              <w:pStyle w:val="s16"/>
              <w:shd w:val="clear" w:color="auto" w:fill="FFFFFF"/>
              <w:spacing w:before="0" w:beforeAutospacing="0" w:after="0" w:afterAutospacing="0"/>
            </w:pPr>
            <w:r w:rsidRPr="00E14C7C">
              <w:t xml:space="preserve">Организации, участвующие в госзакупках, смогут получать в 2023 году в качестве аванса до 50% от цены контракта. </w:t>
            </w:r>
          </w:p>
          <w:p w:rsidR="00346B0D" w:rsidRPr="00E14C7C" w:rsidRDefault="00346B0D" w:rsidP="001A30AA">
            <w:pPr>
              <w:pStyle w:val="s16"/>
              <w:shd w:val="clear" w:color="auto" w:fill="FFFFFF"/>
              <w:spacing w:before="0" w:beforeAutospacing="0" w:after="0" w:afterAutospacing="0"/>
            </w:pPr>
            <w:r w:rsidRPr="00E14C7C">
              <w:t>Решение распространяется на госконтракты, финансируемые из федерального бю</w:t>
            </w:r>
            <w:r w:rsidRPr="00E14C7C">
              <w:t>д</w:t>
            </w:r>
            <w:r w:rsidRPr="00E14C7C">
              <w:t>жета и подлежащие казначейскому сопровождению. Регионам рекомендовано пр</w:t>
            </w:r>
            <w:r w:rsidRPr="00E14C7C">
              <w:t>и</w:t>
            </w:r>
            <w:r w:rsidRPr="00E14C7C">
              <w:t>менять аналогичные положения для контрактов, финансируемых из их бюджетов.</w:t>
            </w:r>
          </w:p>
          <w:p w:rsidR="00346B0D" w:rsidRPr="00E14C7C" w:rsidRDefault="00346B0D" w:rsidP="001A30AA">
            <w:pPr>
              <w:pStyle w:val="s16"/>
              <w:shd w:val="clear" w:color="auto" w:fill="FFFFFF"/>
              <w:spacing w:before="0" w:beforeAutospacing="0" w:after="0" w:afterAutospacing="0"/>
            </w:pPr>
            <w:r w:rsidRPr="00E14C7C">
              <w:t>По действующим правилам размер аванса по госконтрактам в основном ограничив</w:t>
            </w:r>
            <w:r w:rsidRPr="00E14C7C">
              <w:t>а</w:t>
            </w:r>
            <w:r w:rsidRPr="00E14C7C">
              <w:t>ется планкой в 30% от цены, зафиксированной в договоре. Постановлением также устанавливается повышенный размер авансирования госконтрактов с казначейским сопровождением, которые касаются объектов капитального строительства на терр</w:t>
            </w:r>
            <w:r w:rsidRPr="00E14C7C">
              <w:t>и</w:t>
            </w:r>
            <w:r w:rsidRPr="00E14C7C">
              <w:t>тории Донецкой и Луганской народных республик, Запорожской и Херсонской обл</w:t>
            </w:r>
            <w:r w:rsidRPr="00E14C7C">
              <w:t>а</w:t>
            </w:r>
            <w:r w:rsidRPr="00E14C7C">
              <w:t>стей. Компании, заключившие такие госконтракты, смогут получать в качестве ава</w:t>
            </w:r>
            <w:r w:rsidRPr="00E14C7C">
              <w:t>н</w:t>
            </w:r>
            <w:r w:rsidRPr="00E14C7C">
              <w:t xml:space="preserve">са до 90% от цены, обозначенной в договоре на поставку товаров, выполнение работ и оказание услуг. </w:t>
            </w:r>
          </w:p>
        </w:tc>
        <w:tc>
          <w:tcPr>
            <w:tcW w:w="2695" w:type="dxa"/>
          </w:tcPr>
          <w:p w:rsidR="00346B0D" w:rsidRPr="00E14C7C" w:rsidRDefault="001A30AA" w:rsidP="001A30AA">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06.03. 2023 № 348</w:t>
            </w:r>
          </w:p>
        </w:tc>
      </w:tr>
      <w:tr w:rsidR="00E14C7C" w:rsidRPr="00E14C7C" w:rsidTr="0075325A">
        <w:tc>
          <w:tcPr>
            <w:tcW w:w="3652" w:type="dxa"/>
          </w:tcPr>
          <w:p w:rsidR="00100EAF" w:rsidRPr="00E14C7C" w:rsidRDefault="00100EAF" w:rsidP="001E4CBD">
            <w:pPr>
              <w:rPr>
                <w:rFonts w:ascii="Times New Roman" w:hAnsi="Times New Roman"/>
                <w:b/>
                <w:i/>
                <w:sz w:val="24"/>
                <w:szCs w:val="24"/>
              </w:rPr>
            </w:pPr>
            <w:r w:rsidRPr="00E14C7C">
              <w:rPr>
                <w:rFonts w:ascii="Times New Roman" w:hAnsi="Times New Roman"/>
                <w:b/>
                <w:i/>
                <w:sz w:val="24"/>
                <w:szCs w:val="24"/>
              </w:rPr>
              <w:t>Изменение процедуры казн</w:t>
            </w:r>
            <w:r w:rsidRPr="00E14C7C">
              <w:rPr>
                <w:rFonts w:ascii="Times New Roman" w:hAnsi="Times New Roman"/>
                <w:b/>
                <w:i/>
                <w:sz w:val="24"/>
                <w:szCs w:val="24"/>
              </w:rPr>
              <w:t>а</w:t>
            </w:r>
            <w:r w:rsidRPr="00E14C7C">
              <w:rPr>
                <w:rFonts w:ascii="Times New Roman" w:hAnsi="Times New Roman"/>
                <w:b/>
                <w:i/>
                <w:sz w:val="24"/>
                <w:szCs w:val="24"/>
              </w:rPr>
              <w:t>чейского сопровождения го</w:t>
            </w:r>
            <w:r w:rsidRPr="00E14C7C">
              <w:rPr>
                <w:rFonts w:ascii="Times New Roman" w:hAnsi="Times New Roman"/>
                <w:b/>
                <w:i/>
                <w:sz w:val="24"/>
                <w:szCs w:val="24"/>
              </w:rPr>
              <w:t>с</w:t>
            </w:r>
            <w:r w:rsidRPr="00E14C7C">
              <w:rPr>
                <w:rFonts w:ascii="Times New Roman" w:hAnsi="Times New Roman"/>
                <w:b/>
                <w:i/>
                <w:sz w:val="24"/>
                <w:szCs w:val="24"/>
              </w:rPr>
              <w:t>контрактов</w:t>
            </w:r>
          </w:p>
        </w:tc>
        <w:tc>
          <w:tcPr>
            <w:tcW w:w="9005" w:type="dxa"/>
          </w:tcPr>
          <w:p w:rsidR="00100EAF" w:rsidRPr="00E14C7C" w:rsidRDefault="00100EAF" w:rsidP="00100EAF">
            <w:pPr>
              <w:pStyle w:val="s16"/>
              <w:shd w:val="clear" w:color="auto" w:fill="FFFFFF"/>
              <w:spacing w:before="0" w:beforeAutospacing="0" w:after="0" w:afterAutospacing="0"/>
            </w:pPr>
            <w:r w:rsidRPr="00E14C7C">
              <w:t>Компании, работающие по отдельным государственным или муниципальным ко</w:t>
            </w:r>
            <w:r w:rsidRPr="00E14C7C">
              <w:t>н</w:t>
            </w:r>
            <w:r w:rsidRPr="00E14C7C">
              <w:t>трактам, до конца 2022 года смогут рассчитываться со своими контрагентами за п</w:t>
            </w:r>
            <w:r w:rsidRPr="00E14C7C">
              <w:t>о</w:t>
            </w:r>
            <w:r w:rsidRPr="00E14C7C">
              <w:t>ставленные товары, выполненные работы или оказанные услуги, без открытия лиц</w:t>
            </w:r>
            <w:r w:rsidRPr="00E14C7C">
              <w:t>е</w:t>
            </w:r>
            <w:r w:rsidRPr="00E14C7C">
              <w:t>вого счёта в Федеральном казначействе.</w:t>
            </w:r>
          </w:p>
          <w:p w:rsidR="00100EAF" w:rsidRPr="00E14C7C" w:rsidRDefault="00100EAF" w:rsidP="00100EAF">
            <w:pPr>
              <w:pStyle w:val="s16"/>
              <w:shd w:val="clear" w:color="auto" w:fill="FFFFFF"/>
              <w:spacing w:before="0" w:beforeAutospacing="0" w:after="0" w:afterAutospacing="0"/>
            </w:pPr>
            <w:r w:rsidRPr="00E14C7C">
              <w:t>Например, застройщики смогут оперативнее выходить на стройплощадки. На ба</w:t>
            </w:r>
            <w:r w:rsidRPr="00E14C7C">
              <w:t>н</w:t>
            </w:r>
            <w:r w:rsidRPr="00E14C7C">
              <w:t>ковские счета поставщиков стройматериалов и оборудования, затраты на приобрет</w:t>
            </w:r>
            <w:r w:rsidRPr="00E14C7C">
              <w:t>е</w:t>
            </w:r>
            <w:r w:rsidRPr="00E14C7C">
              <w:t>ние которых включены в смету, будут переводить не только оплату за поставку, но и авансы по контрактам. Основанием для таких расчётов станет перечень строймат</w:t>
            </w:r>
            <w:r w:rsidRPr="00E14C7C">
              <w:t>е</w:t>
            </w:r>
            <w:r w:rsidRPr="00E14C7C">
              <w:t>риалов и оборудования, необходимых для исполнения госконтрактов.</w:t>
            </w:r>
          </w:p>
        </w:tc>
        <w:tc>
          <w:tcPr>
            <w:tcW w:w="2695" w:type="dxa"/>
          </w:tcPr>
          <w:p w:rsidR="00100EAF" w:rsidRPr="00E14C7C" w:rsidRDefault="00100EAF" w:rsidP="001B7883">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1 июля 2022 года №1182</w:t>
            </w:r>
          </w:p>
        </w:tc>
      </w:tr>
      <w:tr w:rsidR="00E14C7C" w:rsidRPr="00E14C7C" w:rsidTr="0075325A">
        <w:tc>
          <w:tcPr>
            <w:tcW w:w="3652" w:type="dxa"/>
          </w:tcPr>
          <w:p w:rsidR="001E4CBD" w:rsidRPr="00E14C7C" w:rsidRDefault="001E4CBD" w:rsidP="001E4CBD">
            <w:pPr>
              <w:rPr>
                <w:rFonts w:ascii="Times New Roman" w:hAnsi="Times New Roman"/>
                <w:b/>
                <w:i/>
                <w:sz w:val="24"/>
                <w:szCs w:val="24"/>
              </w:rPr>
            </w:pPr>
            <w:r w:rsidRPr="00E14C7C">
              <w:rPr>
                <w:rFonts w:ascii="Times New Roman" w:hAnsi="Times New Roman"/>
                <w:b/>
                <w:i/>
                <w:sz w:val="24"/>
                <w:szCs w:val="24"/>
              </w:rPr>
              <w:lastRenderedPageBreak/>
              <w:t>Меры для снижения риска вл</w:t>
            </w:r>
            <w:r w:rsidRPr="00E14C7C">
              <w:rPr>
                <w:rFonts w:ascii="Times New Roman" w:hAnsi="Times New Roman"/>
                <w:b/>
                <w:i/>
                <w:sz w:val="24"/>
                <w:szCs w:val="24"/>
              </w:rPr>
              <w:t>и</w:t>
            </w:r>
            <w:r w:rsidRPr="00E14C7C">
              <w:rPr>
                <w:rFonts w:ascii="Times New Roman" w:hAnsi="Times New Roman"/>
                <w:b/>
                <w:i/>
                <w:sz w:val="24"/>
                <w:szCs w:val="24"/>
              </w:rPr>
              <w:t>яния санкций на госзакупки</w:t>
            </w:r>
          </w:p>
        </w:tc>
        <w:tc>
          <w:tcPr>
            <w:tcW w:w="9005" w:type="dxa"/>
          </w:tcPr>
          <w:p w:rsidR="001E4CBD" w:rsidRPr="00E14C7C" w:rsidRDefault="001E4CBD" w:rsidP="00607246">
            <w:pPr>
              <w:pStyle w:val="s16"/>
              <w:shd w:val="clear" w:color="auto" w:fill="FFFFFF"/>
              <w:spacing w:before="0" w:beforeAutospacing="0" w:after="0" w:afterAutospacing="0"/>
            </w:pPr>
            <w:r w:rsidRPr="00E14C7C">
              <w:t>В госзакупках не смогут участвовать компании, включённые в реестр недоброс</w:t>
            </w:r>
            <w:r w:rsidRPr="00E14C7C">
              <w:t>о</w:t>
            </w:r>
            <w:r w:rsidRPr="00E14C7C">
              <w:t>вестных поставщиков из-за отказа от исполнения контракта по причине того, что з</w:t>
            </w:r>
            <w:r w:rsidRPr="00E14C7C">
              <w:t>а</w:t>
            </w:r>
            <w:r w:rsidRPr="00E14C7C">
              <w:t>казчик попал под санкции иностранных государств. Таким образом, претендовать на госконтракты смогут только компании, которые в сложившихся условиях гарант</w:t>
            </w:r>
            <w:r w:rsidRPr="00E14C7C">
              <w:t>и</w:t>
            </w:r>
            <w:r w:rsidRPr="00E14C7C">
              <w:t>рованно готовы выполнить условия госконтракта.</w:t>
            </w:r>
            <w:r w:rsidR="00607246" w:rsidRPr="00E14C7C">
              <w:t xml:space="preserve"> Новые правила начнут действ</w:t>
            </w:r>
            <w:r w:rsidR="00607246" w:rsidRPr="00E14C7C">
              <w:t>о</w:t>
            </w:r>
            <w:r w:rsidR="00607246" w:rsidRPr="00E14C7C">
              <w:t>вать с 1 июля 2022 года.</w:t>
            </w:r>
          </w:p>
        </w:tc>
        <w:tc>
          <w:tcPr>
            <w:tcW w:w="2695" w:type="dxa"/>
          </w:tcPr>
          <w:p w:rsidR="001E4CBD" w:rsidRPr="00E14C7C" w:rsidRDefault="001E4CBD" w:rsidP="001B7883">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23.05.2022 № 937</w:t>
            </w:r>
          </w:p>
        </w:tc>
      </w:tr>
      <w:tr w:rsidR="00E14C7C" w:rsidRPr="00E14C7C" w:rsidTr="0075325A">
        <w:tc>
          <w:tcPr>
            <w:tcW w:w="3652" w:type="dxa"/>
          </w:tcPr>
          <w:p w:rsidR="00206DCF" w:rsidRPr="00E14C7C" w:rsidRDefault="00206DCF" w:rsidP="00E62A33">
            <w:pPr>
              <w:rPr>
                <w:rFonts w:ascii="Times New Roman" w:hAnsi="Times New Roman"/>
                <w:b/>
                <w:i/>
                <w:sz w:val="24"/>
                <w:szCs w:val="24"/>
              </w:rPr>
            </w:pPr>
            <w:r w:rsidRPr="00E14C7C">
              <w:rPr>
                <w:rFonts w:ascii="Times New Roman" w:hAnsi="Times New Roman"/>
                <w:b/>
                <w:i/>
                <w:sz w:val="24"/>
                <w:szCs w:val="24"/>
              </w:rPr>
              <w:t xml:space="preserve">Поддержка заказчиков и участников госзакупок </w:t>
            </w:r>
          </w:p>
        </w:tc>
        <w:tc>
          <w:tcPr>
            <w:tcW w:w="9005" w:type="dxa"/>
          </w:tcPr>
          <w:p w:rsidR="00206DCF" w:rsidRPr="00E14C7C" w:rsidRDefault="00206DCF" w:rsidP="00E62A33">
            <w:pPr>
              <w:pStyle w:val="s16"/>
              <w:shd w:val="clear" w:color="auto" w:fill="FFFFFF"/>
              <w:spacing w:before="0" w:beforeAutospacing="0" w:after="0" w:afterAutospacing="0"/>
            </w:pPr>
            <w:r w:rsidRPr="00E14C7C">
              <w:t>Закон направлен на оказание поддержки заказчикам и участникам закупок для гос</w:t>
            </w:r>
            <w:r w:rsidRPr="00E14C7C">
              <w:t>у</w:t>
            </w:r>
            <w:r w:rsidRPr="00E14C7C">
              <w:t>дарственных и муниципальных нужд и закупок госкорпораций, госкомпаний и ряда других юрлиц в условиях текущей экономической ситуации. Прежде всего, это кас</w:t>
            </w:r>
            <w:r w:rsidRPr="00E14C7C">
              <w:t>а</w:t>
            </w:r>
            <w:r w:rsidRPr="00E14C7C">
              <w:t>ется процедур в сфере строительства. Для заказчиков упрощается заключение ко</w:t>
            </w:r>
            <w:r w:rsidRPr="00E14C7C">
              <w:t>н</w:t>
            </w:r>
            <w:r w:rsidRPr="00E14C7C">
              <w:t>трактов "под ключ", то есть от проектирования объекта до его оснащения всем нео</w:t>
            </w:r>
            <w:r w:rsidRPr="00E14C7C">
              <w:t>б</w:t>
            </w:r>
            <w:r w:rsidRPr="00E14C7C">
              <w:t>ходимым оборудованием. Причем такое право будет предоставлено до конца 2023 года, что позволит быстрее принимать решения и повысит их гибкость. При этом бизнес сможет снизить административные издержки и ускорить строительство в рамках реализации контрактов.</w:t>
            </w:r>
          </w:p>
          <w:p w:rsidR="00206DCF" w:rsidRPr="00E14C7C" w:rsidRDefault="00206DCF" w:rsidP="00E62A33">
            <w:pPr>
              <w:pStyle w:val="s16"/>
              <w:shd w:val="clear" w:color="auto" w:fill="FFFFFF"/>
              <w:spacing w:before="0" w:beforeAutospacing="0" w:after="0" w:afterAutospacing="0"/>
            </w:pPr>
            <w:r w:rsidRPr="00E14C7C">
              <w:t>Кроме того, в закон о контрактной системе вносится норма, которая запрещает и</w:t>
            </w:r>
            <w:r w:rsidRPr="00E14C7C">
              <w:t>с</w:t>
            </w:r>
            <w:r w:rsidRPr="00E14C7C">
              <w:t>пользование иностранной валюты при определении и обосновании цены контракта, заключаемого с единственным поставщиком, за исключением случая обоснования и определения таких цен заказчиком, осуществляющим деятельность за рубежом.</w:t>
            </w:r>
          </w:p>
          <w:p w:rsidR="00206DCF" w:rsidRPr="00E14C7C" w:rsidRDefault="00206DCF" w:rsidP="00E62A33">
            <w:pPr>
              <w:pStyle w:val="s16"/>
              <w:shd w:val="clear" w:color="auto" w:fill="FFFFFF"/>
              <w:spacing w:before="0" w:beforeAutospacing="0" w:after="0" w:afterAutospacing="0"/>
            </w:pPr>
            <w:r w:rsidRPr="00E14C7C">
              <w:t>Закон позволит правительству включать заказчиков, в отношении которых введены санкции и меры ограничительного характера, в перечень заказчиков, при закупках которых применяются закрытые конкурентные способы определения поставщиков. Кабмин также будет устанавливать случаи, когда к участникам госзакупок примен</w:t>
            </w:r>
            <w:r w:rsidRPr="00E14C7C">
              <w:t>я</w:t>
            </w:r>
            <w:r w:rsidRPr="00E14C7C">
              <w:t>ется обязательное требование об отсутствии информации о них в реестре недоброс</w:t>
            </w:r>
            <w:r w:rsidRPr="00E14C7C">
              <w:t>о</w:t>
            </w:r>
            <w:r w:rsidRPr="00E14C7C">
              <w:t>вестных поставщиков.</w:t>
            </w:r>
          </w:p>
          <w:p w:rsidR="00206DCF" w:rsidRPr="00E14C7C" w:rsidRDefault="00206DCF" w:rsidP="00E62A33">
            <w:pPr>
              <w:pStyle w:val="s16"/>
              <w:shd w:val="clear" w:color="auto" w:fill="FFFFFF"/>
              <w:spacing w:before="0" w:beforeAutospacing="0" w:after="0" w:afterAutospacing="0"/>
            </w:pPr>
            <w:r w:rsidRPr="00E14C7C">
              <w:t>Помимо этого, в целях исключения случаев необоснованного затягивания заказч</w:t>
            </w:r>
            <w:r w:rsidRPr="00E14C7C">
              <w:t>и</w:t>
            </w:r>
            <w:r w:rsidRPr="00E14C7C">
              <w:t xml:space="preserve">ками оплаты поставленных товаров, выполненных работ, оказанных услуг срок их оплаты сокращается до семи рабочих дней. Одновременно вносятся изменения, направленные на совершенствование информационного обеспечения госзакупок, в том числе с участием субъектов малого и среднего предпринимательства. </w:t>
            </w:r>
          </w:p>
        </w:tc>
        <w:tc>
          <w:tcPr>
            <w:tcW w:w="2695" w:type="dxa"/>
          </w:tcPr>
          <w:p w:rsidR="00206DCF" w:rsidRPr="00E14C7C" w:rsidRDefault="00206DCF" w:rsidP="0027350D">
            <w:pPr>
              <w:rPr>
                <w:rFonts w:ascii="Times New Roman" w:hAnsi="Times New Roman"/>
                <w:sz w:val="24"/>
                <w:szCs w:val="24"/>
                <w:lang w:eastAsia="ru-RU"/>
              </w:rPr>
            </w:pPr>
            <w:r w:rsidRPr="00E14C7C">
              <w:rPr>
                <w:rFonts w:ascii="Times New Roman" w:hAnsi="Times New Roman"/>
                <w:sz w:val="24"/>
                <w:szCs w:val="24"/>
                <w:lang w:eastAsia="ru-RU"/>
              </w:rPr>
              <w:t xml:space="preserve">Федеральный закон от 16.04.2022 № 104-ФЗ </w:t>
            </w:r>
          </w:p>
        </w:tc>
      </w:tr>
      <w:tr w:rsidR="00E14C7C" w:rsidRPr="00E14C7C" w:rsidTr="0075325A">
        <w:tc>
          <w:tcPr>
            <w:tcW w:w="3652" w:type="dxa"/>
          </w:tcPr>
          <w:p w:rsidR="00206DCF" w:rsidRPr="00E14C7C" w:rsidRDefault="00206DCF" w:rsidP="0048474B">
            <w:pPr>
              <w:rPr>
                <w:rFonts w:ascii="Times New Roman" w:hAnsi="Times New Roman"/>
                <w:b/>
                <w:i/>
                <w:sz w:val="24"/>
                <w:szCs w:val="24"/>
              </w:rPr>
            </w:pPr>
            <w:r w:rsidRPr="00E14C7C">
              <w:rPr>
                <w:rFonts w:ascii="Times New Roman" w:hAnsi="Times New Roman"/>
                <w:b/>
                <w:i/>
                <w:sz w:val="24"/>
                <w:szCs w:val="24"/>
              </w:rPr>
              <w:t>Госконтракты на лекарства и медизделия теперь не учит</w:t>
            </w:r>
            <w:r w:rsidRPr="00E14C7C">
              <w:rPr>
                <w:rFonts w:ascii="Times New Roman" w:hAnsi="Times New Roman"/>
                <w:b/>
                <w:i/>
                <w:sz w:val="24"/>
                <w:szCs w:val="24"/>
              </w:rPr>
              <w:t>ы</w:t>
            </w:r>
            <w:r w:rsidRPr="00E14C7C">
              <w:rPr>
                <w:rFonts w:ascii="Times New Roman" w:hAnsi="Times New Roman"/>
                <w:b/>
                <w:i/>
                <w:sz w:val="24"/>
                <w:szCs w:val="24"/>
              </w:rPr>
              <w:t>ваются при расчете объема з</w:t>
            </w:r>
            <w:r w:rsidRPr="00E14C7C">
              <w:rPr>
                <w:rFonts w:ascii="Times New Roman" w:hAnsi="Times New Roman"/>
                <w:b/>
                <w:i/>
                <w:sz w:val="24"/>
                <w:szCs w:val="24"/>
              </w:rPr>
              <w:t>а</w:t>
            </w:r>
            <w:r w:rsidRPr="00E14C7C">
              <w:rPr>
                <w:rFonts w:ascii="Times New Roman" w:hAnsi="Times New Roman"/>
                <w:b/>
                <w:i/>
                <w:sz w:val="24"/>
                <w:szCs w:val="24"/>
              </w:rPr>
              <w:t>купок у СМП и СОНКО</w:t>
            </w:r>
          </w:p>
        </w:tc>
        <w:tc>
          <w:tcPr>
            <w:tcW w:w="9005" w:type="dxa"/>
          </w:tcPr>
          <w:p w:rsidR="00206DCF" w:rsidRPr="00E14C7C" w:rsidRDefault="00206DCF" w:rsidP="0048474B">
            <w:pPr>
              <w:pStyle w:val="s16"/>
              <w:shd w:val="clear" w:color="auto" w:fill="FFFFFF"/>
              <w:spacing w:before="0" w:beforeAutospacing="0" w:after="0" w:afterAutospacing="0"/>
            </w:pPr>
            <w:r w:rsidRPr="00E14C7C">
              <w:t>В 2022 и 2023 годах, чтобы определить объем закупок у СМП и СОНКО, заказчики исключают из Совокупный годовой объем закупок (СГОЗ) контракты на приобрет</w:t>
            </w:r>
            <w:r w:rsidRPr="00E14C7C">
              <w:t>е</w:t>
            </w:r>
            <w:r w:rsidRPr="00E14C7C">
              <w:t>ние лекарств и медизделий.</w:t>
            </w:r>
          </w:p>
          <w:p w:rsidR="00206DCF" w:rsidRPr="00E14C7C" w:rsidRDefault="00206DCF" w:rsidP="0048474B">
            <w:pPr>
              <w:pStyle w:val="s16"/>
              <w:shd w:val="clear" w:color="auto" w:fill="FFFFFF"/>
              <w:spacing w:before="0" w:beforeAutospacing="0" w:after="0" w:afterAutospacing="0"/>
            </w:pPr>
            <w:r w:rsidRPr="00E14C7C">
              <w:t xml:space="preserve">Изменения касаются закупок федеральных и региональных органов исполнительной </w:t>
            </w:r>
            <w:r w:rsidRPr="00E14C7C">
              <w:lastRenderedPageBreak/>
              <w:t>власти, подведомственных им учреждений или унитарных предприятий, а также м</w:t>
            </w:r>
            <w:r w:rsidRPr="00E14C7C">
              <w:t>у</w:t>
            </w:r>
            <w:r w:rsidRPr="00E14C7C">
              <w:t>ниципальных медорганизаций.</w:t>
            </w:r>
          </w:p>
        </w:tc>
        <w:tc>
          <w:tcPr>
            <w:tcW w:w="2695" w:type="dxa"/>
          </w:tcPr>
          <w:p w:rsidR="00206DCF" w:rsidRPr="00E14C7C" w:rsidRDefault="00206DCF" w:rsidP="0048474B">
            <w:pPr>
              <w:rPr>
                <w:rFonts w:ascii="Times New Roman" w:hAnsi="Times New Roman"/>
                <w:sz w:val="24"/>
                <w:szCs w:val="24"/>
              </w:rPr>
            </w:pPr>
            <w:r w:rsidRPr="00E14C7C">
              <w:rPr>
                <w:rFonts w:ascii="Times New Roman" w:hAnsi="Times New Roman"/>
                <w:sz w:val="24"/>
                <w:szCs w:val="24"/>
              </w:rPr>
              <w:lastRenderedPageBreak/>
              <w:t>Федеральный закон от 26.03.2022 N 64-ФЗ</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Сокращение сроков оплаты по госзакупкам</w:t>
            </w:r>
          </w:p>
        </w:tc>
        <w:tc>
          <w:tcPr>
            <w:tcW w:w="900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С 15 до 7 рабочих дней сокращен срок оплаты договоров по Закону № 223-ФЗ.</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21.03.2022 № 417.</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Расширены возможности з</w:t>
            </w:r>
            <w:r w:rsidRPr="00E14C7C">
              <w:rPr>
                <w:rFonts w:ascii="Times New Roman" w:hAnsi="Times New Roman"/>
                <w:b/>
                <w:i/>
                <w:sz w:val="24"/>
                <w:szCs w:val="24"/>
              </w:rPr>
              <w:t>а</w:t>
            </w:r>
            <w:r w:rsidRPr="00E14C7C">
              <w:rPr>
                <w:rFonts w:ascii="Times New Roman" w:hAnsi="Times New Roman"/>
                <w:b/>
                <w:i/>
                <w:sz w:val="24"/>
                <w:szCs w:val="24"/>
              </w:rPr>
              <w:t>купок для поликлиник и бол</w:t>
            </w:r>
            <w:r w:rsidRPr="00E14C7C">
              <w:rPr>
                <w:rFonts w:ascii="Times New Roman" w:hAnsi="Times New Roman"/>
                <w:b/>
                <w:i/>
                <w:sz w:val="24"/>
                <w:szCs w:val="24"/>
              </w:rPr>
              <w:t>ь</w:t>
            </w:r>
            <w:r w:rsidRPr="00E14C7C">
              <w:rPr>
                <w:rFonts w:ascii="Times New Roman" w:hAnsi="Times New Roman"/>
                <w:b/>
                <w:i/>
                <w:sz w:val="24"/>
                <w:szCs w:val="24"/>
              </w:rPr>
              <w:t>ниц</w:t>
            </w:r>
          </w:p>
        </w:tc>
        <w:tc>
          <w:tcPr>
            <w:tcW w:w="9005" w:type="dxa"/>
          </w:tcPr>
          <w:p w:rsidR="00206DCF" w:rsidRPr="00E14C7C" w:rsidRDefault="00206DCF" w:rsidP="00F3601F">
            <w:pPr>
              <w:pStyle w:val="s16"/>
              <w:shd w:val="clear" w:color="auto" w:fill="FFFFFF"/>
              <w:spacing w:before="0" w:beforeAutospacing="0" w:after="0" w:afterAutospacing="0"/>
            </w:pPr>
            <w:r w:rsidRPr="00E14C7C">
              <w:t xml:space="preserve">До 1 сентября 2022 г. приостанавливается действие постановления Правительства Российской Федерации от 19.04.2021 № 620 регламентирующего, что </w:t>
            </w:r>
            <w:r w:rsidRPr="00E14C7C">
              <w:rPr>
                <w:shd w:val="clear" w:color="auto" w:fill="FFFFFF"/>
              </w:rPr>
              <w:t>при осущест</w:t>
            </w:r>
            <w:r w:rsidRPr="00E14C7C">
              <w:rPr>
                <w:shd w:val="clear" w:color="auto" w:fill="FFFFFF"/>
              </w:rPr>
              <w:t>в</w:t>
            </w:r>
            <w:r w:rsidRPr="00E14C7C">
              <w:rPr>
                <w:shd w:val="clear" w:color="auto" w:fill="FFFFFF"/>
              </w:rPr>
              <w:t>лении закупок медицинских изделий не могут быть предметом одного контракта (одного лота) медицинские изделия различных видов при условии, что значение начальной (максимальной) цены контракта (цены лота) превышает:</w:t>
            </w:r>
          </w:p>
          <w:p w:rsidR="00206DCF" w:rsidRPr="00E14C7C" w:rsidRDefault="00206DCF" w:rsidP="00F3601F">
            <w:pPr>
              <w:pStyle w:val="s1"/>
              <w:shd w:val="clear" w:color="auto" w:fill="FFFFFF"/>
              <w:spacing w:before="0" w:beforeAutospacing="0" w:after="0" w:afterAutospacing="0"/>
            </w:pPr>
            <w:r w:rsidRPr="00E14C7C">
              <w:t>600 тыс. руб. - для заказчиков, у которых объем средств, направленных на закупку медицинских изделий в предшествующем году, составил менее 50 млн руб.;</w:t>
            </w:r>
          </w:p>
          <w:p w:rsidR="00206DCF" w:rsidRPr="00E14C7C" w:rsidRDefault="00206DCF" w:rsidP="00F3601F">
            <w:pPr>
              <w:pStyle w:val="s1"/>
              <w:shd w:val="clear" w:color="auto" w:fill="FFFFFF"/>
              <w:spacing w:before="0" w:beforeAutospacing="0" w:after="0" w:afterAutospacing="0"/>
            </w:pPr>
            <w:r w:rsidRPr="00E14C7C">
              <w:t>1 млн руб. - для заказчиков, у которых объем средств, направленных на закупку м</w:t>
            </w:r>
            <w:r w:rsidRPr="00E14C7C">
              <w:t>е</w:t>
            </w:r>
            <w:r w:rsidRPr="00E14C7C">
              <w:t>дицинских изделий в предшествующем году, составил от 50 млн руб. до 100 млн руб.;</w:t>
            </w:r>
          </w:p>
          <w:p w:rsidR="00206DCF" w:rsidRPr="00E14C7C" w:rsidRDefault="00206DCF" w:rsidP="00F3601F">
            <w:pPr>
              <w:pStyle w:val="s1"/>
              <w:shd w:val="clear" w:color="auto" w:fill="FFFFFF"/>
              <w:spacing w:before="0" w:beforeAutospacing="0" w:after="0" w:afterAutospacing="0"/>
            </w:pPr>
            <w:r w:rsidRPr="00E14C7C">
              <w:t>1,5 млн руб. - для заказчиков, у которых объем средств, направленных на закупку медицинских изделий в предшествующем году, составил более 100 млн руб.</w:t>
            </w:r>
          </w:p>
          <w:p w:rsidR="00206DCF" w:rsidRPr="00E14C7C" w:rsidRDefault="00206DCF" w:rsidP="00F3601F">
            <w:pPr>
              <w:pStyle w:val="s16"/>
              <w:shd w:val="clear" w:color="auto" w:fill="FFFFFF"/>
              <w:spacing w:before="0" w:beforeAutospacing="0" w:after="0" w:afterAutospacing="0"/>
            </w:pPr>
            <w:r w:rsidRPr="00E14C7C">
              <w:t>Также установлено, что в текущем году ежемесячное авансирование страховых м</w:t>
            </w:r>
            <w:r w:rsidRPr="00E14C7C">
              <w:t>е</w:t>
            </w:r>
            <w:r w:rsidRPr="00E14C7C">
              <w:t>дицинских организаций и медицинских организаций, осуществляющих деятельность в сфере ОМС, может осуществляться по их заявкам в размере более одной двенадц</w:t>
            </w:r>
            <w:r w:rsidRPr="00E14C7C">
              <w:t>а</w:t>
            </w:r>
            <w:r w:rsidRPr="00E14C7C">
              <w:t>той годового объема финансового обеспечения предоставления медицинской пом</w:t>
            </w:r>
            <w:r w:rsidRPr="00E14C7C">
              <w:t>о</w:t>
            </w:r>
            <w:r w:rsidRPr="00E14C7C">
              <w:t>щи по ОМС, но не более суммы затрат на приобретение основных средств и матер</w:t>
            </w:r>
            <w:r w:rsidRPr="00E14C7C">
              <w:t>и</w:t>
            </w:r>
            <w:r w:rsidRPr="00E14C7C">
              <w:t>альных запасов за счет средств ОМС в 2021 году.</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Российской </w:t>
            </w:r>
            <w:r w:rsidR="004E1CE1" w:rsidRPr="00E14C7C">
              <w:rPr>
                <w:rFonts w:ascii="Times New Roman" w:hAnsi="Times New Roman"/>
                <w:sz w:val="24"/>
                <w:szCs w:val="24"/>
                <w:shd w:val="clear" w:color="auto" w:fill="FFFFFF"/>
              </w:rPr>
              <w:t xml:space="preserve">Федерации </w:t>
            </w:r>
            <w:r w:rsidR="004E1CE1" w:rsidRPr="00E14C7C">
              <w:rPr>
                <w:rFonts w:ascii="Times New Roman" w:hAnsi="Times New Roman"/>
                <w:sz w:val="24"/>
                <w:szCs w:val="24"/>
                <w:shd w:val="clear" w:color="auto" w:fill="FFFFFF"/>
              </w:rPr>
              <w:br/>
              <w:t>от 16.03.2022 № 374 </w:t>
            </w:r>
          </w:p>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Российской Федерации </w:t>
            </w:r>
            <w:r w:rsidRPr="00E14C7C">
              <w:rPr>
                <w:rFonts w:ascii="Times New Roman" w:hAnsi="Times New Roman"/>
                <w:sz w:val="24"/>
                <w:szCs w:val="24"/>
                <w:shd w:val="clear" w:color="auto" w:fill="FFFFFF"/>
              </w:rPr>
              <w:br/>
              <w:t>от 16.03.2022 № 373</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Увеличение стоимости зак</w:t>
            </w:r>
            <w:r w:rsidRPr="00E14C7C">
              <w:rPr>
                <w:rFonts w:ascii="Times New Roman" w:hAnsi="Times New Roman"/>
                <w:b/>
                <w:i/>
                <w:sz w:val="24"/>
                <w:szCs w:val="24"/>
              </w:rPr>
              <w:t>у</w:t>
            </w:r>
            <w:r w:rsidRPr="00E14C7C">
              <w:rPr>
                <w:rFonts w:ascii="Times New Roman" w:hAnsi="Times New Roman"/>
                <w:b/>
                <w:i/>
                <w:sz w:val="24"/>
                <w:szCs w:val="24"/>
              </w:rPr>
              <w:t>пок для медорганизаций</w:t>
            </w:r>
          </w:p>
        </w:tc>
        <w:tc>
          <w:tcPr>
            <w:tcW w:w="9005" w:type="dxa"/>
          </w:tcPr>
          <w:p w:rsidR="00206DCF" w:rsidRPr="00E14C7C" w:rsidRDefault="00206DCF" w:rsidP="00F3601F">
            <w:pPr>
              <w:pStyle w:val="s16"/>
              <w:shd w:val="clear" w:color="auto" w:fill="FFFFFF"/>
              <w:spacing w:before="0" w:beforeAutospacing="0" w:after="0" w:afterAutospacing="0"/>
              <w:rPr>
                <w:shd w:val="clear" w:color="auto" w:fill="FFFFFF"/>
              </w:rPr>
            </w:pPr>
            <w:r w:rsidRPr="00E14C7C">
              <w:rPr>
                <w:shd w:val="clear" w:color="auto" w:fill="FFFFFF"/>
              </w:rPr>
              <w:t>Медорганизации, работающие по системе ОМС, смогут приобретать медицинские изделия стоимостью до 1 млн руб. (за единицу), а не до 100 тыс. руб., как это было ранее. Финансироваться такие закупки будут за счет средств ФОМС</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12.03.2022 № 346</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Защита поставщиков и по</w:t>
            </w:r>
            <w:r w:rsidRPr="00E14C7C">
              <w:rPr>
                <w:rFonts w:ascii="Times New Roman" w:hAnsi="Times New Roman"/>
                <w:b/>
                <w:i/>
                <w:sz w:val="24"/>
                <w:szCs w:val="24"/>
              </w:rPr>
              <w:t>д</w:t>
            </w:r>
            <w:r w:rsidRPr="00E14C7C">
              <w:rPr>
                <w:rFonts w:ascii="Times New Roman" w:hAnsi="Times New Roman"/>
                <w:b/>
                <w:i/>
                <w:sz w:val="24"/>
                <w:szCs w:val="24"/>
              </w:rPr>
              <w:t xml:space="preserve">рядчиков в рамках закупочной деятельности </w:t>
            </w:r>
          </w:p>
        </w:tc>
        <w:tc>
          <w:tcPr>
            <w:tcW w:w="9005" w:type="dxa"/>
          </w:tcPr>
          <w:p w:rsidR="00206DCF" w:rsidRPr="00E14C7C" w:rsidRDefault="00206DCF" w:rsidP="00F3601F">
            <w:pPr>
              <w:pStyle w:val="s16"/>
              <w:shd w:val="clear" w:color="auto" w:fill="FFFFFF"/>
              <w:spacing w:before="0" w:beforeAutospacing="0" w:after="0" w:afterAutospacing="0"/>
            </w:pPr>
            <w:r w:rsidRPr="00E14C7C">
              <w:t>Неустойки (штрафы, пени) списываются с подрядчиков, нарушивших обязательства по государственному или муниципальному контракту, если они образовались всле</w:t>
            </w:r>
            <w:r w:rsidRPr="00E14C7C">
              <w:t>д</w:t>
            </w:r>
            <w:r w:rsidRPr="00E14C7C">
              <w:t>ствие внешних санкций (или) мер ограничительного характера.</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10.03.2022 № 340</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Расширены случаи осущест</w:t>
            </w:r>
            <w:r w:rsidRPr="00E14C7C">
              <w:rPr>
                <w:rFonts w:ascii="Times New Roman" w:hAnsi="Times New Roman"/>
                <w:b/>
                <w:i/>
                <w:sz w:val="24"/>
                <w:szCs w:val="24"/>
              </w:rPr>
              <w:t>в</w:t>
            </w:r>
            <w:r w:rsidRPr="00E14C7C">
              <w:rPr>
                <w:rFonts w:ascii="Times New Roman" w:hAnsi="Times New Roman"/>
                <w:b/>
                <w:i/>
                <w:sz w:val="24"/>
                <w:szCs w:val="24"/>
              </w:rPr>
              <w:t xml:space="preserve">ления закупок у единственного </w:t>
            </w:r>
            <w:r w:rsidRPr="00E14C7C">
              <w:rPr>
                <w:rFonts w:ascii="Times New Roman" w:hAnsi="Times New Roman"/>
                <w:b/>
                <w:i/>
                <w:sz w:val="24"/>
                <w:szCs w:val="24"/>
              </w:rPr>
              <w:lastRenderedPageBreak/>
              <w:t>поставщика</w:t>
            </w:r>
          </w:p>
        </w:tc>
        <w:tc>
          <w:tcPr>
            <w:tcW w:w="9005" w:type="dxa"/>
          </w:tcPr>
          <w:p w:rsidR="00206DCF" w:rsidRPr="00E14C7C" w:rsidRDefault="00206DCF" w:rsidP="00F3601F">
            <w:pPr>
              <w:pStyle w:val="s16"/>
              <w:shd w:val="clear" w:color="auto" w:fill="FFFFFF"/>
              <w:spacing w:before="0" w:beforeAutospacing="0" w:after="0" w:afterAutospacing="0"/>
              <w:rPr>
                <w:shd w:val="clear" w:color="auto" w:fill="FFFFFF"/>
              </w:rPr>
            </w:pPr>
            <w:r w:rsidRPr="00E14C7C">
              <w:rPr>
                <w:shd w:val="clear" w:color="auto" w:fill="FFFFFF"/>
              </w:rPr>
              <w:lastRenderedPageBreak/>
              <w:t xml:space="preserve">На период по 31 декабря 2022 года включительно расширены случаи осуществления закупок товаров, работ, услуг для государственных и (или) муниципальных нужд у </w:t>
            </w:r>
            <w:r w:rsidRPr="00E14C7C">
              <w:rPr>
                <w:shd w:val="clear" w:color="auto" w:fill="FFFFFF"/>
              </w:rPr>
              <w:lastRenderedPageBreak/>
              <w:t>единственного поставщика, а также определен порядок осуществления таких зак</w:t>
            </w:r>
            <w:r w:rsidRPr="00E14C7C">
              <w:rPr>
                <w:shd w:val="clear" w:color="auto" w:fill="FFFFFF"/>
              </w:rPr>
              <w:t>у</w:t>
            </w:r>
            <w:r w:rsidRPr="00E14C7C">
              <w:rPr>
                <w:shd w:val="clear" w:color="auto" w:fill="FFFFFF"/>
              </w:rPr>
              <w:t>пок</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 xml:space="preserve">Российской </w:t>
            </w:r>
            <w:r w:rsidRPr="00E14C7C">
              <w:rPr>
                <w:rFonts w:ascii="Times New Roman" w:hAnsi="Times New Roman"/>
                <w:sz w:val="24"/>
                <w:szCs w:val="24"/>
              </w:rPr>
              <w:lastRenderedPageBreak/>
              <w:t>Федерации</w:t>
            </w:r>
            <w:r w:rsidRPr="00E14C7C">
              <w:rPr>
                <w:rFonts w:ascii="Times New Roman" w:hAnsi="Times New Roman"/>
                <w:sz w:val="24"/>
                <w:szCs w:val="24"/>
                <w:shd w:val="clear" w:color="auto" w:fill="FFFFFF"/>
              </w:rPr>
              <w:t xml:space="preserve"> от 10.03.2022 № 339</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lastRenderedPageBreak/>
              <w:t>Поддержка участников зак</w:t>
            </w:r>
            <w:r w:rsidRPr="00E14C7C">
              <w:rPr>
                <w:rFonts w:ascii="Times New Roman" w:hAnsi="Times New Roman"/>
                <w:b/>
                <w:i/>
                <w:sz w:val="24"/>
                <w:szCs w:val="24"/>
              </w:rPr>
              <w:t>у</w:t>
            </w:r>
            <w:r w:rsidRPr="00E14C7C">
              <w:rPr>
                <w:rFonts w:ascii="Times New Roman" w:hAnsi="Times New Roman"/>
                <w:b/>
                <w:i/>
                <w:sz w:val="24"/>
                <w:szCs w:val="24"/>
              </w:rPr>
              <w:t>почной деятельности</w:t>
            </w:r>
          </w:p>
        </w:tc>
        <w:tc>
          <w:tcPr>
            <w:tcW w:w="9005" w:type="dxa"/>
          </w:tcPr>
          <w:p w:rsidR="00206DCF" w:rsidRPr="00E14C7C" w:rsidRDefault="00206DCF" w:rsidP="00F3601F">
            <w:pPr>
              <w:pStyle w:val="s16"/>
              <w:shd w:val="clear" w:color="auto" w:fill="FFFFFF"/>
              <w:spacing w:before="0" w:beforeAutospacing="0" w:after="0" w:afterAutospacing="0"/>
            </w:pPr>
            <w:r w:rsidRPr="00E14C7C">
              <w:t>- стороны по взаимному согласию могут менять существенные условия контракта, который заключили до 1 января 2023 года, если из-за непредвиденных обстоятельств его нельзя исполнить. Одно из условий - должно быть решение правительства, вы</w:t>
            </w:r>
            <w:r w:rsidRPr="00E14C7C">
              <w:t>с</w:t>
            </w:r>
            <w:r w:rsidRPr="00E14C7C">
              <w:t>шего исполнительного органа региона или местной администрации;</w:t>
            </w:r>
          </w:p>
          <w:p w:rsidR="00206DCF" w:rsidRPr="00E14C7C" w:rsidRDefault="00206DCF" w:rsidP="00F3601F">
            <w:pPr>
              <w:pStyle w:val="s16"/>
              <w:shd w:val="clear" w:color="auto" w:fill="FFFFFF"/>
              <w:spacing w:before="0" w:beforeAutospacing="0" w:after="0" w:afterAutospacing="0"/>
            </w:pPr>
            <w:r w:rsidRPr="00E14C7C">
              <w:t>- увеличение суммы закупки у единственного поставщика с 1 млн до 1,5 млн руб. в отношении лекарственных препаратов (медицинских изделий) (по решению враче</w:t>
            </w:r>
            <w:r w:rsidRPr="00E14C7C">
              <w:t>б</w:t>
            </w:r>
            <w:r w:rsidRPr="00E14C7C">
              <w:t>ной комиссии);</w:t>
            </w:r>
          </w:p>
          <w:p w:rsidR="00206DCF" w:rsidRPr="00E14C7C" w:rsidRDefault="00206DCF" w:rsidP="00F3601F">
            <w:pPr>
              <w:pStyle w:val="s16"/>
              <w:shd w:val="clear" w:color="auto" w:fill="FFFFFF"/>
              <w:spacing w:before="0" w:beforeAutospacing="0" w:after="0" w:afterAutospacing="0"/>
            </w:pPr>
            <w:r w:rsidRPr="00E14C7C">
              <w:t>- увеличение лимита закупки у единственного поставщика лекарственных препар</w:t>
            </w:r>
            <w:r w:rsidRPr="00E14C7C">
              <w:t>а</w:t>
            </w:r>
            <w:r w:rsidRPr="00E14C7C">
              <w:t>тов (медицинских изделий) до 50 млн руб., в отношении медицинских изделий – 250 млн руб. за год;</w:t>
            </w:r>
          </w:p>
          <w:p w:rsidR="00206DCF" w:rsidRPr="00E14C7C" w:rsidRDefault="00206DCF" w:rsidP="00F3601F">
            <w:pPr>
              <w:pStyle w:val="s16"/>
              <w:shd w:val="clear" w:color="auto" w:fill="FFFFFF"/>
              <w:spacing w:before="0" w:beforeAutospacing="0" w:after="0" w:afterAutospacing="0"/>
            </w:pPr>
            <w:r w:rsidRPr="00E14C7C">
              <w:t>- введение реестра медицинских изделий, закупаемых у единственного поставщика (также вводится полномочие Правительства по порядку ведения данного реестра);</w:t>
            </w:r>
          </w:p>
          <w:p w:rsidR="00206DCF" w:rsidRPr="00E14C7C" w:rsidRDefault="00206DCF" w:rsidP="00F3601F">
            <w:pPr>
              <w:pStyle w:val="s16"/>
              <w:shd w:val="clear" w:color="auto" w:fill="FFFFFF"/>
              <w:spacing w:before="0" w:beforeAutospacing="0" w:after="0" w:afterAutospacing="0"/>
            </w:pPr>
            <w:r w:rsidRPr="00E14C7C">
              <w:t>- установление случаев закупки у единственного поставщика технических средств реабилитации и услуг Фонда социального страхования Российской Федерации;</w:t>
            </w:r>
          </w:p>
          <w:p w:rsidR="00206DCF" w:rsidRPr="00E14C7C" w:rsidRDefault="00206DCF" w:rsidP="00F3601F">
            <w:pPr>
              <w:pStyle w:val="s16"/>
              <w:shd w:val="clear" w:color="auto" w:fill="FFFFFF"/>
              <w:spacing w:before="0" w:beforeAutospacing="0" w:after="0" w:afterAutospacing="0"/>
            </w:pPr>
            <w:r w:rsidRPr="00E14C7C">
              <w:t>- Правительство Российской Федерации наделено полномочиями по установлению случаев и порядка списания начисленных поставщику (подрядчику, исполнителю) неустоек (штрафов, пеней) в связи с неисполнением или ненадлежащим исполнен</w:t>
            </w:r>
            <w:r w:rsidRPr="00E14C7C">
              <w:t>и</w:t>
            </w:r>
            <w:r w:rsidRPr="00E14C7C">
              <w:t>ем обязательств, предусмотренных контрактом.</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Если контракт нельзя исполнить из-за санкций:</w:t>
            </w:r>
          </w:p>
          <w:p w:rsidR="00206DCF" w:rsidRPr="00E14C7C" w:rsidRDefault="00206DCF" w:rsidP="00F3601F">
            <w:pPr>
              <w:rPr>
                <w:rFonts w:ascii="Times New Roman" w:hAnsi="Times New Roman"/>
                <w:sz w:val="24"/>
                <w:szCs w:val="24"/>
              </w:rPr>
            </w:pPr>
            <w:r w:rsidRPr="00E14C7C">
              <w:rPr>
                <w:rFonts w:ascii="Times New Roman" w:hAnsi="Times New Roman"/>
                <w:sz w:val="24"/>
                <w:szCs w:val="24"/>
              </w:rPr>
              <w:t>-исполнителя не включат в РНП;</w:t>
            </w:r>
          </w:p>
          <w:p w:rsidR="00206DCF" w:rsidRPr="00E14C7C" w:rsidRDefault="00206DCF" w:rsidP="00F3601F">
            <w:pPr>
              <w:pStyle w:val="s16"/>
              <w:shd w:val="clear" w:color="auto" w:fill="FFFFFF"/>
              <w:spacing w:before="0" w:beforeAutospacing="0" w:after="0" w:afterAutospacing="0"/>
            </w:pPr>
            <w:r w:rsidRPr="00E14C7C">
              <w:t>-заказчик обязан списывать неустойки.</w:t>
            </w:r>
          </w:p>
        </w:tc>
        <w:tc>
          <w:tcPr>
            <w:tcW w:w="2695" w:type="dxa"/>
          </w:tcPr>
          <w:p w:rsidR="00206DCF" w:rsidRPr="00E14C7C" w:rsidRDefault="00206DCF" w:rsidP="00F3601F">
            <w:pPr>
              <w:rPr>
                <w:rFonts w:ascii="Times New Roman" w:hAnsi="Times New Roman"/>
                <w:sz w:val="24"/>
                <w:szCs w:val="24"/>
              </w:rPr>
            </w:pPr>
            <w:r w:rsidRPr="00E14C7C">
              <w:rPr>
                <w:rFonts w:ascii="Times New Roman" w:hAnsi="Times New Roman"/>
                <w:sz w:val="24"/>
                <w:szCs w:val="24"/>
                <w:shd w:val="clear" w:color="auto" w:fill="FFFFFF"/>
              </w:rPr>
              <w:t>Федеральный закон от 08.03.2022 № 46-ФЗ</w:t>
            </w:r>
            <w:r w:rsidRPr="00E14C7C">
              <w:rPr>
                <w:rFonts w:ascii="Times New Roman" w:hAnsi="Times New Roman"/>
                <w:sz w:val="24"/>
                <w:szCs w:val="24"/>
              </w:rPr>
              <w:t xml:space="preserve"> </w:t>
            </w:r>
          </w:p>
        </w:tc>
      </w:tr>
      <w:tr w:rsidR="00E14C7C" w:rsidRPr="00E14C7C" w:rsidTr="0075325A">
        <w:tc>
          <w:tcPr>
            <w:tcW w:w="3652" w:type="dxa"/>
          </w:tcPr>
          <w:p w:rsidR="00206DCF" w:rsidRPr="00E14C7C" w:rsidRDefault="00206DCF" w:rsidP="00F3601F">
            <w:pPr>
              <w:rPr>
                <w:rFonts w:ascii="Times New Roman" w:hAnsi="Times New Roman"/>
                <w:b/>
                <w:i/>
                <w:sz w:val="24"/>
                <w:szCs w:val="24"/>
              </w:rPr>
            </w:pPr>
            <w:r w:rsidRPr="00E14C7C">
              <w:rPr>
                <w:rFonts w:ascii="Times New Roman" w:hAnsi="Times New Roman"/>
                <w:b/>
                <w:i/>
                <w:sz w:val="24"/>
                <w:szCs w:val="24"/>
              </w:rPr>
              <w:t>Упрощённая процедура закупки медизделий</w:t>
            </w:r>
          </w:p>
        </w:tc>
        <w:tc>
          <w:tcPr>
            <w:tcW w:w="9005" w:type="dxa"/>
          </w:tcPr>
          <w:p w:rsidR="00206DCF" w:rsidRPr="00E14C7C" w:rsidRDefault="00206DCF" w:rsidP="00F3601F">
            <w:pPr>
              <w:pStyle w:val="s16"/>
              <w:shd w:val="clear" w:color="auto" w:fill="FFFFFF"/>
              <w:spacing w:before="0" w:beforeAutospacing="0" w:after="0" w:afterAutospacing="0"/>
            </w:pPr>
            <w:r w:rsidRPr="00E14C7C">
              <w:t xml:space="preserve">Правительством принято решение об упрощении процедуры закупок медицинских изделий, что позволит избежать их дефицита. </w:t>
            </w:r>
          </w:p>
          <w:p w:rsidR="00206DCF" w:rsidRPr="00E14C7C" w:rsidRDefault="00206DCF" w:rsidP="00F3601F">
            <w:pPr>
              <w:pStyle w:val="s16"/>
              <w:shd w:val="clear" w:color="auto" w:fill="FFFFFF"/>
              <w:spacing w:before="0" w:beforeAutospacing="0" w:after="0" w:afterAutospacing="0"/>
            </w:pPr>
            <w:r w:rsidRPr="00E14C7C">
              <w:t>Речь идёт о закупках медицинского оборудования, расходных материалов к нему и технических средствах реабилитации для инвалидов. Теперь медицинские организ</w:t>
            </w:r>
            <w:r w:rsidRPr="00E14C7C">
              <w:t>а</w:t>
            </w:r>
            <w:r w:rsidRPr="00E14C7C">
              <w:t>ции смогут приобретать ещё больше таких изделий по упрощённой схеме – через электронный запрос котировок, что позволит значительно сократить сроки закупок. Начальная цена контракта, при которой разрешается пользоваться упрощённой с</w:t>
            </w:r>
            <w:r w:rsidRPr="00E14C7C">
              <w:t>и</w:t>
            </w:r>
            <w:r w:rsidRPr="00E14C7C">
              <w:t>стемой, повышается с 3 млн до 50 млн руб.. Также увеличивается годовой объём з</w:t>
            </w:r>
            <w:r w:rsidRPr="00E14C7C">
              <w:t>а</w:t>
            </w:r>
            <w:r w:rsidRPr="00E14C7C">
              <w:t>купок медицинских изделий по упрощённой схеме – с 100 млн до 750 млн руб..</w:t>
            </w:r>
          </w:p>
          <w:p w:rsidR="00206DCF" w:rsidRPr="00E14C7C" w:rsidRDefault="00206DCF" w:rsidP="00F3601F">
            <w:pPr>
              <w:pStyle w:val="s16"/>
              <w:shd w:val="clear" w:color="auto" w:fill="FFFFFF"/>
              <w:spacing w:before="0" w:beforeAutospacing="0" w:after="0" w:afterAutospacing="0"/>
            </w:pPr>
            <w:r w:rsidRPr="00E14C7C">
              <w:t>Кроме того, Минздрав вместе с Федеральным казначейством и Росздравнадзором будут вести постоянный мониторинг цен на такие медицинские изделия и информ</w:t>
            </w:r>
            <w:r w:rsidRPr="00E14C7C">
              <w:t>и</w:t>
            </w:r>
            <w:r w:rsidRPr="00E14C7C">
              <w:lastRenderedPageBreak/>
              <w:t>ровать Правительство о результатах этой работы.</w:t>
            </w:r>
          </w:p>
        </w:tc>
        <w:tc>
          <w:tcPr>
            <w:tcW w:w="2695" w:type="dxa"/>
          </w:tcPr>
          <w:p w:rsidR="00206DCF" w:rsidRPr="00E14C7C" w:rsidRDefault="00206DCF"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06.03.2022 № 297</w:t>
            </w:r>
          </w:p>
        </w:tc>
      </w:tr>
      <w:tr w:rsidR="00E14C7C" w:rsidRPr="00E14C7C" w:rsidTr="0075325A">
        <w:tc>
          <w:tcPr>
            <w:tcW w:w="3652" w:type="dxa"/>
          </w:tcPr>
          <w:p w:rsidR="00206DCF" w:rsidRPr="00E14C7C" w:rsidRDefault="006B1818" w:rsidP="006B1818">
            <w:pPr>
              <w:rPr>
                <w:rFonts w:ascii="Times New Roman" w:hAnsi="Times New Roman"/>
                <w:b/>
                <w:i/>
                <w:sz w:val="24"/>
                <w:szCs w:val="24"/>
              </w:rPr>
            </w:pPr>
            <w:r w:rsidRPr="00E14C7C">
              <w:rPr>
                <w:rFonts w:ascii="Times New Roman" w:hAnsi="Times New Roman"/>
                <w:b/>
                <w:i/>
                <w:sz w:val="24"/>
                <w:szCs w:val="24"/>
              </w:rPr>
              <w:lastRenderedPageBreak/>
              <w:t xml:space="preserve">Преференции для </w:t>
            </w:r>
            <w:r w:rsidR="00206DCF" w:rsidRPr="00E14C7C">
              <w:rPr>
                <w:rFonts w:ascii="Times New Roman" w:hAnsi="Times New Roman"/>
                <w:b/>
                <w:i/>
                <w:sz w:val="24"/>
                <w:szCs w:val="24"/>
              </w:rPr>
              <w:t>товаров</w:t>
            </w:r>
            <w:r w:rsidRPr="00E14C7C">
              <w:rPr>
                <w:rFonts w:ascii="Times New Roman" w:hAnsi="Times New Roman"/>
                <w:b/>
                <w:i/>
                <w:sz w:val="24"/>
                <w:szCs w:val="24"/>
              </w:rPr>
              <w:t xml:space="preserve"> </w:t>
            </w:r>
            <w:r w:rsidR="00206DCF" w:rsidRPr="00E14C7C">
              <w:rPr>
                <w:rFonts w:ascii="Times New Roman" w:hAnsi="Times New Roman"/>
                <w:b/>
                <w:i/>
                <w:sz w:val="24"/>
                <w:szCs w:val="24"/>
              </w:rPr>
              <w:t>из ДНР и ЛНР в рамках госзакупок по 44-ФЗ</w:t>
            </w:r>
          </w:p>
        </w:tc>
        <w:tc>
          <w:tcPr>
            <w:tcW w:w="9005" w:type="dxa"/>
          </w:tcPr>
          <w:p w:rsidR="00206DCF" w:rsidRPr="00E14C7C" w:rsidRDefault="00206DCF" w:rsidP="00F3601F">
            <w:pPr>
              <w:pStyle w:val="s16"/>
              <w:shd w:val="clear" w:color="auto" w:fill="FFFFFF"/>
              <w:spacing w:before="0" w:beforeAutospacing="0" w:after="0" w:afterAutospacing="0"/>
            </w:pPr>
            <w:r w:rsidRPr="00E14C7C">
              <w:t>При проведении конкурса, запроса котировок в электронной форме рассмотрение и оценка заявок, содержащих предложения о поставке товаров происходящих искл</w:t>
            </w:r>
            <w:r w:rsidRPr="00E14C7C">
              <w:t>ю</w:t>
            </w:r>
            <w:r w:rsidRPr="00E14C7C">
              <w:t>чительно из государств - членов Евразийского экономического союза, из Донецкой Народной Республики, Луганской Народной Республики осуществляются с применением к предложенной в указанных заявках цене контракта понижающего 15-процентного коэффициента в отношении товаров, указанных в приложении № 1, понижающего 20-процентного коэффициента в отношении товаров, указанных в приложении № 2 и закупаемых при реализации национальных проектов (пр</w:t>
            </w:r>
            <w:r w:rsidRPr="00E14C7C">
              <w:t>о</w:t>
            </w:r>
            <w:r w:rsidRPr="00E14C7C">
              <w:t>грамм). Контракт заключается по цене, предложенной в заявке победителем конку</w:t>
            </w:r>
            <w:r w:rsidRPr="00E14C7C">
              <w:t>р</w:t>
            </w:r>
            <w:r w:rsidRPr="00E14C7C">
              <w:t>са, запроса котировок в электронной форме.</w:t>
            </w:r>
          </w:p>
          <w:p w:rsidR="00206DCF" w:rsidRPr="00E14C7C" w:rsidRDefault="00206DCF" w:rsidP="00F3601F">
            <w:pPr>
              <w:pStyle w:val="s16"/>
              <w:shd w:val="clear" w:color="auto" w:fill="FFFFFF"/>
              <w:spacing w:before="0" w:beforeAutospacing="0" w:after="0" w:afterAutospacing="0"/>
            </w:pPr>
            <w:r w:rsidRPr="00E14C7C">
              <w:t>При проведении аукциона контракт заключается по цене:</w:t>
            </w:r>
          </w:p>
          <w:p w:rsidR="00206DCF" w:rsidRPr="00E14C7C" w:rsidRDefault="00206DCF" w:rsidP="00F3601F">
            <w:pPr>
              <w:pStyle w:val="s16"/>
              <w:shd w:val="clear" w:color="auto" w:fill="FFFFFF"/>
              <w:spacing w:before="0" w:beforeAutospacing="0" w:after="0" w:afterAutospacing="0"/>
            </w:pPr>
            <w:r w:rsidRPr="00E14C7C">
              <w:t>а) сниженной на 15 процентов в отношении товаров, указанных в приложении № 1, сниженной на 20 процентов в отношении товаров, указанных в приложении № 2 и закупаемых при реализации национальных проектов (программ), от предложенной победителем аукциона в случае, если заявка такого победителя содержит предлож</w:t>
            </w:r>
            <w:r w:rsidRPr="00E14C7C">
              <w:t>е</w:t>
            </w:r>
            <w:r w:rsidRPr="00E14C7C">
              <w:t>ние о поставке товаров, указанных в Приложениях,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 Донецкой Народной Республики, Л</w:t>
            </w:r>
            <w:r w:rsidRPr="00E14C7C">
              <w:t>у</w:t>
            </w:r>
            <w:r w:rsidRPr="00E14C7C">
              <w:t>ганской Народной Республики);</w:t>
            </w:r>
          </w:p>
          <w:p w:rsidR="00206DCF" w:rsidRPr="00E14C7C" w:rsidRDefault="00206DCF" w:rsidP="00F3601F">
            <w:pPr>
              <w:pStyle w:val="s16"/>
              <w:shd w:val="clear" w:color="auto" w:fill="FFFFFF"/>
              <w:spacing w:before="0" w:beforeAutospacing="0" w:after="0" w:afterAutospacing="0"/>
            </w:pPr>
            <w:r w:rsidRPr="00E14C7C">
              <w:t>б) предложенной победителем аукциона в случае, если заявка такого победителя с</w:t>
            </w:r>
            <w:r w:rsidRPr="00E14C7C">
              <w:t>о</w:t>
            </w:r>
            <w:r w:rsidRPr="00E14C7C">
              <w:t>держит предложение о поставке товаров, указанных в Приложениях, и происход</w:t>
            </w:r>
            <w:r w:rsidRPr="00E14C7C">
              <w:t>я</w:t>
            </w:r>
            <w:r w:rsidRPr="00E14C7C">
              <w:t>щих исключительно из государств - членов Евразийского экономического союза, из Донецкой Народной Республики, Луганской Народной Республики.</w:t>
            </w:r>
          </w:p>
        </w:tc>
        <w:tc>
          <w:tcPr>
            <w:tcW w:w="2695" w:type="dxa"/>
          </w:tcPr>
          <w:p w:rsidR="00206DCF" w:rsidRPr="00E14C7C" w:rsidRDefault="00206DCF" w:rsidP="00F3601F">
            <w:r w:rsidRPr="00E14C7C">
              <w:rPr>
                <w:rFonts w:ascii="Times New Roman" w:hAnsi="Times New Roman"/>
                <w:sz w:val="24"/>
                <w:szCs w:val="24"/>
                <w:shd w:val="clear" w:color="auto" w:fill="FFFFFF"/>
              </w:rPr>
              <w:t>Приказ Минфина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 xml:space="preserve">сии </w:t>
            </w:r>
            <w:r w:rsidRPr="00E14C7C">
              <w:rPr>
                <w:rFonts w:ascii="Times New Roman" w:hAnsi="Times New Roman"/>
                <w:sz w:val="24"/>
                <w:szCs w:val="24"/>
                <w:shd w:val="clear" w:color="auto" w:fill="FFFFFF"/>
              </w:rPr>
              <w:br/>
              <w:t>от 05.03.2022 № 30н</w:t>
            </w:r>
          </w:p>
        </w:tc>
      </w:tr>
      <w:tr w:rsidR="00E14C7C" w:rsidRPr="00E14C7C" w:rsidTr="0075325A">
        <w:tc>
          <w:tcPr>
            <w:tcW w:w="15352" w:type="dxa"/>
            <w:gridSpan w:val="3"/>
            <w:shd w:val="clear" w:color="auto" w:fill="BFBFBF" w:themeFill="background1" w:themeFillShade="BF"/>
          </w:tcPr>
          <w:p w:rsidR="00206DCF" w:rsidRPr="00E14C7C" w:rsidRDefault="00206DCF" w:rsidP="00F3601F">
            <w:pPr>
              <w:pStyle w:val="2"/>
            </w:pPr>
            <w:bookmarkStart w:id="12" w:name="_Toc100749696"/>
            <w:r w:rsidRPr="00E14C7C">
              <w:rPr>
                <w:highlight w:val="lightGray"/>
              </w:rPr>
              <w:t>Системные меры поддержки</w:t>
            </w:r>
            <w:bookmarkEnd w:id="12"/>
          </w:p>
        </w:tc>
      </w:tr>
      <w:tr w:rsidR="00E14C7C" w:rsidRPr="00E14C7C" w:rsidTr="0075325A">
        <w:trPr>
          <w:trHeight w:val="366"/>
        </w:trPr>
        <w:tc>
          <w:tcPr>
            <w:tcW w:w="3652" w:type="dxa"/>
          </w:tcPr>
          <w:p w:rsidR="00EE4889" w:rsidRPr="00E14C7C" w:rsidRDefault="00EE4889" w:rsidP="0029525F">
            <w:pPr>
              <w:pStyle w:val="s16"/>
              <w:shd w:val="clear" w:color="auto" w:fill="FFFFFF"/>
              <w:spacing w:before="0" w:beforeAutospacing="0" w:after="0" w:afterAutospacing="0"/>
              <w:rPr>
                <w:b/>
                <w:i/>
              </w:rPr>
            </w:pPr>
          </w:p>
        </w:tc>
        <w:tc>
          <w:tcPr>
            <w:tcW w:w="9005" w:type="dxa"/>
          </w:tcPr>
          <w:p w:rsidR="00EE4889" w:rsidRPr="00E14C7C" w:rsidRDefault="00EE4889" w:rsidP="0029525F">
            <w:pPr>
              <w:pStyle w:val="s16"/>
              <w:shd w:val="clear" w:color="auto" w:fill="FFFFFF"/>
              <w:spacing w:before="0" w:beforeAutospacing="0" w:after="0" w:afterAutospacing="0"/>
            </w:pPr>
          </w:p>
        </w:tc>
        <w:tc>
          <w:tcPr>
            <w:tcW w:w="2695" w:type="dxa"/>
          </w:tcPr>
          <w:p w:rsidR="00EE4889" w:rsidRPr="00E14C7C" w:rsidRDefault="00EE4889" w:rsidP="00A31961">
            <w:pPr>
              <w:pStyle w:val="s1"/>
              <w:shd w:val="clear" w:color="auto" w:fill="FFFFFF"/>
              <w:spacing w:before="0" w:beforeAutospacing="0" w:after="0" w:afterAutospacing="0"/>
            </w:pPr>
          </w:p>
        </w:tc>
      </w:tr>
      <w:tr w:rsidR="00E14C7C" w:rsidRPr="00E14C7C" w:rsidTr="0075325A">
        <w:trPr>
          <w:trHeight w:val="366"/>
        </w:trPr>
        <w:tc>
          <w:tcPr>
            <w:tcW w:w="3652" w:type="dxa"/>
          </w:tcPr>
          <w:p w:rsidR="0029525F" w:rsidRPr="00E14C7C" w:rsidRDefault="0029525F" w:rsidP="0029525F">
            <w:pPr>
              <w:pStyle w:val="s16"/>
              <w:shd w:val="clear" w:color="auto" w:fill="FFFFFF"/>
              <w:spacing w:before="0" w:beforeAutospacing="0" w:after="0" w:afterAutospacing="0"/>
              <w:rPr>
                <w:b/>
                <w:i/>
              </w:rPr>
            </w:pPr>
            <w:r w:rsidRPr="00E14C7C">
              <w:rPr>
                <w:b/>
                <w:i/>
              </w:rPr>
              <w:t>Продление квот на вывоз мин</w:t>
            </w:r>
            <w:r w:rsidRPr="00E14C7C">
              <w:rPr>
                <w:b/>
                <w:i/>
              </w:rPr>
              <w:t>е</w:t>
            </w:r>
            <w:r w:rsidRPr="00E14C7C">
              <w:rPr>
                <w:b/>
                <w:i/>
              </w:rPr>
              <w:t>ральных удобрений</w:t>
            </w:r>
          </w:p>
        </w:tc>
        <w:tc>
          <w:tcPr>
            <w:tcW w:w="9005" w:type="dxa"/>
          </w:tcPr>
          <w:p w:rsidR="00A31961" w:rsidRPr="00E14C7C" w:rsidRDefault="00624222" w:rsidP="00EB0B1B">
            <w:pPr>
              <w:pStyle w:val="s16"/>
              <w:shd w:val="clear" w:color="auto" w:fill="FFFFFF"/>
              <w:spacing w:before="0" w:beforeAutospacing="0" w:after="0" w:afterAutospacing="0"/>
            </w:pPr>
            <w:r w:rsidRPr="00E14C7C">
              <w:t xml:space="preserve">Квоты </w:t>
            </w:r>
            <w:r w:rsidR="0029525F" w:rsidRPr="00E14C7C">
              <w:t>будут действовать до 31 мая 2023 года.</w:t>
            </w:r>
          </w:p>
        </w:tc>
        <w:tc>
          <w:tcPr>
            <w:tcW w:w="2695" w:type="dxa"/>
          </w:tcPr>
          <w:p w:rsidR="0029525F" w:rsidRPr="00E14C7C" w:rsidRDefault="0029525F" w:rsidP="00B63042">
            <w:pPr>
              <w:pStyle w:val="s1"/>
              <w:shd w:val="clear" w:color="auto" w:fill="FFFFFF"/>
              <w:spacing w:before="0" w:beforeAutospacing="0" w:after="0" w:afterAutospacing="0"/>
            </w:pPr>
            <w:r w:rsidRPr="00E14C7C">
              <w:t>Постановлени</w:t>
            </w:r>
            <w:r w:rsidR="00B63042" w:rsidRPr="00E14C7C">
              <w:t>е</w:t>
            </w:r>
            <w:r w:rsidRPr="00E14C7C">
              <w:t xml:space="preserve"> Прав</w:t>
            </w:r>
            <w:r w:rsidRPr="00E14C7C">
              <w:t>и</w:t>
            </w:r>
            <w:r w:rsidRPr="00E14C7C">
              <w:t xml:space="preserve">тельства Российской Федерации </w:t>
            </w:r>
            <w:r w:rsidR="00A31961" w:rsidRPr="00E14C7C">
              <w:t>и от 26.01.2023 № 91</w:t>
            </w:r>
          </w:p>
        </w:tc>
      </w:tr>
      <w:tr w:rsidR="00E14C7C" w:rsidRPr="00E14C7C" w:rsidTr="004E0502">
        <w:trPr>
          <w:trHeight w:val="2786"/>
        </w:trPr>
        <w:tc>
          <w:tcPr>
            <w:tcW w:w="3652" w:type="dxa"/>
          </w:tcPr>
          <w:p w:rsidR="00B534A3" w:rsidRPr="00E14C7C" w:rsidRDefault="00B534A3" w:rsidP="00B534A3">
            <w:pPr>
              <w:pStyle w:val="s16"/>
              <w:shd w:val="clear" w:color="auto" w:fill="FFFFFF"/>
              <w:spacing w:before="0" w:beforeAutospacing="0" w:after="0" w:afterAutospacing="0"/>
              <w:rPr>
                <w:b/>
                <w:i/>
              </w:rPr>
            </w:pPr>
            <w:r w:rsidRPr="00E14C7C">
              <w:rPr>
                <w:b/>
                <w:i/>
              </w:rPr>
              <w:lastRenderedPageBreak/>
              <w:t>Увеличение квоты на экспорт азотных удобрений</w:t>
            </w:r>
          </w:p>
          <w:p w:rsidR="00B534A3" w:rsidRPr="00E14C7C" w:rsidRDefault="00B534A3" w:rsidP="00B534A3">
            <w:pPr>
              <w:pStyle w:val="s16"/>
              <w:shd w:val="clear" w:color="auto" w:fill="FFFFFF"/>
              <w:spacing w:before="0" w:beforeAutospacing="0" w:after="0" w:afterAutospacing="0"/>
              <w:rPr>
                <w:b/>
                <w:i/>
              </w:rPr>
            </w:pPr>
          </w:p>
        </w:tc>
        <w:tc>
          <w:tcPr>
            <w:tcW w:w="9005" w:type="dxa"/>
          </w:tcPr>
          <w:p w:rsidR="00B63042" w:rsidRPr="00E14C7C" w:rsidRDefault="00B63042" w:rsidP="00B63042">
            <w:pPr>
              <w:pStyle w:val="s16"/>
              <w:shd w:val="clear" w:color="auto" w:fill="FFFFFF"/>
              <w:spacing w:before="0" w:beforeAutospacing="0" w:after="0" w:afterAutospacing="0"/>
            </w:pPr>
            <w:r w:rsidRPr="00E14C7C">
              <w:t xml:space="preserve">С 28.11.2022 </w:t>
            </w:r>
            <w:r w:rsidR="00B534A3" w:rsidRPr="00E14C7C">
              <w:t>экспортная квота для российских производителей азотных удобрений увеличена на 750 тыс. т. В целом размер квоты состав</w:t>
            </w:r>
            <w:r w:rsidR="00EB0B1B" w:rsidRPr="00E14C7C">
              <w:t>ил</w:t>
            </w:r>
            <w:r w:rsidR="00B534A3" w:rsidRPr="00E14C7C">
              <w:t xml:space="preserve"> чуть более 9 млн т. (ранее 8,3 млн т.). </w:t>
            </w:r>
          </w:p>
          <w:p w:rsidR="00B63042" w:rsidRPr="00E14C7C" w:rsidRDefault="00B63042" w:rsidP="00B63042">
            <w:pPr>
              <w:pStyle w:val="s16"/>
              <w:shd w:val="clear" w:color="auto" w:fill="FFFFFF"/>
              <w:spacing w:before="0" w:beforeAutospacing="0" w:after="0" w:afterAutospacing="0"/>
            </w:pPr>
            <w:r w:rsidRPr="00E14C7C">
              <w:t>C 27.01.2023 квоты на вывоз минеральных удобрений увеличены почти на полми</w:t>
            </w:r>
            <w:r w:rsidRPr="00E14C7C">
              <w:t>л</w:t>
            </w:r>
            <w:r w:rsidRPr="00E14C7C">
              <w:t>лиона тонн: квоты на вывоз аммиачной селитры – на 375 тыс. тонн, а сульфоамм</w:t>
            </w:r>
            <w:r w:rsidRPr="00E14C7C">
              <w:t>о</w:t>
            </w:r>
            <w:r w:rsidRPr="00E14C7C">
              <w:t>фоса – на 102 тыс. тонн. Общий объём экспортной квоты превыси</w:t>
            </w:r>
            <w:r w:rsidR="00EB0B1B" w:rsidRPr="00E14C7C">
              <w:t>л</w:t>
            </w:r>
            <w:r w:rsidRPr="00E14C7C">
              <w:t xml:space="preserve"> 12 млн тонн.</w:t>
            </w:r>
          </w:p>
          <w:p w:rsidR="00B63042" w:rsidRPr="00E14C7C" w:rsidRDefault="00B63042" w:rsidP="004E0502">
            <w:pPr>
              <w:pStyle w:val="s16"/>
              <w:shd w:val="clear" w:color="auto" w:fill="FFFFFF"/>
              <w:spacing w:before="0" w:beforeAutospacing="0" w:after="0" w:afterAutospacing="0"/>
            </w:pPr>
            <w:r w:rsidRPr="00E14C7C">
              <w:t xml:space="preserve">С 28.03.2023 квоты на вывоз из России </w:t>
            </w:r>
            <w:r w:rsidR="004E0502" w:rsidRPr="00E14C7C">
              <w:t xml:space="preserve">аммиачной селитры </w:t>
            </w:r>
            <w:r w:rsidRPr="00E14C7C">
              <w:t>увеличены на 300 тыс. т. Общий объём экспортной квоты превыси</w:t>
            </w:r>
            <w:r w:rsidR="00EB0B1B" w:rsidRPr="00E14C7C">
              <w:t>т</w:t>
            </w:r>
            <w:r w:rsidRPr="00E14C7C">
              <w:t xml:space="preserve"> 12,6 млн т. </w:t>
            </w:r>
          </w:p>
          <w:p w:rsidR="00B534A3" w:rsidRPr="00E14C7C" w:rsidRDefault="00B63042" w:rsidP="004E0502">
            <w:pPr>
              <w:pStyle w:val="s16"/>
              <w:shd w:val="clear" w:color="auto" w:fill="FFFFFF"/>
              <w:spacing w:before="0" w:beforeAutospacing="0" w:after="0" w:afterAutospacing="0"/>
            </w:pPr>
            <w:r w:rsidRPr="00E14C7C">
              <w:t>Квоты не распространяются на вывозимые в Донецкую Народную Республику, Л</w:t>
            </w:r>
            <w:r w:rsidRPr="00E14C7C">
              <w:t>у</w:t>
            </w:r>
            <w:r w:rsidRPr="00E14C7C">
              <w:t>ганскую Народную Республику, Республику Абхазия и Республику Южная Осетия.</w:t>
            </w:r>
          </w:p>
        </w:tc>
        <w:tc>
          <w:tcPr>
            <w:tcW w:w="2695" w:type="dxa"/>
          </w:tcPr>
          <w:p w:rsidR="00B534A3" w:rsidRPr="00E14C7C" w:rsidRDefault="00B534A3" w:rsidP="00B63042">
            <w:pPr>
              <w:pStyle w:val="s1"/>
              <w:shd w:val="clear" w:color="auto" w:fill="FFFFFF"/>
              <w:spacing w:before="0" w:beforeAutospacing="0" w:after="0" w:afterAutospacing="0"/>
            </w:pPr>
            <w:r w:rsidRPr="00E14C7C">
              <w:t>Постановлени</w:t>
            </w:r>
            <w:r w:rsidR="00B63042" w:rsidRPr="00E14C7C">
              <w:t>я</w:t>
            </w:r>
            <w:r w:rsidRPr="00E14C7C">
              <w:t xml:space="preserve"> Прав</w:t>
            </w:r>
            <w:r w:rsidRPr="00E14C7C">
              <w:t>и</w:t>
            </w:r>
            <w:r w:rsidRPr="00E14C7C">
              <w:t>тельства Российской Федерации от 26.11. 2022 №</w:t>
            </w:r>
            <w:r w:rsidR="0029525F" w:rsidRPr="00E14C7C">
              <w:t xml:space="preserve"> </w:t>
            </w:r>
            <w:r w:rsidR="004E1CE1" w:rsidRPr="00E14C7C">
              <w:t>2148</w:t>
            </w:r>
            <w:r w:rsidR="00B63042" w:rsidRPr="00E14C7C">
              <w:t>, от 20.12.2022 № 2353, от 27.03.2023 №  477</w:t>
            </w:r>
          </w:p>
        </w:tc>
      </w:tr>
      <w:tr w:rsidR="00E14C7C" w:rsidRPr="00E14C7C" w:rsidTr="0075325A">
        <w:trPr>
          <w:trHeight w:val="366"/>
        </w:trPr>
        <w:tc>
          <w:tcPr>
            <w:tcW w:w="3652" w:type="dxa"/>
          </w:tcPr>
          <w:p w:rsidR="005D6F8C" w:rsidRPr="00E14C7C" w:rsidRDefault="005D6F8C" w:rsidP="005D6F8C">
            <w:pPr>
              <w:pStyle w:val="s16"/>
              <w:shd w:val="clear" w:color="auto" w:fill="FFFFFF"/>
              <w:spacing w:before="0" w:beforeAutospacing="0" w:after="0" w:afterAutospacing="0"/>
              <w:rPr>
                <w:b/>
                <w:i/>
              </w:rPr>
            </w:pPr>
            <w:r w:rsidRPr="00E14C7C">
              <w:rPr>
                <w:b/>
                <w:i/>
              </w:rPr>
              <w:t>Дополнительная поддержка импортёров значимой проду</w:t>
            </w:r>
            <w:r w:rsidRPr="00E14C7C">
              <w:rPr>
                <w:b/>
                <w:i/>
              </w:rPr>
              <w:t>к</w:t>
            </w:r>
            <w:r w:rsidRPr="00E14C7C">
              <w:rPr>
                <w:b/>
                <w:i/>
              </w:rPr>
              <w:t>ции производственного назн</w:t>
            </w:r>
            <w:r w:rsidRPr="00E14C7C">
              <w:rPr>
                <w:b/>
                <w:i/>
              </w:rPr>
              <w:t>а</w:t>
            </w:r>
            <w:r w:rsidRPr="00E14C7C">
              <w:rPr>
                <w:b/>
                <w:i/>
              </w:rPr>
              <w:t>чения</w:t>
            </w:r>
          </w:p>
          <w:p w:rsidR="00FD5C36" w:rsidRPr="00E14C7C" w:rsidRDefault="00FD5C36" w:rsidP="00A80820">
            <w:pPr>
              <w:pStyle w:val="s16"/>
              <w:shd w:val="clear" w:color="auto" w:fill="FFFFFF"/>
              <w:spacing w:before="0" w:beforeAutospacing="0" w:after="0" w:afterAutospacing="0"/>
              <w:rPr>
                <w:b/>
                <w:i/>
              </w:rPr>
            </w:pPr>
          </w:p>
        </w:tc>
        <w:tc>
          <w:tcPr>
            <w:tcW w:w="9005" w:type="dxa"/>
          </w:tcPr>
          <w:p w:rsidR="00FD5C36" w:rsidRPr="00E14C7C" w:rsidRDefault="005D6F8C" w:rsidP="00A80820">
            <w:pPr>
              <w:pStyle w:val="s16"/>
              <w:shd w:val="clear" w:color="auto" w:fill="FFFFFF"/>
              <w:spacing w:before="0" w:beforeAutospacing="0" w:after="0" w:afterAutospacing="0"/>
            </w:pPr>
            <w:r w:rsidRPr="00E14C7C">
              <w:t>Участники внешнеэкономической деятельности, занимающиеся ввозом в Россию о</w:t>
            </w:r>
            <w:r w:rsidRPr="00E14C7C">
              <w:t>т</w:t>
            </w:r>
            <w:r w:rsidRPr="00E14C7C">
              <w:t>дельных видов товаров критического импорта, освобождены от обязанности пред</w:t>
            </w:r>
            <w:r w:rsidRPr="00E14C7C">
              <w:t>о</w:t>
            </w:r>
            <w:r w:rsidRPr="00E14C7C">
              <w:t>ставлять обеспечение по уплате таможенных налогов и пошлин</w:t>
            </w:r>
            <w:r w:rsidR="00F07B63" w:rsidRPr="00E14C7C">
              <w:t>.</w:t>
            </w:r>
          </w:p>
        </w:tc>
        <w:tc>
          <w:tcPr>
            <w:tcW w:w="2695" w:type="dxa"/>
          </w:tcPr>
          <w:p w:rsidR="00FD5C36" w:rsidRPr="00E14C7C" w:rsidRDefault="005D6F8C" w:rsidP="005D6F8C">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w:t>
            </w:r>
            <w:r w:rsidR="004E1CE1" w:rsidRPr="00E14C7C">
              <w:t xml:space="preserve"> Федерации от 17.112022  № 2084</w:t>
            </w:r>
          </w:p>
        </w:tc>
      </w:tr>
      <w:tr w:rsidR="00E14C7C" w:rsidRPr="00E14C7C" w:rsidTr="0075325A">
        <w:trPr>
          <w:trHeight w:val="366"/>
        </w:trPr>
        <w:tc>
          <w:tcPr>
            <w:tcW w:w="3652" w:type="dxa"/>
          </w:tcPr>
          <w:p w:rsidR="00A80820" w:rsidRPr="00E14C7C" w:rsidRDefault="00A80820" w:rsidP="00A80820">
            <w:pPr>
              <w:pStyle w:val="s16"/>
              <w:shd w:val="clear" w:color="auto" w:fill="FFFFFF"/>
              <w:spacing w:before="0" w:beforeAutospacing="0" w:after="0" w:afterAutospacing="0"/>
              <w:rPr>
                <w:b/>
                <w:i/>
              </w:rPr>
            </w:pPr>
            <w:r w:rsidRPr="00E14C7C">
              <w:rPr>
                <w:b/>
                <w:i/>
              </w:rPr>
              <w:t>Расширение программы субс</w:t>
            </w:r>
            <w:r w:rsidRPr="00E14C7C">
              <w:rPr>
                <w:b/>
                <w:i/>
              </w:rPr>
              <w:t>и</w:t>
            </w:r>
            <w:r w:rsidRPr="00E14C7C">
              <w:rPr>
                <w:b/>
                <w:i/>
              </w:rPr>
              <w:t>дирования проектов по прои</w:t>
            </w:r>
            <w:r w:rsidRPr="00E14C7C">
              <w:rPr>
                <w:b/>
                <w:i/>
              </w:rPr>
              <w:t>з</w:t>
            </w:r>
            <w:r w:rsidRPr="00E14C7C">
              <w:rPr>
                <w:b/>
                <w:i/>
              </w:rPr>
              <w:t>водству авиадвигателей</w:t>
            </w:r>
          </w:p>
          <w:p w:rsidR="00A80820" w:rsidRPr="00E14C7C" w:rsidRDefault="00A80820" w:rsidP="00A80820">
            <w:pPr>
              <w:pStyle w:val="s16"/>
              <w:shd w:val="clear" w:color="auto" w:fill="FFFFFF"/>
              <w:spacing w:before="0" w:beforeAutospacing="0" w:after="0" w:afterAutospacing="0"/>
              <w:rPr>
                <w:b/>
                <w:i/>
              </w:rPr>
            </w:pPr>
          </w:p>
        </w:tc>
        <w:tc>
          <w:tcPr>
            <w:tcW w:w="9005" w:type="dxa"/>
          </w:tcPr>
          <w:p w:rsidR="00A80820" w:rsidRPr="00E14C7C" w:rsidRDefault="00A80820" w:rsidP="00A80820">
            <w:pPr>
              <w:pStyle w:val="s16"/>
              <w:shd w:val="clear" w:color="auto" w:fill="FFFFFF"/>
              <w:spacing w:before="0" w:beforeAutospacing="0" w:after="0" w:afterAutospacing="0"/>
            </w:pPr>
            <w:r w:rsidRPr="00E14C7C">
              <w:t>Теперь в программу субсидирования включены проекты по расширению произво</w:t>
            </w:r>
            <w:r w:rsidRPr="00E14C7C">
              <w:t>д</w:t>
            </w:r>
            <w:r w:rsidRPr="00E14C7C">
              <w:t>ства двигателей ПД-14 (для самолётов МС-21), ПС-90А (для среднемагистральных Ту-214), ПД-8 (для самолётов «Сухой Суперджет»), ТВ7-117СТ-01 (для Ил-114-300).</w:t>
            </w:r>
          </w:p>
          <w:p w:rsidR="00A80820" w:rsidRPr="00E14C7C" w:rsidRDefault="00A80820" w:rsidP="00A80820">
            <w:pPr>
              <w:pStyle w:val="s16"/>
              <w:shd w:val="clear" w:color="auto" w:fill="FFFFFF"/>
              <w:spacing w:before="0" w:beforeAutospacing="0" w:after="0" w:afterAutospacing="0"/>
            </w:pPr>
            <w:r w:rsidRPr="00E14C7C">
              <w:t>На эти цели Объединённая двигателестроительная корпорация сможет использовать свыше 44 млрд рублей федеральных средств. С помощью господдержки производ</w:t>
            </w:r>
            <w:r w:rsidRPr="00E14C7C">
              <w:t>и</w:t>
            </w:r>
            <w:r w:rsidRPr="00E14C7C">
              <w:t>тели приобретут необходимое оборудование, проведут его монтаж и установку, а также пусконаладочные работы, изготовят оснастку для расширения серийного пр</w:t>
            </w:r>
            <w:r w:rsidRPr="00E14C7C">
              <w:t>о</w:t>
            </w:r>
            <w:r w:rsidRPr="00E14C7C">
              <w:t>изводства этих двигателей.</w:t>
            </w:r>
          </w:p>
          <w:p w:rsidR="00A80820" w:rsidRPr="00E14C7C" w:rsidRDefault="00A80820" w:rsidP="00A80820">
            <w:pPr>
              <w:pStyle w:val="s16"/>
              <w:shd w:val="clear" w:color="auto" w:fill="FFFFFF"/>
              <w:spacing w:before="0" w:beforeAutospacing="0" w:after="0" w:afterAutospacing="0"/>
            </w:pPr>
            <w:r w:rsidRPr="00E14C7C">
              <w:t>В частности, в течение двух лет планируется обеспечить выпуск около полусотни двигателей ПД-8, а также двадцати ПС-90А и четырнадцати ПД-14. Одновременно должны быть выполнены научно-исследовательские работы по созданию двигателя большой тяги ПД-35. Завершить разработку и создание прототипа этой уникальной силовой установки планируется до конца 2024 года.</w:t>
            </w:r>
          </w:p>
        </w:tc>
        <w:tc>
          <w:tcPr>
            <w:tcW w:w="2695" w:type="dxa"/>
          </w:tcPr>
          <w:p w:rsidR="00A80820" w:rsidRPr="00E14C7C" w:rsidRDefault="00A80820" w:rsidP="00A80820">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08.11.2022 № 2007</w:t>
            </w:r>
          </w:p>
        </w:tc>
      </w:tr>
      <w:tr w:rsidR="00E14C7C" w:rsidRPr="00E14C7C" w:rsidTr="0075325A">
        <w:trPr>
          <w:trHeight w:val="778"/>
        </w:trPr>
        <w:tc>
          <w:tcPr>
            <w:tcW w:w="3652" w:type="dxa"/>
          </w:tcPr>
          <w:p w:rsidR="007971BD" w:rsidRPr="00E14C7C" w:rsidRDefault="00003C00" w:rsidP="006610BD">
            <w:pPr>
              <w:pStyle w:val="s16"/>
              <w:shd w:val="clear" w:color="auto" w:fill="FFFFFF"/>
              <w:spacing w:before="0" w:beforeAutospacing="0" w:after="0" w:afterAutospacing="0"/>
              <w:rPr>
                <w:b/>
                <w:i/>
              </w:rPr>
            </w:pPr>
            <w:r w:rsidRPr="00E14C7C">
              <w:rPr>
                <w:b/>
                <w:i/>
              </w:rPr>
              <w:t>Сокращение сроков согласов</w:t>
            </w:r>
            <w:r w:rsidRPr="00E14C7C">
              <w:rPr>
                <w:b/>
                <w:i/>
              </w:rPr>
              <w:t>а</w:t>
            </w:r>
            <w:r w:rsidRPr="00E14C7C">
              <w:rPr>
                <w:b/>
                <w:i/>
              </w:rPr>
              <w:t>ния документов территор</w:t>
            </w:r>
            <w:r w:rsidRPr="00E14C7C">
              <w:rPr>
                <w:b/>
                <w:i/>
              </w:rPr>
              <w:t>и</w:t>
            </w:r>
            <w:r w:rsidRPr="00E14C7C">
              <w:rPr>
                <w:b/>
                <w:i/>
              </w:rPr>
              <w:t>ального планирования</w:t>
            </w:r>
          </w:p>
        </w:tc>
        <w:tc>
          <w:tcPr>
            <w:tcW w:w="9005" w:type="dxa"/>
          </w:tcPr>
          <w:p w:rsidR="00003C00" w:rsidRPr="00E14C7C" w:rsidRDefault="00003C00" w:rsidP="00003C00">
            <w:pPr>
              <w:pStyle w:val="s1"/>
              <w:shd w:val="clear" w:color="auto" w:fill="FFFFFF"/>
              <w:spacing w:before="0" w:beforeAutospacing="0" w:after="0" w:afterAutospacing="0"/>
            </w:pPr>
            <w:r w:rsidRPr="00E14C7C">
              <w:t>Теперь срок согласования изменений в схемы территориального планирования рег</w:t>
            </w:r>
            <w:r w:rsidRPr="00E14C7C">
              <w:t>и</w:t>
            </w:r>
            <w:r w:rsidRPr="00E14C7C">
              <w:t>онов будет составлять не более 10 дней (ранее – не более 1 месяца). Это касается проектов строительства, которые реализуются за счёт бюджетных средств, реко</w:t>
            </w:r>
            <w:r w:rsidRPr="00E14C7C">
              <w:t>н</w:t>
            </w:r>
            <w:r w:rsidRPr="00E14C7C">
              <w:t>струкции объектов регионального значения и приведения региональных схем терр</w:t>
            </w:r>
            <w:r w:rsidRPr="00E14C7C">
              <w:t>и</w:t>
            </w:r>
            <w:r w:rsidRPr="00E14C7C">
              <w:t>ториального планирования в соответствие с документами территориального план</w:t>
            </w:r>
            <w:r w:rsidRPr="00E14C7C">
              <w:t>и</w:t>
            </w:r>
            <w:r w:rsidRPr="00E14C7C">
              <w:t>рования России. Во всех остальных случаях согласование изменений в схемы терр</w:t>
            </w:r>
            <w:r w:rsidRPr="00E14C7C">
              <w:t>и</w:t>
            </w:r>
            <w:r w:rsidRPr="00E14C7C">
              <w:lastRenderedPageBreak/>
              <w:t>ториального планирования будет занимать не более 20 дней. Ранее – не более 1 м</w:t>
            </w:r>
            <w:r w:rsidRPr="00E14C7C">
              <w:t>е</w:t>
            </w:r>
            <w:r w:rsidRPr="00E14C7C">
              <w:t>сяца.</w:t>
            </w:r>
          </w:p>
          <w:p w:rsidR="007971BD" w:rsidRPr="00E14C7C" w:rsidRDefault="00003C00" w:rsidP="00003C00">
            <w:pPr>
              <w:pStyle w:val="s1"/>
              <w:shd w:val="clear" w:color="auto" w:fill="FFFFFF"/>
              <w:spacing w:before="0" w:beforeAutospacing="0" w:after="0" w:afterAutospacing="0"/>
            </w:pPr>
            <w:r w:rsidRPr="00E14C7C">
              <w:t>Кроме того, подготовка, согласование и опубликование проекта схемы территор</w:t>
            </w:r>
            <w:r w:rsidRPr="00E14C7C">
              <w:t>и</w:t>
            </w:r>
            <w:r w:rsidRPr="00E14C7C">
              <w:t>ального планирования теперь будет проходить в электронном виде – с помощью ф</w:t>
            </w:r>
            <w:r w:rsidRPr="00E14C7C">
              <w:t>е</w:t>
            </w:r>
            <w:r w:rsidRPr="00E14C7C">
              <w:t>деральной государственной информационной системы территориального планир</w:t>
            </w:r>
            <w:r w:rsidRPr="00E14C7C">
              <w:t>о</w:t>
            </w:r>
            <w:r w:rsidRPr="00E14C7C">
              <w:t>вания.</w:t>
            </w:r>
          </w:p>
        </w:tc>
        <w:tc>
          <w:tcPr>
            <w:tcW w:w="2695" w:type="dxa"/>
          </w:tcPr>
          <w:p w:rsidR="007971BD" w:rsidRPr="00E14C7C" w:rsidRDefault="00003C00" w:rsidP="00003C00">
            <w:pPr>
              <w:pStyle w:val="s1"/>
              <w:shd w:val="clear" w:color="auto" w:fill="FFFFFF"/>
              <w:spacing w:before="0" w:beforeAutospacing="0" w:after="0" w:afterAutospacing="0"/>
            </w:pPr>
            <w:r w:rsidRPr="00E14C7C">
              <w:lastRenderedPageBreak/>
              <w:t>Постановление Прав</w:t>
            </w:r>
            <w:r w:rsidRPr="00E14C7C">
              <w:t>и</w:t>
            </w:r>
            <w:r w:rsidRPr="00E14C7C">
              <w:t>тельства Российской Федерации от 21.10.2022 № 1878.</w:t>
            </w:r>
          </w:p>
        </w:tc>
      </w:tr>
      <w:tr w:rsidR="00E14C7C" w:rsidRPr="00E14C7C" w:rsidTr="007A30AC">
        <w:trPr>
          <w:trHeight w:val="366"/>
        </w:trPr>
        <w:tc>
          <w:tcPr>
            <w:tcW w:w="3652" w:type="dxa"/>
          </w:tcPr>
          <w:p w:rsidR="0045025B" w:rsidRPr="00E14C7C" w:rsidRDefault="006610BD" w:rsidP="006610BD">
            <w:pPr>
              <w:pStyle w:val="s16"/>
              <w:shd w:val="clear" w:color="auto" w:fill="FFFFFF"/>
              <w:spacing w:before="0" w:beforeAutospacing="0" w:after="0" w:afterAutospacing="0"/>
              <w:rPr>
                <w:b/>
                <w:i/>
              </w:rPr>
            </w:pPr>
            <w:r w:rsidRPr="00E14C7C">
              <w:rPr>
                <w:b/>
                <w:i/>
              </w:rPr>
              <w:lastRenderedPageBreak/>
              <w:t>П</w:t>
            </w:r>
            <w:r w:rsidR="0045025B" w:rsidRPr="00E14C7C">
              <w:rPr>
                <w:b/>
                <w:i/>
              </w:rPr>
              <w:t>родл</w:t>
            </w:r>
            <w:r w:rsidRPr="00E14C7C">
              <w:rPr>
                <w:b/>
                <w:i/>
              </w:rPr>
              <w:t>ение</w:t>
            </w:r>
            <w:r w:rsidR="0045025B" w:rsidRPr="00E14C7C">
              <w:rPr>
                <w:b/>
                <w:i/>
              </w:rPr>
              <w:t xml:space="preserve"> сокращённ</w:t>
            </w:r>
            <w:r w:rsidRPr="00E14C7C">
              <w:rPr>
                <w:b/>
                <w:i/>
              </w:rPr>
              <w:t>ого</w:t>
            </w:r>
            <w:r w:rsidR="0045025B" w:rsidRPr="00E14C7C">
              <w:rPr>
                <w:b/>
                <w:i/>
              </w:rPr>
              <w:t xml:space="preserve"> срок</w:t>
            </w:r>
            <w:r w:rsidRPr="00E14C7C">
              <w:rPr>
                <w:b/>
                <w:i/>
              </w:rPr>
              <w:t>а</w:t>
            </w:r>
            <w:r w:rsidR="0045025B" w:rsidRPr="00E14C7C">
              <w:rPr>
                <w:b/>
                <w:i/>
              </w:rPr>
              <w:t xml:space="preserve"> выдачи разрешений на отсро</w:t>
            </w:r>
            <w:r w:rsidR="0045025B" w:rsidRPr="00E14C7C">
              <w:rPr>
                <w:b/>
                <w:i/>
              </w:rPr>
              <w:t>ч</w:t>
            </w:r>
            <w:r w:rsidR="0045025B" w:rsidRPr="00E14C7C">
              <w:rPr>
                <w:b/>
                <w:i/>
              </w:rPr>
              <w:t>ку уплаты таможенных п</w:t>
            </w:r>
            <w:r w:rsidR="0045025B" w:rsidRPr="00E14C7C">
              <w:rPr>
                <w:b/>
                <w:i/>
              </w:rPr>
              <w:t>о</w:t>
            </w:r>
            <w:r w:rsidR="0045025B" w:rsidRPr="00E14C7C">
              <w:rPr>
                <w:b/>
                <w:i/>
              </w:rPr>
              <w:t>шлин для импортёров</w:t>
            </w:r>
          </w:p>
          <w:p w:rsidR="0045025B" w:rsidRPr="00E14C7C" w:rsidRDefault="0045025B" w:rsidP="00CF2508">
            <w:pPr>
              <w:pStyle w:val="s16"/>
              <w:shd w:val="clear" w:color="auto" w:fill="FFFFFF"/>
              <w:spacing w:before="0" w:beforeAutospacing="0" w:after="0" w:afterAutospacing="0"/>
              <w:rPr>
                <w:b/>
                <w:i/>
              </w:rPr>
            </w:pPr>
          </w:p>
        </w:tc>
        <w:tc>
          <w:tcPr>
            <w:tcW w:w="9005" w:type="dxa"/>
          </w:tcPr>
          <w:p w:rsidR="0045025B" w:rsidRPr="00E14C7C" w:rsidRDefault="006610BD" w:rsidP="00CF2508">
            <w:pPr>
              <w:pStyle w:val="s1"/>
              <w:shd w:val="clear" w:color="auto" w:fill="FFFFFF"/>
              <w:spacing w:before="0" w:beforeAutospacing="0" w:after="0" w:afterAutospacing="0"/>
            </w:pPr>
            <w:r w:rsidRPr="00E14C7C">
              <w:t>Сокращённый срок выдачи импортёрам разрешений на предоставление отсрочки и рассрочки уплаты таможенных пошлин и налогов продлевается ещё на один год – до 31 декабря 2023 года.</w:t>
            </w:r>
          </w:p>
          <w:p w:rsidR="006610BD" w:rsidRPr="00E14C7C" w:rsidRDefault="006610BD" w:rsidP="00CF2508">
            <w:pPr>
              <w:pStyle w:val="s1"/>
              <w:shd w:val="clear" w:color="auto" w:fill="FFFFFF"/>
              <w:spacing w:before="0" w:beforeAutospacing="0" w:after="0" w:afterAutospacing="0"/>
            </w:pPr>
            <w:r w:rsidRPr="00E14C7C">
              <w:t>В начале апреля 2022 года срок выдачи разрешений на предоставление отсрочки и рассрочки уплаты таможенных пошлин и налогов был сокращён втрое – с 15 до 5 рабочих дней. Эта мера должна была действовать до конца 2022 года.</w:t>
            </w:r>
          </w:p>
          <w:p w:rsidR="006610BD" w:rsidRPr="00E14C7C" w:rsidRDefault="006610BD" w:rsidP="00CF2508">
            <w:pPr>
              <w:pStyle w:val="s1"/>
              <w:shd w:val="clear" w:color="auto" w:fill="FFFFFF"/>
              <w:spacing w:before="0" w:beforeAutospacing="0" w:after="0" w:afterAutospacing="0"/>
            </w:pPr>
            <w:r w:rsidRPr="00E14C7C">
              <w:t>Правом на отсрочку уплаты таможенных пошлин и налогов в том числе обладают организации, включённые в перечень системообразующих предприятий.</w:t>
            </w:r>
          </w:p>
        </w:tc>
        <w:tc>
          <w:tcPr>
            <w:tcW w:w="2695" w:type="dxa"/>
          </w:tcPr>
          <w:p w:rsidR="0045025B" w:rsidRPr="00E14C7C" w:rsidRDefault="006610BD" w:rsidP="006610BD">
            <w:pPr>
              <w:pStyle w:val="s1"/>
              <w:shd w:val="clear" w:color="auto" w:fill="FFFFFF"/>
              <w:spacing w:before="0" w:beforeAutospacing="0" w:after="0" w:afterAutospacing="0"/>
            </w:pPr>
            <w:r w:rsidRPr="00E14C7C">
              <w:t xml:space="preserve">Постановление </w:t>
            </w:r>
            <w:r w:rsidR="00296E55" w:rsidRPr="00E14C7C">
              <w:t>Прав</w:t>
            </w:r>
            <w:r w:rsidR="00296E55" w:rsidRPr="00E14C7C">
              <w:t>и</w:t>
            </w:r>
            <w:r w:rsidR="00296E55" w:rsidRPr="00E14C7C">
              <w:t xml:space="preserve">тельства Российской Федерации </w:t>
            </w:r>
            <w:r w:rsidRPr="00E14C7C">
              <w:t>от 26</w:t>
            </w:r>
            <w:r w:rsidR="00296E55" w:rsidRPr="00E14C7C">
              <w:t>.09.</w:t>
            </w:r>
            <w:r w:rsidR="004E1CE1" w:rsidRPr="00E14C7C">
              <w:t>2022 года №1688</w:t>
            </w:r>
          </w:p>
        </w:tc>
      </w:tr>
      <w:tr w:rsidR="00E14C7C" w:rsidRPr="00E14C7C" w:rsidTr="0075325A">
        <w:trPr>
          <w:trHeight w:val="778"/>
        </w:trPr>
        <w:tc>
          <w:tcPr>
            <w:tcW w:w="3652" w:type="dxa"/>
          </w:tcPr>
          <w:p w:rsidR="005E1BD7" w:rsidRPr="00E14C7C" w:rsidRDefault="005E1BD7" w:rsidP="00CF2508">
            <w:pPr>
              <w:pStyle w:val="s16"/>
              <w:shd w:val="clear" w:color="auto" w:fill="FFFFFF"/>
              <w:spacing w:before="0" w:beforeAutospacing="0" w:after="0" w:afterAutospacing="0"/>
              <w:rPr>
                <w:b/>
                <w:i/>
              </w:rPr>
            </w:pPr>
            <w:r w:rsidRPr="00E14C7C">
              <w:rPr>
                <w:b/>
                <w:i/>
              </w:rPr>
              <w:t>Продление действия отдел</w:t>
            </w:r>
            <w:r w:rsidRPr="00E14C7C">
              <w:rPr>
                <w:b/>
                <w:i/>
              </w:rPr>
              <w:t>ь</w:t>
            </w:r>
            <w:r w:rsidRPr="00E14C7C">
              <w:rPr>
                <w:b/>
                <w:i/>
              </w:rPr>
              <w:t>ных мер защиты внутреннего рынка продовольствия</w:t>
            </w:r>
          </w:p>
        </w:tc>
        <w:tc>
          <w:tcPr>
            <w:tcW w:w="9005" w:type="dxa"/>
          </w:tcPr>
          <w:p w:rsidR="00CF2508" w:rsidRPr="00E14C7C" w:rsidRDefault="00CF2508" w:rsidP="00CF2508">
            <w:pPr>
              <w:pStyle w:val="s1"/>
              <w:shd w:val="clear" w:color="auto" w:fill="FFFFFF"/>
              <w:spacing w:before="0" w:beforeAutospacing="0" w:after="0" w:afterAutospacing="0"/>
            </w:pPr>
            <w:r w:rsidRPr="00E14C7C">
              <w:t>Возобновлён временный запрет на экспорт семян рапса. Он будет действовать до 28 февраля 2023 года. </w:t>
            </w:r>
          </w:p>
          <w:p w:rsidR="00CF2508" w:rsidRPr="00E14C7C" w:rsidRDefault="00CF2508" w:rsidP="00CF2508">
            <w:pPr>
              <w:pStyle w:val="s1"/>
              <w:shd w:val="clear" w:color="auto" w:fill="FFFFFF"/>
              <w:spacing w:before="0" w:beforeAutospacing="0" w:after="0" w:afterAutospacing="0"/>
            </w:pPr>
            <w:r w:rsidRPr="00E14C7C">
              <w:t xml:space="preserve">Предыдущие ограничения распространялись на период с 31 марта по 31 августа 2022 года. </w:t>
            </w:r>
          </w:p>
          <w:p w:rsidR="00CF2508" w:rsidRPr="00E14C7C" w:rsidRDefault="00CF2508" w:rsidP="00CF2508">
            <w:pPr>
              <w:pStyle w:val="s1"/>
              <w:shd w:val="clear" w:color="auto" w:fill="FFFFFF"/>
              <w:spacing w:before="0" w:beforeAutospacing="0" w:after="0" w:afterAutospacing="0"/>
            </w:pPr>
            <w:r w:rsidRPr="00E14C7C">
              <w:t>В перечне исключений, когда временное ограничение действовать не будет, по-прежнему вывоз рапса в страны Евразийского экономического союза (ЕАЭС), Абх</w:t>
            </w:r>
            <w:r w:rsidRPr="00E14C7C">
              <w:t>а</w:t>
            </w:r>
            <w:r w:rsidRPr="00E14C7C">
              <w:t>зию, Южную Осетию, Донецкую и Луганскую народные республики. Также запрет не коснётся экспорта рапса в рамках международных межправительственных согл</w:t>
            </w:r>
            <w:r w:rsidRPr="00E14C7C">
              <w:t>а</w:t>
            </w:r>
            <w:r w:rsidRPr="00E14C7C">
              <w:t>шений и оказания гуманитарной помощи иностранным государствам.</w:t>
            </w:r>
          </w:p>
          <w:p w:rsidR="005E1BD7" w:rsidRPr="00E14C7C" w:rsidRDefault="00CF2508" w:rsidP="00CF2508">
            <w:pPr>
              <w:pStyle w:val="s1"/>
              <w:shd w:val="clear" w:color="auto" w:fill="FFFFFF"/>
              <w:spacing w:before="0" w:beforeAutospacing="0" w:after="0" w:afterAutospacing="0"/>
            </w:pPr>
            <w:r w:rsidRPr="00E14C7C">
              <w:t>Продлен срок действия экспортной пошлины на соевые бобы. Ставка останется на уровне 20%, но не менее 100 долларов за тонну. Это значение будет действовать до 31 августа 2024 года.</w:t>
            </w:r>
          </w:p>
        </w:tc>
        <w:tc>
          <w:tcPr>
            <w:tcW w:w="2695" w:type="dxa"/>
          </w:tcPr>
          <w:p w:rsidR="005E1BD7" w:rsidRPr="00E14C7C" w:rsidRDefault="00204BA6" w:rsidP="00204BA6">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w:t>
            </w:r>
            <w:r w:rsidR="004E1CE1" w:rsidRPr="00E14C7C">
              <w:t xml:space="preserve"> Федерации от 08.09.2022 № 1580</w:t>
            </w:r>
          </w:p>
        </w:tc>
      </w:tr>
      <w:tr w:rsidR="00E14C7C" w:rsidRPr="00E14C7C" w:rsidTr="0075325A">
        <w:trPr>
          <w:trHeight w:val="778"/>
        </w:trPr>
        <w:tc>
          <w:tcPr>
            <w:tcW w:w="3652" w:type="dxa"/>
          </w:tcPr>
          <w:p w:rsidR="007B2FB4" w:rsidRPr="00E14C7C" w:rsidRDefault="007B2FB4" w:rsidP="007B2FB4">
            <w:pPr>
              <w:pStyle w:val="s16"/>
              <w:shd w:val="clear" w:color="auto" w:fill="FFFFFF"/>
              <w:spacing w:before="0" w:beforeAutospacing="0" w:after="0" w:afterAutospacing="0"/>
              <w:rPr>
                <w:b/>
                <w:i/>
              </w:rPr>
            </w:pPr>
            <w:r w:rsidRPr="00E14C7C">
              <w:rPr>
                <w:b/>
                <w:i/>
              </w:rPr>
              <w:t>Квота на вывоз макулатуры</w:t>
            </w:r>
          </w:p>
          <w:p w:rsidR="007B2FB4" w:rsidRPr="00E14C7C" w:rsidRDefault="007B2FB4" w:rsidP="007B2FB4">
            <w:pPr>
              <w:pStyle w:val="s16"/>
              <w:shd w:val="clear" w:color="auto" w:fill="FFFFFF"/>
              <w:spacing w:before="0" w:beforeAutospacing="0" w:after="0" w:afterAutospacing="0"/>
              <w:rPr>
                <w:b/>
                <w:i/>
              </w:rPr>
            </w:pPr>
          </w:p>
        </w:tc>
        <w:tc>
          <w:tcPr>
            <w:tcW w:w="9005" w:type="dxa"/>
          </w:tcPr>
          <w:p w:rsidR="007B2FB4" w:rsidRPr="00E14C7C" w:rsidRDefault="007B2FB4" w:rsidP="007B2FB4">
            <w:pPr>
              <w:pStyle w:val="s1"/>
              <w:shd w:val="clear" w:color="auto" w:fill="FFFFFF"/>
              <w:spacing w:before="0" w:beforeAutospacing="0" w:after="0" w:afterAutospacing="0"/>
            </w:pPr>
            <w:r w:rsidRPr="00E14C7C">
              <w:t>Правительство ввело квоту на экспорт бумаги и картона, она составит 30 тыс. тонн. Исключение – вывоз макулатуры физлицами в личных целях, а также экспорт в ДНР, ЛНР, Абхазию и Южную Осетию.</w:t>
            </w:r>
          </w:p>
          <w:p w:rsidR="007B2FB4" w:rsidRPr="00E14C7C" w:rsidRDefault="007B2FB4" w:rsidP="007B2FB4">
            <w:pPr>
              <w:pStyle w:val="s1"/>
              <w:shd w:val="clear" w:color="auto" w:fill="FFFFFF"/>
              <w:spacing w:before="0" w:beforeAutospacing="0" w:after="0" w:afterAutospacing="0"/>
            </w:pPr>
            <w:r w:rsidRPr="00E14C7C">
              <w:t>Введение квоты позволит поддержать производителей картонной тары, использу</w:t>
            </w:r>
            <w:r w:rsidRPr="00E14C7C">
              <w:t>ю</w:t>
            </w:r>
            <w:r w:rsidRPr="00E14C7C">
              <w:t>щих макулатуру в качестве основного сырья для своей продукции. А также защитит от дефицита сырья на внутреннем рынке.</w:t>
            </w:r>
          </w:p>
        </w:tc>
        <w:tc>
          <w:tcPr>
            <w:tcW w:w="2695" w:type="dxa"/>
          </w:tcPr>
          <w:p w:rsidR="007B2FB4" w:rsidRPr="00E14C7C" w:rsidRDefault="007B2FB4" w:rsidP="007B2FB4">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18.08.2022 года № 1434</w:t>
            </w:r>
          </w:p>
          <w:p w:rsidR="007B2FB4" w:rsidRPr="00E14C7C" w:rsidRDefault="007B2FB4" w:rsidP="007B2FB4">
            <w:pPr>
              <w:pStyle w:val="s1"/>
              <w:shd w:val="clear" w:color="auto" w:fill="FFFFFF"/>
              <w:spacing w:before="0" w:beforeAutospacing="0" w:after="0" w:afterAutospacing="0"/>
            </w:pPr>
          </w:p>
        </w:tc>
      </w:tr>
      <w:tr w:rsidR="00E14C7C" w:rsidRPr="00E14C7C" w:rsidTr="004E1CE1">
        <w:trPr>
          <w:trHeight w:val="366"/>
        </w:trPr>
        <w:tc>
          <w:tcPr>
            <w:tcW w:w="3652" w:type="dxa"/>
          </w:tcPr>
          <w:p w:rsidR="00DD35E5" w:rsidRPr="00E14C7C" w:rsidRDefault="00367FA7" w:rsidP="00504DD2">
            <w:pPr>
              <w:pStyle w:val="s16"/>
              <w:shd w:val="clear" w:color="auto" w:fill="FFFFFF"/>
              <w:spacing w:before="0" w:beforeAutospacing="0" w:after="0" w:afterAutospacing="0"/>
              <w:rPr>
                <w:b/>
                <w:i/>
              </w:rPr>
            </w:pPr>
            <w:r w:rsidRPr="00E14C7C">
              <w:rPr>
                <w:b/>
                <w:i/>
              </w:rPr>
              <w:t>Квота на экспорт серы для м</w:t>
            </w:r>
            <w:r w:rsidRPr="00E14C7C">
              <w:rPr>
                <w:b/>
                <w:i/>
              </w:rPr>
              <w:t>и</w:t>
            </w:r>
            <w:r w:rsidRPr="00E14C7C">
              <w:rPr>
                <w:b/>
                <w:i/>
              </w:rPr>
              <w:t>неральных удобрений</w:t>
            </w:r>
          </w:p>
        </w:tc>
        <w:tc>
          <w:tcPr>
            <w:tcW w:w="9005" w:type="dxa"/>
          </w:tcPr>
          <w:p w:rsidR="00367FA7" w:rsidRPr="00E14C7C" w:rsidRDefault="00367FA7" w:rsidP="00367FA7">
            <w:pPr>
              <w:pStyle w:val="s1"/>
              <w:shd w:val="clear" w:color="auto" w:fill="FFFFFF"/>
              <w:spacing w:before="0" w:beforeAutospacing="0" w:after="0" w:afterAutospacing="0"/>
            </w:pPr>
            <w:r w:rsidRPr="00E14C7C">
              <w:t>Введена временная квота</w:t>
            </w:r>
            <w:r w:rsidR="00F90CCC" w:rsidRPr="00E14C7C">
              <w:t xml:space="preserve"> (с 10 августа по 31 декабря 2022 года</w:t>
            </w:r>
            <w:r w:rsidR="00746115" w:rsidRPr="00E14C7C">
              <w:t>)</w:t>
            </w:r>
            <w:r w:rsidRPr="00E14C7C">
              <w:t xml:space="preserve"> на экспорт серы, н</w:t>
            </w:r>
            <w:r w:rsidRPr="00E14C7C">
              <w:t>е</w:t>
            </w:r>
            <w:r w:rsidRPr="00E14C7C">
              <w:t>обходимой для производства минеральных удобрений. Она составит 1,1 млн тонн.</w:t>
            </w:r>
          </w:p>
          <w:p w:rsidR="00DD35E5" w:rsidRPr="00E14C7C" w:rsidRDefault="00746115" w:rsidP="00BD150D">
            <w:pPr>
              <w:pStyle w:val="s1"/>
              <w:shd w:val="clear" w:color="auto" w:fill="FFFFFF"/>
              <w:spacing w:before="0" w:beforeAutospacing="0" w:after="0" w:afterAutospacing="0"/>
            </w:pPr>
            <w:r w:rsidRPr="00E14C7C">
              <w:lastRenderedPageBreak/>
              <w:t>Со</w:t>
            </w:r>
            <w:r w:rsidR="00BD150D" w:rsidRPr="00E14C7C">
              <w:t xml:space="preserve"> дня вступления в силу Постановления Правительства РФ от 12.12.2022 г. № 2283 данная временная квота увеличена на 500 тыс. т. - до 1,6 млн т. </w:t>
            </w:r>
          </w:p>
        </w:tc>
        <w:tc>
          <w:tcPr>
            <w:tcW w:w="2695" w:type="dxa"/>
          </w:tcPr>
          <w:p w:rsidR="00DD35E5" w:rsidRPr="00E14C7C" w:rsidRDefault="00F90CCC" w:rsidP="00F90CCC">
            <w:pPr>
              <w:pStyle w:val="s1"/>
              <w:shd w:val="clear" w:color="auto" w:fill="FFFFFF"/>
              <w:spacing w:before="0" w:beforeAutospacing="0" w:after="0" w:afterAutospacing="0"/>
            </w:pPr>
            <w:r w:rsidRPr="00E14C7C">
              <w:lastRenderedPageBreak/>
              <w:t>Постановлени</w:t>
            </w:r>
            <w:r w:rsidR="00BD150D" w:rsidRPr="00E14C7C">
              <w:t>я</w:t>
            </w:r>
            <w:r w:rsidRPr="00E14C7C">
              <w:t xml:space="preserve"> Прав</w:t>
            </w:r>
            <w:r w:rsidRPr="00E14C7C">
              <w:t>и</w:t>
            </w:r>
            <w:r w:rsidRPr="00E14C7C">
              <w:t xml:space="preserve">тельства Российской </w:t>
            </w:r>
            <w:r w:rsidRPr="00E14C7C">
              <w:lastRenderedPageBreak/>
              <w:t>Федерации от 06.08.2022 года № 1392</w:t>
            </w:r>
            <w:r w:rsidR="00BD150D" w:rsidRPr="00E14C7C">
              <w:t xml:space="preserve"> и от 12.12.2022 г. № 2283</w:t>
            </w:r>
          </w:p>
        </w:tc>
      </w:tr>
      <w:tr w:rsidR="00E14C7C" w:rsidRPr="00E14C7C" w:rsidTr="0075325A">
        <w:trPr>
          <w:trHeight w:val="224"/>
        </w:trPr>
        <w:tc>
          <w:tcPr>
            <w:tcW w:w="3652" w:type="dxa"/>
          </w:tcPr>
          <w:p w:rsidR="00504DD2" w:rsidRPr="00E14C7C" w:rsidRDefault="00504DD2" w:rsidP="00504DD2">
            <w:pPr>
              <w:pStyle w:val="s16"/>
              <w:shd w:val="clear" w:color="auto" w:fill="FFFFFF"/>
              <w:spacing w:before="0" w:beforeAutospacing="0" w:after="0" w:afterAutospacing="0"/>
              <w:rPr>
                <w:b/>
                <w:i/>
              </w:rPr>
            </w:pPr>
            <w:r w:rsidRPr="00E14C7C">
              <w:rPr>
                <w:b/>
                <w:i/>
              </w:rPr>
              <w:lastRenderedPageBreak/>
              <w:t>Продление квоты на экспорт лома и отходов чёрных мета</w:t>
            </w:r>
            <w:r w:rsidRPr="00E14C7C">
              <w:rPr>
                <w:b/>
                <w:i/>
              </w:rPr>
              <w:t>л</w:t>
            </w:r>
            <w:r w:rsidRPr="00E14C7C">
              <w:rPr>
                <w:b/>
                <w:i/>
              </w:rPr>
              <w:t>лов</w:t>
            </w:r>
          </w:p>
          <w:p w:rsidR="00504DD2" w:rsidRPr="00E14C7C" w:rsidRDefault="00504DD2" w:rsidP="00504DD2">
            <w:pPr>
              <w:pStyle w:val="s16"/>
              <w:shd w:val="clear" w:color="auto" w:fill="FFFFFF"/>
              <w:spacing w:before="0" w:beforeAutospacing="0" w:after="0" w:afterAutospacing="0"/>
              <w:rPr>
                <w:b/>
                <w:i/>
              </w:rPr>
            </w:pPr>
          </w:p>
        </w:tc>
        <w:tc>
          <w:tcPr>
            <w:tcW w:w="9005" w:type="dxa"/>
          </w:tcPr>
          <w:p w:rsidR="00504DD2" w:rsidRPr="00E14C7C" w:rsidRDefault="00504DD2" w:rsidP="00504DD2">
            <w:pPr>
              <w:pStyle w:val="s1"/>
              <w:shd w:val="clear" w:color="auto" w:fill="FFFFFF"/>
              <w:spacing w:before="0" w:beforeAutospacing="0" w:after="0" w:afterAutospacing="0"/>
            </w:pPr>
            <w:r w:rsidRPr="00E14C7C">
              <w:t>Квота на экспорт за пределы Евразийского экономического союза лома и отходов чёрных металлов продлена до конца 2022 года.</w:t>
            </w:r>
          </w:p>
          <w:p w:rsidR="00504DD2" w:rsidRPr="00E14C7C" w:rsidRDefault="00504DD2" w:rsidP="00504DD2">
            <w:pPr>
              <w:pStyle w:val="s1"/>
              <w:shd w:val="clear" w:color="auto" w:fill="FFFFFF"/>
              <w:spacing w:before="0" w:beforeAutospacing="0" w:after="0" w:afterAutospacing="0"/>
            </w:pPr>
            <w:r w:rsidRPr="00E14C7C">
              <w:t>Согласно новому постановлению квота составит 1350 тыс. т. При экспорте металла в объёме квоты пошлина составит 5%, но не менее 100 евро за т, сверх этого – 5%, но не менее 290 евро за т. </w:t>
            </w:r>
          </w:p>
          <w:p w:rsidR="00504DD2" w:rsidRPr="00E14C7C" w:rsidRDefault="00504DD2" w:rsidP="00504DD2">
            <w:pPr>
              <w:pStyle w:val="s1"/>
              <w:shd w:val="clear" w:color="auto" w:fill="FFFFFF"/>
              <w:spacing w:before="0" w:beforeAutospacing="0" w:after="0" w:afterAutospacing="0"/>
            </w:pPr>
            <w:r w:rsidRPr="00E14C7C">
              <w:t>Принятое решение направлено на обеспечение стратегическим сырьём отечестве</w:t>
            </w:r>
            <w:r w:rsidRPr="00E14C7C">
              <w:t>н</w:t>
            </w:r>
            <w:r w:rsidRPr="00E14C7C">
              <w:t>ных предприятий металлургической отрасли в условиях санкционного давления со стороны недружественных стран. </w:t>
            </w:r>
          </w:p>
        </w:tc>
        <w:tc>
          <w:tcPr>
            <w:tcW w:w="2695" w:type="dxa"/>
          </w:tcPr>
          <w:p w:rsidR="00504DD2" w:rsidRPr="00E14C7C" w:rsidRDefault="00504DD2" w:rsidP="00504DD2">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30.07.2022 года № 1358</w:t>
            </w:r>
          </w:p>
        </w:tc>
      </w:tr>
      <w:tr w:rsidR="00E14C7C" w:rsidRPr="00E14C7C" w:rsidTr="0075325A">
        <w:trPr>
          <w:trHeight w:val="778"/>
        </w:trPr>
        <w:tc>
          <w:tcPr>
            <w:tcW w:w="3652" w:type="dxa"/>
          </w:tcPr>
          <w:p w:rsidR="007F5872" w:rsidRPr="00E14C7C" w:rsidRDefault="007F5872" w:rsidP="007F5872">
            <w:pPr>
              <w:pStyle w:val="s16"/>
              <w:shd w:val="clear" w:color="auto" w:fill="FFFFFF"/>
              <w:spacing w:before="0" w:beforeAutospacing="0" w:after="0" w:afterAutospacing="0"/>
              <w:rPr>
                <w:b/>
                <w:i/>
              </w:rPr>
            </w:pPr>
            <w:r w:rsidRPr="00E14C7C">
              <w:rPr>
                <w:b/>
                <w:i/>
              </w:rPr>
              <w:t>Утверждена «дорожная ка</w:t>
            </w:r>
            <w:r w:rsidRPr="00E14C7C">
              <w:rPr>
                <w:b/>
                <w:i/>
              </w:rPr>
              <w:t>р</w:t>
            </w:r>
            <w:r w:rsidRPr="00E14C7C">
              <w:rPr>
                <w:b/>
                <w:i/>
              </w:rPr>
              <w:t>та» развития выставочно-ярмарочной деятельности до 2025 года</w:t>
            </w:r>
          </w:p>
        </w:tc>
        <w:tc>
          <w:tcPr>
            <w:tcW w:w="9005" w:type="dxa"/>
          </w:tcPr>
          <w:p w:rsidR="007F5872" w:rsidRPr="00E14C7C" w:rsidRDefault="007F5872" w:rsidP="007F5872">
            <w:pPr>
              <w:pStyle w:val="s1"/>
              <w:shd w:val="clear" w:color="auto" w:fill="FFFFFF"/>
              <w:spacing w:before="0" w:beforeAutospacing="0" w:after="0" w:afterAutospacing="0"/>
            </w:pPr>
            <w:r w:rsidRPr="00E14C7C">
              <w:t>«Дорожная карта» содержит 15 мероприятий, которые будут реализовываться с 2022 по 2025 год. Так, до конца нынешнего года Минпромторг и другие ведомства дол</w:t>
            </w:r>
            <w:r w:rsidRPr="00E14C7C">
              <w:t>ж</w:t>
            </w:r>
            <w:r w:rsidRPr="00E14C7C">
              <w:t>ны подготовить предложения по дополнительным мерам финансовой поддержки о</w:t>
            </w:r>
            <w:r w:rsidRPr="00E14C7C">
              <w:t>т</w:t>
            </w:r>
            <w:r w:rsidRPr="00E14C7C">
              <w:t>раслевых компаний.</w:t>
            </w:r>
          </w:p>
          <w:p w:rsidR="007F5872" w:rsidRPr="00E14C7C" w:rsidRDefault="007F5872" w:rsidP="007F5872">
            <w:pPr>
              <w:pStyle w:val="s1"/>
              <w:shd w:val="clear" w:color="auto" w:fill="FFFFFF"/>
              <w:spacing w:before="0" w:beforeAutospacing="0" w:after="0" w:afterAutospacing="0"/>
            </w:pPr>
            <w:r w:rsidRPr="00E14C7C">
              <w:t>Кроме того, Минпромторгу, Минэкономразвития, Минцифры и другим госуда</w:t>
            </w:r>
            <w:r w:rsidRPr="00E14C7C">
              <w:t>р</w:t>
            </w:r>
            <w:r w:rsidRPr="00E14C7C">
              <w:t>ственным и общественным структурам в течение августа 2022 года предстоит оц</w:t>
            </w:r>
            <w:r w:rsidRPr="00E14C7C">
              <w:t>е</w:t>
            </w:r>
            <w:r w:rsidRPr="00E14C7C">
              <w:t>нить целесообразность внедрения карт постоянных участников (Expo ID) для комп</w:t>
            </w:r>
            <w:r w:rsidRPr="00E14C7C">
              <w:t>а</w:t>
            </w:r>
            <w:r w:rsidRPr="00E14C7C">
              <w:t>ний и организаций, приезжающих на российские ярмарки и конгрессы из других стран. Такое решение должно упростить для них таможенные и визовые процедуры.</w:t>
            </w:r>
          </w:p>
        </w:tc>
        <w:tc>
          <w:tcPr>
            <w:tcW w:w="2695" w:type="dxa"/>
          </w:tcPr>
          <w:p w:rsidR="007F5872" w:rsidRPr="00E14C7C" w:rsidRDefault="007F5872" w:rsidP="00504DD2">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16</w:t>
            </w:r>
            <w:r w:rsidR="00504DD2" w:rsidRPr="00E14C7C">
              <w:t>.07.</w:t>
            </w:r>
            <w:r w:rsidRPr="00E14C7C">
              <w:t>2022 года №</w:t>
            </w:r>
            <w:r w:rsidR="00504DD2" w:rsidRPr="00E14C7C">
              <w:t xml:space="preserve"> </w:t>
            </w:r>
            <w:r w:rsidRPr="00E14C7C">
              <w:t>1957-р</w:t>
            </w:r>
          </w:p>
        </w:tc>
      </w:tr>
      <w:tr w:rsidR="00E14C7C" w:rsidRPr="00E14C7C" w:rsidTr="0075325A">
        <w:trPr>
          <w:trHeight w:val="778"/>
        </w:trPr>
        <w:tc>
          <w:tcPr>
            <w:tcW w:w="3652" w:type="dxa"/>
          </w:tcPr>
          <w:p w:rsidR="005A4D60" w:rsidRPr="00E14C7C" w:rsidRDefault="005A4D60" w:rsidP="00543998">
            <w:pPr>
              <w:pStyle w:val="s16"/>
              <w:shd w:val="clear" w:color="auto" w:fill="FFFFFF"/>
              <w:spacing w:before="0" w:beforeAutospacing="0" w:after="0" w:afterAutospacing="0"/>
              <w:rPr>
                <w:b/>
                <w:i/>
              </w:rPr>
            </w:pPr>
            <w:r w:rsidRPr="00E14C7C">
              <w:rPr>
                <w:b/>
                <w:i/>
              </w:rPr>
              <w:t>Уточнены права досрочного выкупа взятого в лизинг им</w:t>
            </w:r>
            <w:r w:rsidRPr="00E14C7C">
              <w:rPr>
                <w:b/>
                <w:i/>
              </w:rPr>
              <w:t>у</w:t>
            </w:r>
            <w:r w:rsidRPr="00E14C7C">
              <w:rPr>
                <w:b/>
                <w:i/>
              </w:rPr>
              <w:t>щества</w:t>
            </w:r>
          </w:p>
        </w:tc>
        <w:tc>
          <w:tcPr>
            <w:tcW w:w="9005" w:type="dxa"/>
          </w:tcPr>
          <w:p w:rsidR="005A4D60" w:rsidRPr="00E14C7C" w:rsidRDefault="005A4D60" w:rsidP="00543998">
            <w:pPr>
              <w:pStyle w:val="s1"/>
              <w:shd w:val="clear" w:color="auto" w:fill="FFFFFF"/>
              <w:spacing w:before="0" w:beforeAutospacing="0" w:after="0" w:afterAutospacing="0"/>
            </w:pPr>
            <w:r w:rsidRPr="00E14C7C">
              <w:t>Стоимость определяется в соответствии с договором или, если условия определения этой стоимости не предусмотрены договором лизинга, по соглашению сторон и фи</w:t>
            </w:r>
            <w:r w:rsidRPr="00E14C7C">
              <w:t>к</w:t>
            </w:r>
            <w:r w:rsidRPr="00E14C7C">
              <w:t>сируется лизингодателем на первое число месяца, следующего за месяцем принятия лизингодателем требования лизингополучателя.</w:t>
            </w:r>
          </w:p>
          <w:p w:rsidR="005A4D60" w:rsidRPr="00E14C7C" w:rsidRDefault="005A4D60" w:rsidP="00543998">
            <w:pPr>
              <w:pStyle w:val="s1"/>
              <w:shd w:val="clear" w:color="auto" w:fill="FFFFFF"/>
              <w:spacing w:before="0" w:beforeAutospacing="0" w:after="0" w:afterAutospacing="0"/>
            </w:pPr>
            <w:r w:rsidRPr="00E14C7C">
              <w:t>Цель документа — стабилизация лизинговой отрасли, пострадавшей в связи с ре</w:t>
            </w:r>
            <w:r w:rsidRPr="00E14C7C">
              <w:t>з</w:t>
            </w:r>
            <w:r w:rsidRPr="00E14C7C">
              <w:t>ким повышением ключевой ставки Банка России, что повлекло увеличение прив</w:t>
            </w:r>
            <w:r w:rsidRPr="00E14C7C">
              <w:t>я</w:t>
            </w:r>
            <w:r w:rsidRPr="00E14C7C">
              <w:t>занных к ней лизинговых платежей.</w:t>
            </w:r>
          </w:p>
        </w:tc>
        <w:tc>
          <w:tcPr>
            <w:tcW w:w="2695" w:type="dxa"/>
          </w:tcPr>
          <w:p w:rsidR="005A4D60" w:rsidRPr="00E14C7C" w:rsidRDefault="005A4D60" w:rsidP="002F7C1F">
            <w:pPr>
              <w:pStyle w:val="s1"/>
              <w:shd w:val="clear" w:color="auto" w:fill="FFFFFF"/>
              <w:spacing w:before="0" w:beforeAutospacing="0" w:after="0" w:afterAutospacing="0"/>
            </w:pPr>
            <w:r w:rsidRPr="00E14C7C">
              <w:t>Федеральный закон от 14.07.2022 № 265-ФЗ</w:t>
            </w:r>
          </w:p>
        </w:tc>
      </w:tr>
      <w:tr w:rsidR="00E14C7C" w:rsidRPr="00E14C7C" w:rsidTr="0075325A">
        <w:trPr>
          <w:trHeight w:val="778"/>
        </w:trPr>
        <w:tc>
          <w:tcPr>
            <w:tcW w:w="3652" w:type="dxa"/>
          </w:tcPr>
          <w:p w:rsidR="00543998" w:rsidRPr="00E14C7C" w:rsidRDefault="00543998" w:rsidP="00543998">
            <w:pPr>
              <w:pStyle w:val="s16"/>
              <w:shd w:val="clear" w:color="auto" w:fill="FFFFFF"/>
              <w:spacing w:before="0" w:beforeAutospacing="0" w:after="0" w:afterAutospacing="0"/>
              <w:rPr>
                <w:b/>
                <w:i/>
              </w:rPr>
            </w:pPr>
            <w:r w:rsidRPr="00E14C7C">
              <w:rPr>
                <w:b/>
                <w:i/>
              </w:rPr>
              <w:t>Меры налоговой поддержки граждан и бизнеса в условиях санкций</w:t>
            </w:r>
          </w:p>
        </w:tc>
        <w:tc>
          <w:tcPr>
            <w:tcW w:w="9005" w:type="dxa"/>
          </w:tcPr>
          <w:p w:rsidR="00543998" w:rsidRPr="00E14C7C" w:rsidRDefault="00543998" w:rsidP="00543998">
            <w:pPr>
              <w:pStyle w:val="s1"/>
              <w:shd w:val="clear" w:color="auto" w:fill="FFFFFF"/>
              <w:spacing w:before="0" w:beforeAutospacing="0" w:after="0" w:afterAutospacing="0"/>
            </w:pPr>
            <w:r w:rsidRPr="00E14C7C">
              <w:t>Согласно документу, на 4 % будут проиндексированы ставки акциза на подакцизные товары в 2023–2025 годах: так, например, за 1 л безводного этилового спирта, с</w:t>
            </w:r>
            <w:r w:rsidRPr="00E14C7C">
              <w:t>о</w:t>
            </w:r>
            <w:r w:rsidRPr="00E14C7C">
              <w:t>держащегося в таком товаре, на 2023 год устанавливается ставка акциза в размере 613 рублей, на 2024 год — 638 рублей, на 2025 год — 664 рубля.</w:t>
            </w:r>
          </w:p>
          <w:p w:rsidR="007A4E99" w:rsidRPr="00E14C7C" w:rsidRDefault="007A4E99" w:rsidP="00543998">
            <w:pPr>
              <w:pStyle w:val="s1"/>
              <w:shd w:val="clear" w:color="auto" w:fill="FFFFFF"/>
              <w:spacing w:before="0" w:beforeAutospacing="0" w:after="0" w:afterAutospacing="0"/>
            </w:pPr>
            <w:r w:rsidRPr="00E14C7C">
              <w:t xml:space="preserve">Освобождаются от НДС услуги по подключению к газораспределительным сетям газоиспользующего оборудования физлиц, в случае, если цель использования газа - </w:t>
            </w:r>
            <w:r w:rsidRPr="00E14C7C">
              <w:lastRenderedPageBreak/>
              <w:t>удовлетворение личных, семейных, домашних нужд, не связанных с предприним</w:t>
            </w:r>
            <w:r w:rsidRPr="00E14C7C">
              <w:t>а</w:t>
            </w:r>
            <w:r w:rsidRPr="00E14C7C">
              <w:t>тельской деятельностью. Обязательное условие - такие услуги оказываются насел</w:t>
            </w:r>
            <w:r w:rsidRPr="00E14C7C">
              <w:t>е</w:t>
            </w:r>
            <w:r w:rsidRPr="00E14C7C">
              <w:t>нию бесплатно на основании актов Правительства РФ. Положения распространяются на правоотношения, возникшие с 1 января 2022 г.</w:t>
            </w:r>
          </w:p>
          <w:p w:rsidR="00543998" w:rsidRPr="00E14C7C" w:rsidRDefault="00543998" w:rsidP="00543998">
            <w:pPr>
              <w:pStyle w:val="s1"/>
              <w:shd w:val="clear" w:color="auto" w:fill="FFFFFF"/>
              <w:spacing w:before="0" w:beforeAutospacing="0" w:after="0" w:afterAutospacing="0"/>
            </w:pPr>
            <w:r w:rsidRPr="00E14C7C">
              <w:t>Также нулевая ставка НДС будет применяться в отношении реализации налогопл</w:t>
            </w:r>
            <w:r w:rsidRPr="00E14C7C">
              <w:t>а</w:t>
            </w:r>
            <w:r w:rsidRPr="00E14C7C">
              <w:t>тельщиками, осуществляющими добычу, обработанных драгоценных камней, а та</w:t>
            </w:r>
            <w:r w:rsidRPr="00E14C7C">
              <w:t>к</w:t>
            </w:r>
            <w:r w:rsidRPr="00E14C7C">
              <w:t>же необработанных природных алмазов Государственному фонду драгоценных м</w:t>
            </w:r>
            <w:r w:rsidRPr="00E14C7C">
              <w:t>е</w:t>
            </w:r>
            <w:r w:rsidRPr="00E14C7C">
              <w:t>таллов и драгоценных камней РФ, фондам драгоценных металлов и драгоценных камней субъектов РФ, Центробанку, банкам, иным организациям (в этом случае н</w:t>
            </w:r>
            <w:r w:rsidRPr="00E14C7C">
              <w:t>у</w:t>
            </w:r>
            <w:r w:rsidRPr="00E14C7C">
              <w:t>левая ставка действует только в отношении необработанных природных алмазов).</w:t>
            </w:r>
          </w:p>
          <w:p w:rsidR="00543998" w:rsidRPr="00E14C7C" w:rsidRDefault="00543998" w:rsidP="00543998">
            <w:pPr>
              <w:pStyle w:val="s1"/>
              <w:shd w:val="clear" w:color="auto" w:fill="FFFFFF"/>
              <w:spacing w:before="0" w:beforeAutospacing="0" w:after="0" w:afterAutospacing="0"/>
            </w:pPr>
            <w:r w:rsidRPr="00E14C7C">
              <w:t>Кроме того, закон предполагает, что налогоплательщики получат право на социал</w:t>
            </w:r>
            <w:r w:rsidRPr="00E14C7C">
              <w:t>ь</w:t>
            </w:r>
            <w:r w:rsidRPr="00E14C7C">
              <w:t>ный налоговый вычет в сумме, уплаченной ими в налоговом периоде за медицинские услуги, оказанные их детям до 24 лет, обучающимся по очной форме в образов</w:t>
            </w:r>
            <w:r w:rsidRPr="00E14C7C">
              <w:t>а</w:t>
            </w:r>
            <w:r w:rsidRPr="00E14C7C">
              <w:t>тельных организациях. Помимо этого граждане получат право на социальный нал</w:t>
            </w:r>
            <w:r w:rsidRPr="00E14C7C">
              <w:t>о</w:t>
            </w:r>
            <w:r w:rsidRPr="00E14C7C">
              <w:t>говый вычет на физкультурно-оздоровительные услуги, оказанные их детям. Пол</w:t>
            </w:r>
            <w:r w:rsidRPr="00E14C7C">
              <w:t>у</w:t>
            </w:r>
            <w:r w:rsidRPr="00E14C7C">
              <w:t>чить его также сможет опекун.</w:t>
            </w:r>
          </w:p>
          <w:p w:rsidR="00543998" w:rsidRPr="00E14C7C" w:rsidRDefault="00543998" w:rsidP="00543998">
            <w:pPr>
              <w:pStyle w:val="s1"/>
              <w:shd w:val="clear" w:color="auto" w:fill="FFFFFF"/>
              <w:spacing w:before="0" w:beforeAutospacing="0" w:after="0" w:afterAutospacing="0"/>
            </w:pPr>
            <w:r w:rsidRPr="00E14C7C">
              <w:t>Принятый закон закрепляет, что при определении налоговой базы по налогу на пр</w:t>
            </w:r>
            <w:r w:rsidRPr="00E14C7C">
              <w:t>и</w:t>
            </w:r>
            <w:r w:rsidRPr="00E14C7C">
              <w:t>быль не будут учитываться доходы в виде средств или иного имущества, которые получены по долговым обязательствам, в т. ч. по договорам кредита (займа), согл</w:t>
            </w:r>
            <w:r w:rsidRPr="00E14C7C">
              <w:t>а</w:t>
            </w:r>
            <w:r w:rsidRPr="00E14C7C">
              <w:t>шениям о финансировании участия в кредите (займе) (иных аналогичных средств или иного имущества независимо от вида оформления заимствований, включая це</w:t>
            </w:r>
            <w:r w:rsidRPr="00E14C7C">
              <w:t>н</w:t>
            </w:r>
            <w:r w:rsidRPr="00E14C7C">
              <w:t>ные бумаги по долговым обязательствам).</w:t>
            </w:r>
          </w:p>
          <w:p w:rsidR="00543998" w:rsidRPr="00E14C7C" w:rsidRDefault="00543998" w:rsidP="00543998">
            <w:pPr>
              <w:pStyle w:val="s1"/>
              <w:shd w:val="clear" w:color="auto" w:fill="FFFFFF"/>
              <w:spacing w:before="0" w:beforeAutospacing="0" w:after="0" w:afterAutospacing="0"/>
            </w:pPr>
            <w:r w:rsidRPr="00E14C7C">
              <w:t>Документом также вводится норма об освобождении на 2022 и 2023 годы от НДФЛ доходов физлиц от реализации золота в слитках. Кроме того, удержание НДФЛ не будет производиться в 2022 году при переводе брокером, подпавшим под санкции, ценных бумаг и денежных средств клиента-налогоплательщика иному брокеру с о</w:t>
            </w:r>
            <w:r w:rsidRPr="00E14C7C">
              <w:t>д</w:t>
            </w:r>
            <w:r w:rsidRPr="00E14C7C">
              <w:t>новременной передачей всех прав и обязанностей по соответствующему брокерск</w:t>
            </w:r>
            <w:r w:rsidRPr="00E14C7C">
              <w:t>о</w:t>
            </w:r>
            <w:r w:rsidRPr="00E14C7C">
              <w:t>му договору на указанную «промежуточную» дату исчисления.</w:t>
            </w:r>
          </w:p>
        </w:tc>
        <w:tc>
          <w:tcPr>
            <w:tcW w:w="2695" w:type="dxa"/>
          </w:tcPr>
          <w:p w:rsidR="00543998" w:rsidRPr="00E14C7C" w:rsidRDefault="00543998" w:rsidP="002F7C1F">
            <w:pPr>
              <w:pStyle w:val="s1"/>
              <w:shd w:val="clear" w:color="auto" w:fill="FFFFFF"/>
              <w:spacing w:before="0" w:beforeAutospacing="0" w:after="0" w:afterAutospacing="0"/>
            </w:pPr>
            <w:r w:rsidRPr="00E14C7C">
              <w:lastRenderedPageBreak/>
              <w:t>Федеральный закон от 14.07.2022 № 323-ФЗ</w:t>
            </w:r>
          </w:p>
        </w:tc>
      </w:tr>
      <w:tr w:rsidR="00E14C7C" w:rsidRPr="00E14C7C" w:rsidTr="0075325A">
        <w:trPr>
          <w:trHeight w:val="778"/>
        </w:trPr>
        <w:tc>
          <w:tcPr>
            <w:tcW w:w="3652" w:type="dxa"/>
          </w:tcPr>
          <w:p w:rsidR="00A91FF5" w:rsidRPr="00E14C7C" w:rsidRDefault="00DD35E5" w:rsidP="00DD35E5">
            <w:pPr>
              <w:pStyle w:val="s16"/>
              <w:shd w:val="clear" w:color="auto" w:fill="FFFFFF"/>
              <w:spacing w:before="0" w:beforeAutospacing="0" w:after="0" w:afterAutospacing="0"/>
              <w:rPr>
                <w:b/>
                <w:i/>
              </w:rPr>
            </w:pPr>
            <w:r w:rsidRPr="00E14C7C">
              <w:rPr>
                <w:b/>
                <w:i/>
              </w:rPr>
              <w:lastRenderedPageBreak/>
              <w:t xml:space="preserve">Отмена проведения конкурса при заключении </w:t>
            </w:r>
            <w:r w:rsidR="00A91FF5" w:rsidRPr="00E14C7C">
              <w:rPr>
                <w:b/>
                <w:i/>
              </w:rPr>
              <w:t>концессионные соглашени</w:t>
            </w:r>
            <w:r w:rsidRPr="00E14C7C">
              <w:rPr>
                <w:b/>
                <w:i/>
              </w:rPr>
              <w:t>й</w:t>
            </w:r>
            <w:r w:rsidR="00A91FF5" w:rsidRPr="00E14C7C">
              <w:rPr>
                <w:b/>
                <w:i/>
              </w:rPr>
              <w:t>, концедентом по которым является субъ</w:t>
            </w:r>
            <w:r w:rsidRPr="00E14C7C">
              <w:rPr>
                <w:b/>
                <w:i/>
              </w:rPr>
              <w:t>ект РФ</w:t>
            </w:r>
          </w:p>
        </w:tc>
        <w:tc>
          <w:tcPr>
            <w:tcW w:w="9005" w:type="dxa"/>
          </w:tcPr>
          <w:p w:rsidR="00A91FF5" w:rsidRPr="00E14C7C" w:rsidRDefault="00A91FF5" w:rsidP="002F7C1F">
            <w:pPr>
              <w:pStyle w:val="s1"/>
              <w:shd w:val="clear" w:color="auto" w:fill="FFFFFF"/>
              <w:spacing w:before="0" w:beforeAutospacing="0" w:after="0" w:afterAutospacing="0"/>
            </w:pPr>
            <w:r w:rsidRPr="00E14C7C">
              <w:t>Документ наделяет Правительство Российской Федерации правом разрешать до ко</w:t>
            </w:r>
            <w:r w:rsidRPr="00E14C7C">
              <w:t>н</w:t>
            </w:r>
            <w:r w:rsidRPr="00E14C7C">
              <w:t>ца 2022 года заключать концессионные соглашения, концедентом по которым явл</w:t>
            </w:r>
            <w:r w:rsidRPr="00E14C7C">
              <w:t>я</w:t>
            </w:r>
            <w:r w:rsidRPr="00E14C7C">
              <w:t>ется субъект РФ, без проведения конкурса по решению высшего исполнительного органа государственной власти субъекта РФ.</w:t>
            </w:r>
          </w:p>
        </w:tc>
        <w:tc>
          <w:tcPr>
            <w:tcW w:w="2695" w:type="dxa"/>
          </w:tcPr>
          <w:p w:rsidR="00A91FF5" w:rsidRPr="00E14C7C" w:rsidRDefault="00A91FF5" w:rsidP="002F7C1F">
            <w:pPr>
              <w:pStyle w:val="s1"/>
              <w:shd w:val="clear" w:color="auto" w:fill="FFFFFF"/>
              <w:spacing w:before="0" w:beforeAutospacing="0" w:after="0" w:afterAutospacing="0"/>
            </w:pPr>
            <w:r w:rsidRPr="00E14C7C">
              <w:t>Федеральный закон от 14.07.2022 № 326-ФЗ</w:t>
            </w:r>
          </w:p>
        </w:tc>
      </w:tr>
      <w:tr w:rsidR="00E14C7C" w:rsidRPr="00E14C7C" w:rsidTr="0075325A">
        <w:trPr>
          <w:trHeight w:val="366"/>
        </w:trPr>
        <w:tc>
          <w:tcPr>
            <w:tcW w:w="3652" w:type="dxa"/>
          </w:tcPr>
          <w:p w:rsidR="007971FA" w:rsidRPr="00E14C7C" w:rsidRDefault="00EF24A5" w:rsidP="00EF24A5">
            <w:pPr>
              <w:pStyle w:val="s16"/>
              <w:shd w:val="clear" w:color="auto" w:fill="FFFFFF"/>
              <w:spacing w:before="0" w:beforeAutospacing="0" w:after="0" w:afterAutospacing="0"/>
              <w:rPr>
                <w:b/>
                <w:i/>
              </w:rPr>
            </w:pPr>
            <w:r w:rsidRPr="00E14C7C">
              <w:rPr>
                <w:b/>
                <w:i/>
              </w:rPr>
              <w:t>Сервис</w:t>
            </w:r>
            <w:r w:rsidR="007971FA" w:rsidRPr="00E14C7C">
              <w:rPr>
                <w:b/>
                <w:i/>
              </w:rPr>
              <w:t xml:space="preserve"> мониторинга льготных программ кредитования бизн</w:t>
            </w:r>
            <w:r w:rsidR="007971FA" w:rsidRPr="00E14C7C">
              <w:rPr>
                <w:b/>
                <w:i/>
              </w:rPr>
              <w:t>е</w:t>
            </w:r>
            <w:r w:rsidR="007971FA" w:rsidRPr="00E14C7C">
              <w:rPr>
                <w:b/>
                <w:i/>
              </w:rPr>
              <w:lastRenderedPageBreak/>
              <w:t>са</w:t>
            </w:r>
          </w:p>
        </w:tc>
        <w:tc>
          <w:tcPr>
            <w:tcW w:w="9005" w:type="dxa"/>
          </w:tcPr>
          <w:p w:rsidR="007971FA" w:rsidRPr="00E14C7C" w:rsidRDefault="007971FA" w:rsidP="0017377E">
            <w:pPr>
              <w:pStyle w:val="s1"/>
              <w:shd w:val="clear" w:color="auto" w:fill="FFFFFF"/>
              <w:spacing w:before="0" w:beforeAutospacing="0" w:after="0" w:afterAutospacing="0"/>
            </w:pPr>
            <w:r w:rsidRPr="00E14C7C">
              <w:lastRenderedPageBreak/>
              <w:t>В России появится информационный сервис, который поможет оценить эффекти</w:t>
            </w:r>
            <w:r w:rsidRPr="00E14C7C">
              <w:t>в</w:t>
            </w:r>
            <w:r w:rsidRPr="00E14C7C">
              <w:t>ность мер господдержки, в частности льготного кредитования бизнеса.</w:t>
            </w:r>
          </w:p>
          <w:p w:rsidR="007971FA" w:rsidRPr="00E14C7C" w:rsidRDefault="007971FA" w:rsidP="0017377E">
            <w:pPr>
              <w:pStyle w:val="s1"/>
              <w:shd w:val="clear" w:color="auto" w:fill="FFFFFF"/>
              <w:spacing w:before="0" w:beforeAutospacing="0" w:after="0" w:afterAutospacing="0"/>
            </w:pPr>
            <w:r w:rsidRPr="00E14C7C">
              <w:lastRenderedPageBreak/>
              <w:t>Новый информационный сервис позволит консолидировать сведения по льготным займам бизнесу, выдаваемым кредитными организациями в рамках различных гос</w:t>
            </w:r>
            <w:r w:rsidRPr="00E14C7C">
              <w:t>у</w:t>
            </w:r>
            <w:r w:rsidRPr="00E14C7C">
              <w:t>дарственных программ. Сервис будет функционировать на базе блокчейн-платформы Федеральной налоговой службы (ФНС), к которой уже подключены б</w:t>
            </w:r>
            <w:r w:rsidRPr="00E14C7C">
              <w:t>о</w:t>
            </w:r>
            <w:r w:rsidRPr="00E14C7C">
              <w:t>лее 70 кредитных организаций. На сегодняшний день они прокредитовали около 1,4 тыс. компаний, в числе которых системообразующие предприятия промышленности, торговли, агропромышленного сектора, энергетики.</w:t>
            </w:r>
          </w:p>
        </w:tc>
        <w:tc>
          <w:tcPr>
            <w:tcW w:w="2695" w:type="dxa"/>
          </w:tcPr>
          <w:p w:rsidR="007971FA" w:rsidRPr="00E14C7C" w:rsidRDefault="007971FA" w:rsidP="00071ED2">
            <w:pPr>
              <w:pStyle w:val="s1"/>
              <w:shd w:val="clear" w:color="auto" w:fill="FFFFFF"/>
              <w:spacing w:before="0" w:beforeAutospacing="0" w:after="0" w:afterAutospacing="0"/>
            </w:pPr>
            <w:r w:rsidRPr="00E14C7C">
              <w:lastRenderedPageBreak/>
              <w:t>Постановление Прав</w:t>
            </w:r>
            <w:r w:rsidRPr="00E14C7C">
              <w:t>и</w:t>
            </w:r>
            <w:r w:rsidRPr="00E14C7C">
              <w:t xml:space="preserve">тельства Российской </w:t>
            </w:r>
            <w:r w:rsidRPr="00E14C7C">
              <w:lastRenderedPageBreak/>
              <w:t xml:space="preserve">Федерации от </w:t>
            </w:r>
            <w:r w:rsidR="00D910D0" w:rsidRPr="00E14C7C">
              <w:t>0</w:t>
            </w:r>
            <w:r w:rsidRPr="00E14C7C">
              <w:t>8</w:t>
            </w:r>
            <w:r w:rsidR="00D910D0" w:rsidRPr="00E14C7C">
              <w:t>.07.</w:t>
            </w:r>
            <w:r w:rsidRPr="00E14C7C">
              <w:t>2022 №1221</w:t>
            </w:r>
          </w:p>
        </w:tc>
      </w:tr>
      <w:tr w:rsidR="00E14C7C" w:rsidRPr="00E14C7C" w:rsidTr="0075325A">
        <w:trPr>
          <w:trHeight w:val="778"/>
        </w:trPr>
        <w:tc>
          <w:tcPr>
            <w:tcW w:w="3652" w:type="dxa"/>
          </w:tcPr>
          <w:p w:rsidR="003718B5" w:rsidRPr="00E14C7C" w:rsidRDefault="003718B5" w:rsidP="0017377E">
            <w:pPr>
              <w:pStyle w:val="s16"/>
              <w:shd w:val="clear" w:color="auto" w:fill="FFFFFF"/>
              <w:spacing w:before="0" w:beforeAutospacing="0" w:after="0" w:afterAutospacing="0"/>
              <w:rPr>
                <w:b/>
                <w:i/>
              </w:rPr>
            </w:pPr>
            <w:r w:rsidRPr="00E14C7C">
              <w:rPr>
                <w:b/>
                <w:i/>
              </w:rPr>
              <w:lastRenderedPageBreak/>
              <w:t>Использование результатов интеллектуальной деятельн</w:t>
            </w:r>
            <w:r w:rsidRPr="00E14C7C">
              <w:rPr>
                <w:b/>
                <w:i/>
              </w:rPr>
              <w:t>о</w:t>
            </w:r>
            <w:r w:rsidRPr="00E14C7C">
              <w:rPr>
                <w:b/>
                <w:i/>
              </w:rPr>
              <w:t>сти выраженных в товарах (группах товаров), перечень которых установлен Прав</w:t>
            </w:r>
            <w:r w:rsidRPr="00E14C7C">
              <w:rPr>
                <w:b/>
                <w:i/>
              </w:rPr>
              <w:t>и</w:t>
            </w:r>
            <w:r w:rsidRPr="00E14C7C">
              <w:rPr>
                <w:b/>
                <w:i/>
              </w:rPr>
              <w:t>тельством Российской Фед</w:t>
            </w:r>
            <w:r w:rsidRPr="00E14C7C">
              <w:rPr>
                <w:b/>
                <w:i/>
              </w:rPr>
              <w:t>е</w:t>
            </w:r>
            <w:r w:rsidRPr="00E14C7C">
              <w:rPr>
                <w:b/>
                <w:i/>
              </w:rPr>
              <w:t>рации</w:t>
            </w:r>
          </w:p>
        </w:tc>
        <w:tc>
          <w:tcPr>
            <w:tcW w:w="9005" w:type="dxa"/>
          </w:tcPr>
          <w:p w:rsidR="003718B5" w:rsidRPr="00E14C7C" w:rsidRDefault="003718B5" w:rsidP="0017377E">
            <w:pPr>
              <w:pStyle w:val="s1"/>
              <w:shd w:val="clear" w:color="auto" w:fill="FFFFFF"/>
              <w:spacing w:before="0" w:beforeAutospacing="0" w:after="0" w:afterAutospacing="0"/>
            </w:pPr>
            <w:r w:rsidRPr="00E14C7C">
              <w:t>В соответствии с Федеральным законом использование результатов интеллектуал</w:t>
            </w:r>
            <w:r w:rsidRPr="00E14C7C">
              <w:t>ь</w:t>
            </w:r>
            <w:r w:rsidRPr="00E14C7C">
              <w:t>ной деятельности, выраженных в товарах (группах товаров), перечень которых уст</w:t>
            </w:r>
            <w:r w:rsidRPr="00E14C7C">
              <w:t>а</w:t>
            </w:r>
            <w:r w:rsidRPr="00E14C7C">
              <w:t>новлен Правительством Российской Федерации, а также средств индивидуализации, которыми такие товары маркированы, не является нарушением исключительного права на результаты интеллектуальной деятельности или средства индивидуализ</w:t>
            </w:r>
            <w:r w:rsidRPr="00E14C7C">
              <w:t>а</w:t>
            </w:r>
            <w:r w:rsidRPr="00E14C7C">
              <w:t>ции.</w:t>
            </w:r>
          </w:p>
        </w:tc>
        <w:tc>
          <w:tcPr>
            <w:tcW w:w="2695" w:type="dxa"/>
          </w:tcPr>
          <w:p w:rsidR="003718B5" w:rsidRPr="00E14C7C" w:rsidRDefault="003718B5" w:rsidP="0020406E">
            <w:pPr>
              <w:pStyle w:val="s1"/>
              <w:shd w:val="clear" w:color="auto" w:fill="FFFFFF"/>
              <w:spacing w:before="0" w:beforeAutospacing="0" w:after="0" w:afterAutospacing="0"/>
            </w:pPr>
            <w:r w:rsidRPr="00E14C7C">
              <w:t>Федеральный закон «О внесении изменения в статью 18 Федеральн</w:t>
            </w:r>
            <w:r w:rsidRPr="00E14C7C">
              <w:t>о</w:t>
            </w:r>
            <w:r w:rsidRPr="00E14C7C">
              <w:t>го закона «О внесении изменений в отдельные законодательные акты Российской Федер</w:t>
            </w:r>
            <w:r w:rsidRPr="00E14C7C">
              <w:t>а</w:t>
            </w:r>
            <w:r w:rsidRPr="00E14C7C">
              <w:t>ции» от 28.06.2022</w:t>
            </w:r>
          </w:p>
        </w:tc>
      </w:tr>
      <w:tr w:rsidR="00E14C7C" w:rsidRPr="00E14C7C" w:rsidTr="0075325A">
        <w:trPr>
          <w:trHeight w:val="778"/>
        </w:trPr>
        <w:tc>
          <w:tcPr>
            <w:tcW w:w="3652" w:type="dxa"/>
          </w:tcPr>
          <w:p w:rsidR="0017377E" w:rsidRPr="00E14C7C" w:rsidRDefault="00955DD8" w:rsidP="0017377E">
            <w:pPr>
              <w:pStyle w:val="s16"/>
              <w:shd w:val="clear" w:color="auto" w:fill="FFFFFF"/>
              <w:spacing w:before="0" w:beforeAutospacing="0" w:after="0" w:afterAutospacing="0"/>
              <w:rPr>
                <w:b/>
                <w:i/>
              </w:rPr>
            </w:pPr>
            <w:r w:rsidRPr="00E14C7C">
              <w:rPr>
                <w:b/>
                <w:i/>
              </w:rPr>
              <w:t>Льготные кредиты для импо</w:t>
            </w:r>
            <w:r w:rsidRPr="00E14C7C">
              <w:rPr>
                <w:b/>
                <w:i/>
              </w:rPr>
              <w:t>р</w:t>
            </w:r>
            <w:r w:rsidRPr="00E14C7C">
              <w:rPr>
                <w:b/>
                <w:i/>
              </w:rPr>
              <w:t>теров приоритетной проду</w:t>
            </w:r>
            <w:r w:rsidRPr="00E14C7C">
              <w:rPr>
                <w:b/>
                <w:i/>
              </w:rPr>
              <w:t>к</w:t>
            </w:r>
            <w:r w:rsidRPr="00E14C7C">
              <w:rPr>
                <w:b/>
                <w:i/>
              </w:rPr>
              <w:t>ции</w:t>
            </w:r>
          </w:p>
        </w:tc>
        <w:tc>
          <w:tcPr>
            <w:tcW w:w="9005" w:type="dxa"/>
          </w:tcPr>
          <w:p w:rsidR="00C43F56" w:rsidRPr="00E14C7C" w:rsidRDefault="00955DD8" w:rsidP="001139DE">
            <w:pPr>
              <w:pStyle w:val="s1"/>
              <w:shd w:val="clear" w:color="auto" w:fill="FFFFFF"/>
              <w:spacing w:before="0" w:beforeAutospacing="0" w:after="0" w:afterAutospacing="0"/>
            </w:pPr>
            <w:r w:rsidRPr="00E14C7C">
              <w:t>Импортёры могут получить льготные кредиты по ставке не более 30% ключевой ставки Банка России плюс 3 процентных пункта. При этом субсидируемая ставка с</w:t>
            </w:r>
            <w:r w:rsidRPr="00E14C7C">
              <w:t>о</w:t>
            </w:r>
            <w:r w:rsidRPr="00E14C7C">
              <w:t>ставит 0,7 ключевой ставки банка России. Разницу банкам компенсируют за счёт субсидий из федерального бюджета. На субсидирование этой программы</w:t>
            </w:r>
            <w:r w:rsidR="001139DE" w:rsidRPr="00E14C7C">
              <w:t xml:space="preserve"> в 2022</w:t>
            </w:r>
            <w:r w:rsidRPr="00E14C7C">
              <w:t xml:space="preserve"> направле</w:t>
            </w:r>
            <w:r w:rsidR="001139DE" w:rsidRPr="00E14C7C">
              <w:t>но свыше 37 млрд рублей, в 2023 году на это предусмотрено 15,4 млрд ру</w:t>
            </w:r>
            <w:r w:rsidR="001139DE" w:rsidRPr="00E14C7C">
              <w:t>б</w:t>
            </w:r>
            <w:r w:rsidR="001139DE" w:rsidRPr="00E14C7C">
              <w:t>лей, в 2024 году – 19,5 млрд рублей.</w:t>
            </w:r>
            <w:r w:rsidR="001139DE" w:rsidRPr="00E14C7C">
              <w:rPr>
                <w:rFonts w:ascii="Georgia" w:hAnsi="Georgia"/>
                <w:sz w:val="27"/>
                <w:szCs w:val="27"/>
                <w:shd w:val="clear" w:color="auto" w:fill="FDFDFD"/>
              </w:rPr>
              <w:t xml:space="preserve"> </w:t>
            </w:r>
            <w:r w:rsidRPr="00E14C7C">
              <w:t>Программа доступна для импорта продукции из перечня приоритетной. В него внесены продовольственные товары (в том числе ор</w:t>
            </w:r>
            <w:r w:rsidRPr="00E14C7C">
              <w:t>е</w:t>
            </w:r>
            <w:r w:rsidRPr="00E14C7C">
              <w:t>хи, кофе, какао-бобы, джемы, фруктовое пюре, консервированные фрукты, сухие молочные смеси для детского питания), лекарства, фармацевтическая продукция, транспорт (в том числе бульдозеры, самосвалы, асфальтоукладчики), строительные материалы, различные станки, сельскохозяйственные машины, электроника и др. Для закупки сырья и комплектующих льготная ставка действует 1 год, для заку</w:t>
            </w:r>
            <w:r w:rsidRPr="00E14C7C">
              <w:t>п</w:t>
            </w:r>
            <w:r w:rsidRPr="00E14C7C">
              <w:t>ки оборудования и средств производства – 3 года.</w:t>
            </w:r>
          </w:p>
        </w:tc>
        <w:tc>
          <w:tcPr>
            <w:tcW w:w="2695" w:type="dxa"/>
          </w:tcPr>
          <w:p w:rsidR="00955DD8" w:rsidRPr="00E14C7C" w:rsidRDefault="00955DD8" w:rsidP="00955DD8">
            <w:pPr>
              <w:pStyle w:val="s1"/>
              <w:shd w:val="clear" w:color="auto" w:fill="FFFFFF"/>
              <w:spacing w:before="0" w:beforeAutospacing="0" w:after="0" w:afterAutospacing="0"/>
            </w:pPr>
            <w:r w:rsidRPr="00E14C7C">
              <w:t>Постановления Прав</w:t>
            </w:r>
            <w:r w:rsidRPr="00E14C7C">
              <w:t>и</w:t>
            </w:r>
            <w:r w:rsidRPr="00E14C7C">
              <w:t xml:space="preserve">тельства Российской Федерации от 18.05.2022 № 895, </w:t>
            </w:r>
            <w:r w:rsidR="0017377E" w:rsidRPr="00E14C7C">
              <w:t>от 25</w:t>
            </w:r>
            <w:r w:rsidR="00071ED2" w:rsidRPr="00E14C7C">
              <w:t>.06.</w:t>
            </w:r>
            <w:r w:rsidR="0017377E" w:rsidRPr="00E14C7C">
              <w:t>2022 №1142</w:t>
            </w:r>
            <w:r w:rsidRPr="00E14C7C">
              <w:t xml:space="preserve">; </w:t>
            </w:r>
            <w:r w:rsidR="001139DE" w:rsidRPr="00E14C7C">
              <w:t>от 20.12.2022 № 2354.</w:t>
            </w:r>
          </w:p>
          <w:p w:rsidR="0017377E" w:rsidRPr="00E14C7C" w:rsidRDefault="00955DD8" w:rsidP="00955DD8">
            <w:pPr>
              <w:pStyle w:val="s1"/>
              <w:shd w:val="clear" w:color="auto" w:fill="FFFFFF"/>
              <w:spacing w:before="0" w:beforeAutospacing="0" w:after="0" w:afterAutospacing="0"/>
            </w:pPr>
            <w:r w:rsidRPr="00E14C7C">
              <w:t>Распоряжения Прав</w:t>
            </w:r>
            <w:r w:rsidRPr="00E14C7C">
              <w:t>и</w:t>
            </w:r>
            <w:r w:rsidRPr="00E14C7C">
              <w:t xml:space="preserve">тельства Российской Федерации от 27.05.2022 </w:t>
            </w:r>
            <w:r w:rsidR="004E1CE1" w:rsidRPr="00E14C7C">
              <w:t>№1326-р и от 27.09.2022 №2796-р</w:t>
            </w:r>
          </w:p>
        </w:tc>
      </w:tr>
      <w:tr w:rsidR="00E14C7C" w:rsidRPr="00E14C7C" w:rsidTr="0075325A">
        <w:trPr>
          <w:trHeight w:val="778"/>
        </w:trPr>
        <w:tc>
          <w:tcPr>
            <w:tcW w:w="3652" w:type="dxa"/>
          </w:tcPr>
          <w:p w:rsidR="00DD55DF" w:rsidRPr="00E14C7C" w:rsidRDefault="00DD55DF" w:rsidP="00DD55DF">
            <w:pPr>
              <w:pStyle w:val="s16"/>
              <w:shd w:val="clear" w:color="auto" w:fill="FFFFFF"/>
              <w:spacing w:before="0" w:beforeAutospacing="0" w:after="0" w:afterAutospacing="0"/>
              <w:rPr>
                <w:b/>
                <w:i/>
              </w:rPr>
            </w:pPr>
            <w:r w:rsidRPr="00E14C7C">
              <w:rPr>
                <w:b/>
                <w:i/>
              </w:rPr>
              <w:t>Увеличение авансов по займам на модернизацию коммунал</w:t>
            </w:r>
            <w:r w:rsidRPr="00E14C7C">
              <w:rPr>
                <w:b/>
                <w:i/>
              </w:rPr>
              <w:t>ь</w:t>
            </w:r>
            <w:r w:rsidRPr="00E14C7C">
              <w:rPr>
                <w:b/>
                <w:i/>
              </w:rPr>
              <w:t>ной инфраструктуры в реги</w:t>
            </w:r>
            <w:r w:rsidRPr="00E14C7C">
              <w:rPr>
                <w:b/>
                <w:i/>
              </w:rPr>
              <w:t>о</w:t>
            </w:r>
            <w:r w:rsidRPr="00E14C7C">
              <w:rPr>
                <w:b/>
                <w:i/>
              </w:rPr>
              <w:t>нах</w:t>
            </w:r>
          </w:p>
        </w:tc>
        <w:tc>
          <w:tcPr>
            <w:tcW w:w="9005" w:type="dxa"/>
          </w:tcPr>
          <w:p w:rsidR="00DD55DF" w:rsidRPr="00E14C7C" w:rsidRDefault="00DD55DF" w:rsidP="00DD55DF">
            <w:pPr>
              <w:pStyle w:val="s1"/>
              <w:shd w:val="clear" w:color="auto" w:fill="FFFFFF"/>
              <w:spacing w:before="0" w:beforeAutospacing="0" w:after="0" w:afterAutospacing="0"/>
            </w:pPr>
            <w:r w:rsidRPr="00E14C7C">
              <w:t>Авансовая часть займов на модернизацию коммунальной инфраструктуры, которые регионам предоставляет Фонд содействия реформированию жилищно-коммунального хозяйства, увеличена с 30% до 50%.Такая мера позволит оперативно перечислить на реализацию региональных проектов в сфере ЖКХ около 1 млрд ру</w:t>
            </w:r>
            <w:r w:rsidRPr="00E14C7C">
              <w:t>б</w:t>
            </w:r>
            <w:r w:rsidRPr="00E14C7C">
              <w:t>лей. Эти средства будут использованы для обновления систем тепло- и водоснабж</w:t>
            </w:r>
            <w:r w:rsidRPr="00E14C7C">
              <w:t>е</w:t>
            </w:r>
            <w:r w:rsidRPr="00E14C7C">
              <w:t>ния, а также очистных сооружений. Увеличенные авансовые платежи будут пред</w:t>
            </w:r>
            <w:r w:rsidRPr="00E14C7C">
              <w:t>о</w:t>
            </w:r>
            <w:r w:rsidRPr="00E14C7C">
              <w:lastRenderedPageBreak/>
              <w:t>ставляться до конца 202</w:t>
            </w:r>
            <w:r w:rsidR="00296E55" w:rsidRPr="00E14C7C">
              <w:t>3</w:t>
            </w:r>
            <w:r w:rsidRPr="00E14C7C">
              <w:t xml:space="preserve"> года.</w:t>
            </w:r>
          </w:p>
          <w:p w:rsidR="00DD55DF" w:rsidRPr="00E14C7C" w:rsidRDefault="00DD55DF" w:rsidP="00DD55DF">
            <w:pPr>
              <w:pStyle w:val="s1"/>
              <w:shd w:val="clear" w:color="auto" w:fill="FFFFFF"/>
              <w:spacing w:before="0" w:beforeAutospacing="0" w:after="0" w:afterAutospacing="0"/>
            </w:pPr>
            <w:r w:rsidRPr="00E14C7C">
              <w:t>Кроме того, Правительство отменило штрафные санкции для регионов, которые из-за удорожания стройматериалов могут не уложиться в график ввода объектов в 2022 году.</w:t>
            </w:r>
          </w:p>
        </w:tc>
        <w:tc>
          <w:tcPr>
            <w:tcW w:w="2695" w:type="dxa"/>
          </w:tcPr>
          <w:p w:rsidR="00DD55DF" w:rsidRPr="00E14C7C" w:rsidRDefault="00296E55" w:rsidP="002E0CC1">
            <w:pPr>
              <w:pStyle w:val="s1"/>
              <w:shd w:val="clear" w:color="auto" w:fill="FFFFFF"/>
              <w:spacing w:before="0" w:beforeAutospacing="0" w:after="0" w:afterAutospacing="0"/>
            </w:pPr>
            <w:r w:rsidRPr="00E14C7C">
              <w:lastRenderedPageBreak/>
              <w:t>Постановления</w:t>
            </w:r>
            <w:r w:rsidR="00DD55DF" w:rsidRPr="00E14C7C">
              <w:t xml:space="preserve"> Прав</w:t>
            </w:r>
            <w:r w:rsidR="00DD55DF" w:rsidRPr="00E14C7C">
              <w:t>и</w:t>
            </w:r>
            <w:r w:rsidR="00DD55DF" w:rsidRPr="00E14C7C">
              <w:t>тельства Российской Федерации от 21 июня 2022 года №1110</w:t>
            </w:r>
            <w:r w:rsidRPr="00E14C7C">
              <w:t xml:space="preserve"> и от 22.09.2022 №1669</w:t>
            </w:r>
          </w:p>
        </w:tc>
      </w:tr>
      <w:tr w:rsidR="00E14C7C" w:rsidRPr="00E14C7C" w:rsidTr="0075325A">
        <w:trPr>
          <w:trHeight w:val="778"/>
        </w:trPr>
        <w:tc>
          <w:tcPr>
            <w:tcW w:w="3652" w:type="dxa"/>
          </w:tcPr>
          <w:p w:rsidR="00BD60AA" w:rsidRPr="00E14C7C" w:rsidRDefault="00BD60AA" w:rsidP="00447A52">
            <w:pPr>
              <w:pStyle w:val="s16"/>
              <w:shd w:val="clear" w:color="auto" w:fill="FFFFFF"/>
              <w:spacing w:before="0" w:beforeAutospacing="0" w:after="0" w:afterAutospacing="0"/>
              <w:rPr>
                <w:b/>
                <w:i/>
              </w:rPr>
            </w:pPr>
            <w:r w:rsidRPr="00E14C7C">
              <w:rPr>
                <w:b/>
                <w:i/>
              </w:rPr>
              <w:lastRenderedPageBreak/>
              <w:t>Отмена требования к экспо</w:t>
            </w:r>
            <w:r w:rsidRPr="00E14C7C">
              <w:rPr>
                <w:b/>
                <w:i/>
              </w:rPr>
              <w:t>р</w:t>
            </w:r>
            <w:r w:rsidRPr="00E14C7C">
              <w:rPr>
                <w:b/>
                <w:i/>
              </w:rPr>
              <w:t>тёрам об обязательной пр</w:t>
            </w:r>
            <w:r w:rsidRPr="00E14C7C">
              <w:rPr>
                <w:b/>
                <w:i/>
              </w:rPr>
              <w:t>о</w:t>
            </w:r>
            <w:r w:rsidRPr="00E14C7C">
              <w:rPr>
                <w:b/>
                <w:i/>
              </w:rPr>
              <w:t>даже 50% валютной выручки</w:t>
            </w:r>
          </w:p>
        </w:tc>
        <w:tc>
          <w:tcPr>
            <w:tcW w:w="9005" w:type="dxa"/>
          </w:tcPr>
          <w:p w:rsidR="00BD60AA" w:rsidRPr="00E14C7C" w:rsidRDefault="00BD60AA" w:rsidP="00BD60AA">
            <w:pPr>
              <w:pStyle w:val="s1"/>
              <w:shd w:val="clear" w:color="auto" w:fill="FFFFFF"/>
              <w:spacing w:before="0" w:beforeAutospacing="0" w:after="0" w:afterAutospacing="0"/>
            </w:pPr>
            <w:r w:rsidRPr="00E14C7C">
              <w:t>Отменено требование к экспортерам об обязательной продаже 50% экспортной в</w:t>
            </w:r>
            <w:r w:rsidRPr="00E14C7C">
              <w:t>ы</w:t>
            </w:r>
            <w:r w:rsidRPr="00E14C7C">
              <w:t>ручки в иностранной валюте. Само требование для экспортеров по продаже выручки осталось, но ее размер теперь будет определять Правительственная комиссия по ко</w:t>
            </w:r>
            <w:r w:rsidRPr="00E14C7C">
              <w:t>н</w:t>
            </w:r>
            <w:r w:rsidRPr="00E14C7C">
              <w:t>тролю за осуществлением иностранных инвестиций. Срок установит совет директ</w:t>
            </w:r>
            <w:r w:rsidRPr="00E14C7C">
              <w:t>о</w:t>
            </w:r>
            <w:r w:rsidRPr="00E14C7C">
              <w:t>ров ЦБ.</w:t>
            </w:r>
          </w:p>
        </w:tc>
        <w:tc>
          <w:tcPr>
            <w:tcW w:w="2695" w:type="dxa"/>
          </w:tcPr>
          <w:p w:rsidR="00BD60AA" w:rsidRPr="00E14C7C" w:rsidRDefault="00BD60AA" w:rsidP="0020406E">
            <w:pPr>
              <w:pStyle w:val="s1"/>
              <w:shd w:val="clear" w:color="auto" w:fill="FFFFFF"/>
              <w:spacing w:before="0" w:beforeAutospacing="0" w:after="0" w:afterAutospacing="0"/>
            </w:pPr>
            <w:r w:rsidRPr="00E14C7C">
              <w:t>Указ Президента Ро</w:t>
            </w:r>
            <w:r w:rsidRPr="00E14C7C">
              <w:t>с</w:t>
            </w:r>
            <w:r w:rsidRPr="00E14C7C">
              <w:t xml:space="preserve">сийской Федерации от </w:t>
            </w:r>
            <w:r w:rsidR="0020406E" w:rsidRPr="00E14C7C">
              <w:t>09.06.2022.</w:t>
            </w:r>
          </w:p>
        </w:tc>
      </w:tr>
      <w:tr w:rsidR="00E14C7C" w:rsidRPr="00E14C7C" w:rsidTr="007A30AC">
        <w:trPr>
          <w:trHeight w:val="366"/>
        </w:trPr>
        <w:tc>
          <w:tcPr>
            <w:tcW w:w="3652" w:type="dxa"/>
          </w:tcPr>
          <w:p w:rsidR="00447A52" w:rsidRPr="00E14C7C" w:rsidRDefault="00447A52" w:rsidP="00447A52">
            <w:pPr>
              <w:pStyle w:val="s16"/>
              <w:shd w:val="clear" w:color="auto" w:fill="FFFFFF"/>
              <w:spacing w:before="0" w:beforeAutospacing="0" w:after="0" w:afterAutospacing="0"/>
              <w:rPr>
                <w:b/>
                <w:i/>
              </w:rPr>
            </w:pPr>
            <w:r w:rsidRPr="00E14C7C">
              <w:rPr>
                <w:b/>
                <w:i/>
              </w:rPr>
              <w:t>Помощь регионам в компенс</w:t>
            </w:r>
            <w:r w:rsidRPr="00E14C7C">
              <w:rPr>
                <w:b/>
                <w:i/>
              </w:rPr>
              <w:t>а</w:t>
            </w:r>
            <w:r w:rsidRPr="00E14C7C">
              <w:rPr>
                <w:b/>
                <w:i/>
              </w:rPr>
              <w:t>ции затрат по обязател</w:t>
            </w:r>
            <w:r w:rsidRPr="00E14C7C">
              <w:rPr>
                <w:b/>
                <w:i/>
              </w:rPr>
              <w:t>ь</w:t>
            </w:r>
            <w:r w:rsidRPr="00E14C7C">
              <w:rPr>
                <w:b/>
                <w:i/>
              </w:rPr>
              <w:t>ствам перед банками и вне</w:t>
            </w:r>
            <w:r w:rsidRPr="00E14C7C">
              <w:rPr>
                <w:b/>
                <w:i/>
              </w:rPr>
              <w:t>ш</w:t>
            </w:r>
            <w:r w:rsidR="0052153E" w:rsidRPr="00E14C7C">
              <w:rPr>
                <w:b/>
                <w:i/>
              </w:rPr>
              <w:t>ними кредиторами</w:t>
            </w:r>
          </w:p>
        </w:tc>
        <w:tc>
          <w:tcPr>
            <w:tcW w:w="9005" w:type="dxa"/>
          </w:tcPr>
          <w:p w:rsidR="00447A52" w:rsidRPr="00E14C7C" w:rsidRDefault="00447A52" w:rsidP="00447A52">
            <w:pPr>
              <w:pStyle w:val="s1"/>
              <w:shd w:val="clear" w:color="auto" w:fill="FFFFFF"/>
              <w:spacing w:before="0" w:beforeAutospacing="0" w:after="0" w:afterAutospacing="0"/>
            </w:pPr>
            <w:r w:rsidRPr="00E14C7C">
              <w:t>Российские регионы, досрочно погасившие долговые обязательства по ценным б</w:t>
            </w:r>
            <w:r w:rsidRPr="00E14C7C">
              <w:t>у</w:t>
            </w:r>
            <w:r w:rsidRPr="00E14C7C">
              <w:t>магам, банковским кредитам и внешним займам в январе – феврале 2022 года, см</w:t>
            </w:r>
            <w:r w:rsidRPr="00E14C7C">
              <w:t>о</w:t>
            </w:r>
            <w:r w:rsidRPr="00E14C7C">
              <w:t xml:space="preserve">гут рассчитывать на бюджетные кредиты. </w:t>
            </w:r>
          </w:p>
        </w:tc>
        <w:tc>
          <w:tcPr>
            <w:tcW w:w="2695" w:type="dxa"/>
          </w:tcPr>
          <w:p w:rsidR="00447A52" w:rsidRPr="00E14C7C" w:rsidRDefault="00447A52" w:rsidP="00447A52">
            <w:pPr>
              <w:pStyle w:val="s1"/>
              <w:shd w:val="clear" w:color="auto" w:fill="FFFFFF"/>
              <w:spacing w:before="0" w:beforeAutospacing="0" w:after="0" w:afterAutospacing="0"/>
            </w:pPr>
            <w:r w:rsidRPr="00E14C7C">
              <w:t>Постановление Прав</w:t>
            </w:r>
            <w:r w:rsidRPr="00E14C7C">
              <w:t>и</w:t>
            </w:r>
            <w:r w:rsidRPr="00E14C7C">
              <w:t>тельства Российско</w:t>
            </w:r>
            <w:r w:rsidR="004E1CE1" w:rsidRPr="00E14C7C">
              <w:t>й Федерации от 07.06.2022 №1039</w:t>
            </w:r>
          </w:p>
        </w:tc>
      </w:tr>
      <w:tr w:rsidR="00E14C7C" w:rsidRPr="00E14C7C" w:rsidTr="00346B0D">
        <w:trPr>
          <w:trHeight w:val="366"/>
        </w:trPr>
        <w:tc>
          <w:tcPr>
            <w:tcW w:w="3652" w:type="dxa"/>
          </w:tcPr>
          <w:p w:rsidR="000D43ED" w:rsidRPr="00E14C7C" w:rsidRDefault="000D43ED" w:rsidP="009F7244">
            <w:pPr>
              <w:pStyle w:val="s16"/>
              <w:shd w:val="clear" w:color="auto" w:fill="FFFFFF"/>
              <w:spacing w:before="0" w:beforeAutospacing="0" w:after="0" w:afterAutospacing="0"/>
              <w:rPr>
                <w:b/>
                <w:i/>
              </w:rPr>
            </w:pPr>
            <w:r w:rsidRPr="00E14C7C">
              <w:rPr>
                <w:b/>
                <w:i/>
              </w:rPr>
              <w:t>Докапитализация авиакомп</w:t>
            </w:r>
            <w:r w:rsidRPr="00E14C7C">
              <w:rPr>
                <w:b/>
                <w:i/>
              </w:rPr>
              <w:t>а</w:t>
            </w:r>
            <w:r w:rsidRPr="00E14C7C">
              <w:rPr>
                <w:b/>
                <w:i/>
              </w:rPr>
              <w:t>ний</w:t>
            </w:r>
          </w:p>
        </w:tc>
        <w:tc>
          <w:tcPr>
            <w:tcW w:w="9005" w:type="dxa"/>
          </w:tcPr>
          <w:p w:rsidR="000D43ED" w:rsidRPr="00E14C7C" w:rsidRDefault="000D43ED" w:rsidP="000D43ED">
            <w:pPr>
              <w:pStyle w:val="s1"/>
              <w:shd w:val="clear" w:color="auto" w:fill="FFFFFF"/>
              <w:spacing w:before="0" w:beforeAutospacing="0" w:after="0" w:afterAutospacing="0"/>
            </w:pPr>
            <w:r w:rsidRPr="00E14C7C">
              <w:t>Для поддержки перевозчиков Правительство решило приобрести облигации трёх российских авиаперевозчиков: «Уральские авиалинии», «Сибирь» и «Аврора». На эти цели направлено 17 млрд рублей из Фонда национального благосостояния.</w:t>
            </w:r>
          </w:p>
          <w:p w:rsidR="000D43ED" w:rsidRPr="00E14C7C" w:rsidRDefault="000D43ED" w:rsidP="000D43ED">
            <w:pPr>
              <w:pStyle w:val="s1"/>
              <w:shd w:val="clear" w:color="auto" w:fill="FFFFFF"/>
              <w:spacing w:before="0" w:beforeAutospacing="0" w:after="0" w:afterAutospacing="0"/>
            </w:pPr>
            <w:r w:rsidRPr="00E14C7C">
              <w:t>На приобретение облигаций авиакомпании «Сибирь» предусмотрено более 13,7 млрд рублей, «Уральских авиалиний» – около 3 млрд рублей, «Авроры» – почти 366 млн рублей.</w:t>
            </w:r>
          </w:p>
        </w:tc>
        <w:tc>
          <w:tcPr>
            <w:tcW w:w="2695" w:type="dxa"/>
          </w:tcPr>
          <w:p w:rsidR="000D43ED" w:rsidRPr="00E14C7C" w:rsidRDefault="000D43ED" w:rsidP="00ED41AD">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02.06.2022 № 1015</w:t>
            </w:r>
          </w:p>
        </w:tc>
      </w:tr>
      <w:tr w:rsidR="00E14C7C" w:rsidRPr="00E14C7C" w:rsidTr="0075325A">
        <w:trPr>
          <w:trHeight w:val="224"/>
        </w:trPr>
        <w:tc>
          <w:tcPr>
            <w:tcW w:w="3652" w:type="dxa"/>
          </w:tcPr>
          <w:p w:rsidR="009F7244" w:rsidRPr="00E14C7C" w:rsidRDefault="009F7244" w:rsidP="009F7244">
            <w:pPr>
              <w:pStyle w:val="s16"/>
              <w:shd w:val="clear" w:color="auto" w:fill="FFFFFF"/>
              <w:spacing w:before="0" w:beforeAutospacing="0" w:after="0" w:afterAutospacing="0"/>
              <w:rPr>
                <w:b/>
                <w:i/>
              </w:rPr>
            </w:pPr>
            <w:r w:rsidRPr="00E14C7C">
              <w:rPr>
                <w:b/>
                <w:i/>
              </w:rPr>
              <w:t>Продление квот на экспорт азотных и сложных удобрений</w:t>
            </w:r>
          </w:p>
        </w:tc>
        <w:tc>
          <w:tcPr>
            <w:tcW w:w="9005" w:type="dxa"/>
          </w:tcPr>
          <w:p w:rsidR="008D549A" w:rsidRPr="00E14C7C" w:rsidRDefault="009F7244" w:rsidP="008D549A">
            <w:pPr>
              <w:pStyle w:val="s1"/>
              <w:shd w:val="clear" w:color="auto" w:fill="FFFFFF"/>
              <w:spacing w:before="0" w:beforeAutospacing="0" w:after="0" w:afterAutospacing="0"/>
            </w:pPr>
            <w:r w:rsidRPr="00E14C7C">
              <w:t>Квоты на экспорт азотных и сложных удобрений будут действовать с 1 июля до 31 декабря 2022 года. Для азотных удобрений квота составит чуть более 8,3 млн т, для сложных – чуть более 5,9 млн т.</w:t>
            </w:r>
            <w:r w:rsidR="008D549A" w:rsidRPr="00E14C7C">
              <w:t xml:space="preserve"> Для азотных удобрений квота составит чуть более 8,3 млн т, для сложных – чуть более 5,9 млн т.</w:t>
            </w:r>
          </w:p>
          <w:p w:rsidR="009F7244" w:rsidRPr="00E14C7C" w:rsidRDefault="008D549A" w:rsidP="008D549A">
            <w:pPr>
              <w:pStyle w:val="s1"/>
              <w:shd w:val="clear" w:color="auto" w:fill="FFFFFF"/>
              <w:spacing w:before="0" w:beforeAutospacing="0" w:after="0" w:afterAutospacing="0"/>
            </w:pPr>
            <w:r w:rsidRPr="00E14C7C">
              <w:t>Квоты, как и прежде, не будут распространяться на поставку удобрений в Донецкую и Луганскую народные республики, а также в Абхазию и Южную Осетию.</w:t>
            </w:r>
          </w:p>
        </w:tc>
        <w:tc>
          <w:tcPr>
            <w:tcW w:w="2695" w:type="dxa"/>
          </w:tcPr>
          <w:p w:rsidR="009F7244" w:rsidRPr="00E14C7C" w:rsidRDefault="008D549A" w:rsidP="008D549A">
            <w:pPr>
              <w:pStyle w:val="s1"/>
              <w:shd w:val="clear" w:color="auto" w:fill="FFFFFF"/>
              <w:spacing w:before="0" w:beforeAutospacing="0" w:after="0" w:afterAutospacing="0"/>
            </w:pPr>
            <w:r w:rsidRPr="00E14C7C">
              <w:t>Постановление Прав</w:t>
            </w:r>
            <w:r w:rsidRPr="00E14C7C">
              <w:t>и</w:t>
            </w:r>
            <w:r w:rsidRPr="00E14C7C">
              <w:t>тельства Российско</w:t>
            </w:r>
            <w:r w:rsidR="004E1CE1" w:rsidRPr="00E14C7C">
              <w:t>й Федерации от 30.05.2022 № 990</w:t>
            </w:r>
          </w:p>
        </w:tc>
      </w:tr>
      <w:tr w:rsidR="00E14C7C" w:rsidRPr="00E14C7C" w:rsidTr="0075325A">
        <w:trPr>
          <w:trHeight w:val="650"/>
        </w:trPr>
        <w:tc>
          <w:tcPr>
            <w:tcW w:w="3652" w:type="dxa"/>
          </w:tcPr>
          <w:p w:rsidR="006672B2" w:rsidRPr="00E14C7C" w:rsidRDefault="006672B2" w:rsidP="00586B23">
            <w:pPr>
              <w:pStyle w:val="s16"/>
              <w:shd w:val="clear" w:color="auto" w:fill="FFFFFF"/>
              <w:spacing w:before="0" w:beforeAutospacing="0" w:after="0" w:afterAutospacing="0"/>
              <w:rPr>
                <w:b/>
                <w:i/>
                <w:lang w:val="en-US"/>
              </w:rPr>
            </w:pPr>
            <w:r w:rsidRPr="00E14C7C">
              <w:rPr>
                <w:b/>
                <w:i/>
              </w:rPr>
              <w:t>Снижение</w:t>
            </w:r>
            <w:r w:rsidR="004E1CE1" w:rsidRPr="00E14C7C">
              <w:rPr>
                <w:b/>
                <w:i/>
              </w:rPr>
              <w:t xml:space="preserve"> долговой нагрузки регионов</w:t>
            </w:r>
          </w:p>
        </w:tc>
        <w:tc>
          <w:tcPr>
            <w:tcW w:w="9005" w:type="dxa"/>
          </w:tcPr>
          <w:p w:rsidR="006672B2" w:rsidRPr="00E14C7C" w:rsidRDefault="006672B2" w:rsidP="006672B2">
            <w:pPr>
              <w:pStyle w:val="s1"/>
              <w:shd w:val="clear" w:color="auto" w:fill="FFFFFF"/>
              <w:spacing w:before="0" w:beforeAutospacing="0" w:after="0" w:afterAutospacing="0"/>
            </w:pPr>
            <w:r w:rsidRPr="00E14C7C">
              <w:t>Постановлением определяются правила реструктуризации бюджетных кредитов, срок погашения которых истекает в 2022 году.</w:t>
            </w:r>
          </w:p>
          <w:p w:rsidR="006672B2" w:rsidRPr="00E14C7C" w:rsidRDefault="006672B2" w:rsidP="006672B2">
            <w:pPr>
              <w:pStyle w:val="s1"/>
              <w:shd w:val="clear" w:color="auto" w:fill="FFFFFF"/>
              <w:spacing w:before="0" w:beforeAutospacing="0" w:after="0" w:afterAutospacing="0"/>
            </w:pPr>
            <w:r w:rsidRPr="00E14C7C">
              <w:t>В 2022 году регионы полностью освобождаются от погашения задолженности по бюджетным займам. В 2023–2024 годах им разрешается погашать по 5% от суммы задолженности ежегодно, а в период с 2025 по 2029 год остаток долга должен в</w:t>
            </w:r>
            <w:r w:rsidRPr="00E14C7C">
              <w:t>ы</w:t>
            </w:r>
            <w:r w:rsidRPr="00E14C7C">
              <w:t>плачиваться равными долями. При этом предусматривается возможность досрочного погашения задолженности.</w:t>
            </w:r>
          </w:p>
          <w:p w:rsidR="006672B2" w:rsidRPr="00E14C7C" w:rsidRDefault="006672B2" w:rsidP="006672B2">
            <w:pPr>
              <w:pStyle w:val="s1"/>
              <w:shd w:val="clear" w:color="auto" w:fill="FFFFFF"/>
              <w:spacing w:before="0" w:beforeAutospacing="0" w:after="0" w:afterAutospacing="0"/>
            </w:pPr>
            <w:r w:rsidRPr="00E14C7C">
              <w:t>Главное условие подписания договора о реструктуризации – направление высвоб</w:t>
            </w:r>
            <w:r w:rsidRPr="00E14C7C">
              <w:t>о</w:t>
            </w:r>
            <w:r w:rsidRPr="00E14C7C">
              <w:t>дившихся средств на строительство или реконструкцию инфраструктурных объе</w:t>
            </w:r>
            <w:r w:rsidRPr="00E14C7C">
              <w:t>к</w:t>
            </w:r>
            <w:r w:rsidRPr="00E14C7C">
              <w:lastRenderedPageBreak/>
              <w:t>то</w:t>
            </w:r>
            <w:r w:rsidR="00FD3A6D" w:rsidRPr="00E14C7C">
              <w:t>в, важных для развития региона.</w:t>
            </w:r>
          </w:p>
        </w:tc>
        <w:tc>
          <w:tcPr>
            <w:tcW w:w="2695" w:type="dxa"/>
          </w:tcPr>
          <w:p w:rsidR="006672B2" w:rsidRPr="00E14C7C" w:rsidRDefault="006672B2" w:rsidP="006672B2">
            <w:pPr>
              <w:pStyle w:val="s1"/>
              <w:shd w:val="clear" w:color="auto" w:fill="FFFFFF"/>
              <w:spacing w:before="0" w:beforeAutospacing="0" w:after="0" w:afterAutospacing="0"/>
            </w:pPr>
            <w:r w:rsidRPr="00E14C7C">
              <w:lastRenderedPageBreak/>
              <w:t>Постановление Прав</w:t>
            </w:r>
            <w:r w:rsidRPr="00E14C7C">
              <w:t>и</w:t>
            </w:r>
            <w:r w:rsidRPr="00E14C7C">
              <w:t>тельства Российско</w:t>
            </w:r>
            <w:r w:rsidR="004E1CE1" w:rsidRPr="00E14C7C">
              <w:t>й Федерации от 28.05.2022 № 976</w:t>
            </w:r>
          </w:p>
        </w:tc>
      </w:tr>
      <w:tr w:rsidR="00E14C7C" w:rsidRPr="00E14C7C" w:rsidTr="0075325A">
        <w:trPr>
          <w:trHeight w:val="778"/>
        </w:trPr>
        <w:tc>
          <w:tcPr>
            <w:tcW w:w="3652" w:type="dxa"/>
          </w:tcPr>
          <w:p w:rsidR="00586B23" w:rsidRPr="00E14C7C" w:rsidRDefault="00586B23" w:rsidP="00586B23">
            <w:pPr>
              <w:pStyle w:val="s16"/>
              <w:shd w:val="clear" w:color="auto" w:fill="FFFFFF"/>
              <w:spacing w:before="0" w:beforeAutospacing="0" w:after="0" w:afterAutospacing="0"/>
              <w:rPr>
                <w:b/>
                <w:i/>
              </w:rPr>
            </w:pPr>
            <w:r w:rsidRPr="00E14C7C">
              <w:rPr>
                <w:b/>
                <w:i/>
              </w:rPr>
              <w:lastRenderedPageBreak/>
              <w:t>Введение тарифных квот на экспорт лома и отходов чё</w:t>
            </w:r>
            <w:r w:rsidRPr="00E14C7C">
              <w:rPr>
                <w:b/>
                <w:i/>
              </w:rPr>
              <w:t>р</w:t>
            </w:r>
            <w:r w:rsidRPr="00E14C7C">
              <w:rPr>
                <w:b/>
                <w:i/>
              </w:rPr>
              <w:t>ных металлов</w:t>
            </w:r>
          </w:p>
        </w:tc>
        <w:tc>
          <w:tcPr>
            <w:tcW w:w="9005" w:type="dxa"/>
          </w:tcPr>
          <w:p w:rsidR="00586B23" w:rsidRPr="00E14C7C" w:rsidRDefault="00586B23" w:rsidP="00586B23">
            <w:pPr>
              <w:pStyle w:val="s1"/>
              <w:shd w:val="clear" w:color="auto" w:fill="FFFFFF"/>
              <w:spacing w:before="0" w:beforeAutospacing="0" w:after="0" w:afterAutospacing="0"/>
            </w:pPr>
            <w:r w:rsidRPr="00E14C7C">
              <w:t>При экспорте металла в объёме до 540 тыс. т пошлина составит 100 евро за тонну. При превышении этого показателя – 290 евро за тонну. Установленный объём т</w:t>
            </w:r>
            <w:r w:rsidRPr="00E14C7C">
              <w:t>а</w:t>
            </w:r>
            <w:r w:rsidRPr="00E14C7C">
              <w:t>рифной квоты (до 540 тыс. т) дифференцирован по регионам с учётом их промы</w:t>
            </w:r>
            <w:r w:rsidRPr="00E14C7C">
              <w:t>ш</w:t>
            </w:r>
            <w:r w:rsidRPr="00E14C7C">
              <w:t>ленной специфики, также механизм распределения тарифной квоты предусматрив</w:t>
            </w:r>
            <w:r w:rsidRPr="00E14C7C">
              <w:t>а</w:t>
            </w:r>
            <w:r w:rsidRPr="00E14C7C">
              <w:t>ет возможность экспорта металлолома, невостребованного у системообразующих организаций российской экономики.</w:t>
            </w:r>
          </w:p>
          <w:p w:rsidR="00586B23" w:rsidRPr="00E14C7C" w:rsidRDefault="00586B23" w:rsidP="00586B23">
            <w:pPr>
              <w:pStyle w:val="s1"/>
              <w:shd w:val="clear" w:color="auto" w:fill="FFFFFF"/>
              <w:spacing w:before="0" w:beforeAutospacing="0" w:after="0" w:afterAutospacing="0"/>
            </w:pPr>
            <w:r w:rsidRPr="00E14C7C">
              <w:t>Пошлины вводятся на период с 1 июня по 31 июля и будут действовать только в о</w:t>
            </w:r>
            <w:r w:rsidRPr="00E14C7C">
              <w:t>т</w:t>
            </w:r>
            <w:r w:rsidRPr="00E14C7C">
              <w:t>ношении экспорта за пределы Евразийского экономического союза.</w:t>
            </w:r>
          </w:p>
          <w:p w:rsidR="00586B23" w:rsidRPr="00E14C7C" w:rsidRDefault="00586B23" w:rsidP="00586B23">
            <w:pPr>
              <w:pStyle w:val="s1"/>
              <w:shd w:val="clear" w:color="auto" w:fill="FFFFFF"/>
              <w:spacing w:before="0" w:beforeAutospacing="0" w:after="0" w:afterAutospacing="0"/>
            </w:pPr>
            <w:r w:rsidRPr="00E14C7C">
              <w:t>Принятое решение направлено на предупреждение роста цен на внутреннем рынке и обеспечение потребностей в сырье отечественных металлургических предприятий.</w:t>
            </w:r>
          </w:p>
        </w:tc>
        <w:tc>
          <w:tcPr>
            <w:tcW w:w="2695" w:type="dxa"/>
          </w:tcPr>
          <w:p w:rsidR="00586B23" w:rsidRPr="00E14C7C" w:rsidRDefault="00586B23" w:rsidP="00586B23">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28.05.2022 года №</w:t>
            </w:r>
            <w:r w:rsidR="00F9660B" w:rsidRPr="00E14C7C">
              <w:t xml:space="preserve"> </w:t>
            </w:r>
            <w:r w:rsidRPr="00E14C7C">
              <w:t>972</w:t>
            </w:r>
          </w:p>
          <w:p w:rsidR="00586B23" w:rsidRPr="00E14C7C" w:rsidRDefault="00586B23" w:rsidP="00586B23">
            <w:pPr>
              <w:pStyle w:val="s1"/>
              <w:shd w:val="clear" w:color="auto" w:fill="FFFFFF"/>
              <w:spacing w:before="0" w:beforeAutospacing="0" w:after="0" w:afterAutospacing="0"/>
            </w:pPr>
          </w:p>
        </w:tc>
      </w:tr>
      <w:tr w:rsidR="00E14C7C" w:rsidRPr="00E14C7C" w:rsidTr="0075325A">
        <w:trPr>
          <w:trHeight w:val="778"/>
        </w:trPr>
        <w:tc>
          <w:tcPr>
            <w:tcW w:w="3652" w:type="dxa"/>
          </w:tcPr>
          <w:p w:rsidR="000B3AC5" w:rsidRPr="00E14C7C" w:rsidRDefault="000B3AC5" w:rsidP="00A028DC">
            <w:pPr>
              <w:pStyle w:val="s16"/>
              <w:shd w:val="clear" w:color="auto" w:fill="FFFFFF"/>
              <w:spacing w:before="0" w:beforeAutospacing="0" w:after="0" w:afterAutospacing="0"/>
              <w:rPr>
                <w:b/>
                <w:i/>
              </w:rPr>
            </w:pPr>
            <w:r w:rsidRPr="00E14C7C">
              <w:rPr>
                <w:b/>
                <w:i/>
              </w:rPr>
              <w:t>Обязательства для компаний экспортеров</w:t>
            </w:r>
          </w:p>
        </w:tc>
        <w:tc>
          <w:tcPr>
            <w:tcW w:w="9005" w:type="dxa"/>
          </w:tcPr>
          <w:p w:rsidR="000B3AC5" w:rsidRPr="00E14C7C" w:rsidRDefault="00E91DB2" w:rsidP="00E91DB2">
            <w:pPr>
              <w:pStyle w:val="s1"/>
              <w:shd w:val="clear" w:color="auto" w:fill="FFFFFF"/>
              <w:spacing w:before="0" w:beforeAutospacing="0" w:after="0" w:afterAutospacing="0"/>
            </w:pPr>
            <w:r w:rsidRPr="00E14C7C">
              <w:t>Подлежащая обязательной продаже д</w:t>
            </w:r>
            <w:r w:rsidR="000B3AC5" w:rsidRPr="00E14C7C">
              <w:t xml:space="preserve">оля </w:t>
            </w:r>
            <w:r w:rsidRPr="00E14C7C">
              <w:t>валютной выручки, полученной росси</w:t>
            </w:r>
            <w:r w:rsidRPr="00E14C7C">
              <w:t>й</w:t>
            </w:r>
            <w:r w:rsidRPr="00E14C7C">
              <w:t xml:space="preserve">скими экспортёрами по внешнеторговым контрактам, снижена с 80% до 50%. </w:t>
            </w:r>
          </w:p>
        </w:tc>
        <w:tc>
          <w:tcPr>
            <w:tcW w:w="2695" w:type="dxa"/>
          </w:tcPr>
          <w:p w:rsidR="000B3AC5" w:rsidRPr="00E14C7C" w:rsidRDefault="000B3AC5" w:rsidP="00E91DB2">
            <w:pPr>
              <w:pStyle w:val="s1"/>
              <w:shd w:val="clear" w:color="auto" w:fill="FFFFFF"/>
              <w:spacing w:before="0" w:beforeAutospacing="0" w:after="0" w:afterAutospacing="0"/>
            </w:pPr>
            <w:r w:rsidRPr="00E14C7C">
              <w:t>Указ Президента Ро</w:t>
            </w:r>
            <w:r w:rsidRPr="00E14C7C">
              <w:t>с</w:t>
            </w:r>
            <w:r w:rsidRPr="00E14C7C">
              <w:t>сийской Федерации от 24.05.2022</w:t>
            </w:r>
            <w:r w:rsidR="00E91DB2" w:rsidRPr="00E14C7C">
              <w:t xml:space="preserve"> № 303.</w:t>
            </w:r>
          </w:p>
        </w:tc>
      </w:tr>
      <w:tr w:rsidR="00E14C7C" w:rsidRPr="00E14C7C" w:rsidTr="0075325A">
        <w:trPr>
          <w:trHeight w:val="778"/>
        </w:trPr>
        <w:tc>
          <w:tcPr>
            <w:tcW w:w="3652" w:type="dxa"/>
          </w:tcPr>
          <w:p w:rsidR="000B3AC5" w:rsidRPr="00E14C7C" w:rsidRDefault="000B3AC5" w:rsidP="009F2940">
            <w:pPr>
              <w:pStyle w:val="s1"/>
              <w:shd w:val="clear" w:color="auto" w:fill="FFFFFF"/>
              <w:spacing w:before="0" w:beforeAutospacing="0" w:after="0" w:afterAutospacing="0"/>
              <w:rPr>
                <w:b/>
                <w:i/>
              </w:rPr>
            </w:pPr>
            <w:r w:rsidRPr="00E14C7C">
              <w:rPr>
                <w:b/>
                <w:i/>
              </w:rPr>
              <w:t>Создание селекционно-племенного птицеводческого комплекса</w:t>
            </w:r>
          </w:p>
        </w:tc>
        <w:tc>
          <w:tcPr>
            <w:tcW w:w="9005" w:type="dxa"/>
          </w:tcPr>
          <w:p w:rsidR="000B3AC5" w:rsidRPr="00E14C7C" w:rsidRDefault="000B3AC5" w:rsidP="009F2940">
            <w:pPr>
              <w:pStyle w:val="s1"/>
              <w:shd w:val="clear" w:color="auto" w:fill="FFFFFF"/>
              <w:spacing w:before="0" w:beforeAutospacing="0" w:after="0" w:afterAutospacing="0"/>
            </w:pPr>
            <w:r w:rsidRPr="00E14C7C">
              <w:t>Селекционно-племенной птицеводческий комплекс построят в Подмосковье. Пре</w:t>
            </w:r>
            <w:r w:rsidRPr="00E14C7C">
              <w:t>д</w:t>
            </w:r>
            <w:r w:rsidRPr="00E14C7C">
              <w:t>приятие позволит обеспечить российские птицефабрики отечественными мясными породами кур, преодолеть зависимость птицеводов от импорта племенного матери</w:t>
            </w:r>
            <w:r w:rsidRPr="00E14C7C">
              <w:t>а</w:t>
            </w:r>
            <w:r w:rsidRPr="00E14C7C">
              <w:t>ла и повысить продовольственную безопасность страны. </w:t>
            </w:r>
          </w:p>
          <w:p w:rsidR="000B3AC5" w:rsidRPr="00E14C7C" w:rsidRDefault="000B3AC5" w:rsidP="009F2940">
            <w:pPr>
              <w:pStyle w:val="s1"/>
              <w:shd w:val="clear" w:color="auto" w:fill="FFFFFF"/>
              <w:spacing w:before="0" w:beforeAutospacing="0" w:after="0" w:afterAutospacing="0"/>
            </w:pPr>
            <w:r w:rsidRPr="00E14C7C">
              <w:t>Общая стоимость строительства комплекса составит 5 млрд рублей. 4,5 млрд рублей выделено в этом году. Оставшиеся 500 млн рублей, необходимые для завершения работ, планируется выделить в 2023 году.</w:t>
            </w:r>
          </w:p>
        </w:tc>
        <w:tc>
          <w:tcPr>
            <w:tcW w:w="2695" w:type="dxa"/>
          </w:tcPr>
          <w:p w:rsidR="000B3AC5" w:rsidRPr="00E14C7C" w:rsidRDefault="000B3AC5" w:rsidP="00E91DB2">
            <w:pPr>
              <w:pStyle w:val="s1"/>
              <w:shd w:val="clear" w:color="auto" w:fill="FFFFFF"/>
              <w:spacing w:before="0" w:beforeAutospacing="0" w:after="0" w:afterAutospacing="0"/>
            </w:pPr>
            <w:r w:rsidRPr="00E14C7C">
              <w:t>Распоряжение Прав</w:t>
            </w:r>
            <w:r w:rsidRPr="00E14C7C">
              <w:t>и</w:t>
            </w:r>
            <w:r w:rsidRPr="00E14C7C">
              <w:t>тельства Российской Федерации от 19</w:t>
            </w:r>
            <w:r w:rsidR="00E91DB2" w:rsidRPr="00E14C7C">
              <w:t>.05.</w:t>
            </w:r>
            <w:r w:rsidRPr="00E14C7C">
              <w:t>2022 №1234-р</w:t>
            </w:r>
          </w:p>
        </w:tc>
      </w:tr>
      <w:tr w:rsidR="00E14C7C" w:rsidRPr="00E14C7C" w:rsidTr="0075325A">
        <w:trPr>
          <w:trHeight w:val="778"/>
        </w:trPr>
        <w:tc>
          <w:tcPr>
            <w:tcW w:w="3652" w:type="dxa"/>
          </w:tcPr>
          <w:p w:rsidR="000B3AC5" w:rsidRPr="00E14C7C" w:rsidRDefault="000B3AC5" w:rsidP="00241CC3">
            <w:pPr>
              <w:pStyle w:val="s1"/>
              <w:shd w:val="clear" w:color="auto" w:fill="FFFFFF"/>
              <w:spacing w:before="0" w:beforeAutospacing="0" w:after="0" w:afterAutospacing="0"/>
              <w:rPr>
                <w:b/>
                <w:i/>
              </w:rPr>
            </w:pPr>
            <w:r w:rsidRPr="00E14C7C">
              <w:rPr>
                <w:b/>
                <w:i/>
              </w:rPr>
              <w:t>Поддержание финансовой ст</w:t>
            </w:r>
            <w:r w:rsidRPr="00E14C7C">
              <w:rPr>
                <w:b/>
                <w:i/>
              </w:rPr>
              <w:t>а</w:t>
            </w:r>
            <w:r w:rsidRPr="00E14C7C">
              <w:rPr>
                <w:b/>
                <w:i/>
              </w:rPr>
              <w:t>бильности бюджетов субъе</w:t>
            </w:r>
            <w:r w:rsidRPr="00E14C7C">
              <w:rPr>
                <w:b/>
                <w:i/>
              </w:rPr>
              <w:t>к</w:t>
            </w:r>
            <w:r w:rsidRPr="00E14C7C">
              <w:rPr>
                <w:b/>
                <w:i/>
              </w:rPr>
              <w:t>тов Российской Федерации </w:t>
            </w:r>
          </w:p>
          <w:p w:rsidR="000B3AC5" w:rsidRPr="00E14C7C" w:rsidRDefault="000B3AC5" w:rsidP="00241CC3">
            <w:pPr>
              <w:pStyle w:val="s1"/>
              <w:shd w:val="clear" w:color="auto" w:fill="FFFFFF"/>
              <w:spacing w:before="0" w:beforeAutospacing="0" w:after="0" w:afterAutospacing="0"/>
              <w:rPr>
                <w:b/>
                <w:i/>
              </w:rPr>
            </w:pPr>
          </w:p>
        </w:tc>
        <w:tc>
          <w:tcPr>
            <w:tcW w:w="9005" w:type="dxa"/>
          </w:tcPr>
          <w:p w:rsidR="000B3AC5" w:rsidRPr="00E14C7C" w:rsidRDefault="000B3AC5" w:rsidP="001D37E3">
            <w:pPr>
              <w:pStyle w:val="s1"/>
              <w:shd w:val="clear" w:color="auto" w:fill="FFFFFF"/>
              <w:spacing w:before="0" w:beforeAutospacing="0" w:after="0" w:afterAutospacing="0"/>
            </w:pPr>
            <w:r w:rsidRPr="00E14C7C">
              <w:t>Федеральным законом устанавливаются особенности исполнения бюджетов бю</w:t>
            </w:r>
            <w:r w:rsidRPr="00E14C7C">
              <w:t>д</w:t>
            </w:r>
            <w:r w:rsidRPr="00E14C7C">
              <w:t>жетной системы Российской Федерации в 2022 году, направленные на поддержание финансовой стабильности бюджетов субъектов Российской Федерации в условиях внешнего санкционного давления.</w:t>
            </w:r>
          </w:p>
          <w:p w:rsidR="000B3AC5" w:rsidRPr="00E14C7C" w:rsidRDefault="000B3AC5" w:rsidP="001D37E3">
            <w:pPr>
              <w:pStyle w:val="s1"/>
              <w:shd w:val="clear" w:color="auto" w:fill="FFFFFF"/>
              <w:spacing w:before="0" w:beforeAutospacing="0" w:after="0" w:afterAutospacing="0"/>
            </w:pPr>
            <w:r w:rsidRPr="00E14C7C">
              <w:t>Министерство финансов Российской Федерации Федеральным законом наделяется правом предоставить бюджетам субъектов Российской Федерации в 2022 году бю</w:t>
            </w:r>
            <w:r w:rsidRPr="00E14C7C">
              <w:t>д</w:t>
            </w:r>
            <w:r w:rsidRPr="00E14C7C">
              <w:t>жетные кредиты из федерального бюджета в объёме до 390,7 миллиарда рублей для погашения долговых обязательств субъектов Российской Федерации (муниципал</w:t>
            </w:r>
            <w:r w:rsidRPr="00E14C7C">
              <w:t>ь</w:t>
            </w:r>
            <w:r w:rsidRPr="00E14C7C">
              <w:t>ных образований) в виде обязательств по государственным (муниципальным) це</w:t>
            </w:r>
            <w:r w:rsidRPr="00E14C7C">
              <w:t>н</w:t>
            </w:r>
            <w:r w:rsidRPr="00E14C7C">
              <w:t>ным бумагам субъектов Российской Федерации (муниципальных образований) и кредитам, полученным субъектами Российской Федерации (муниципальными о</w:t>
            </w:r>
            <w:r w:rsidRPr="00E14C7C">
              <w:t>б</w:t>
            </w:r>
            <w:r w:rsidRPr="00E14C7C">
              <w:lastRenderedPageBreak/>
              <w:t>разованиями) от кредитных организаций, иностранных банков и международных финансовых организаций.</w:t>
            </w:r>
          </w:p>
          <w:p w:rsidR="000B3AC5" w:rsidRPr="00E14C7C" w:rsidRDefault="000B3AC5" w:rsidP="007971FA">
            <w:pPr>
              <w:pStyle w:val="s1"/>
              <w:shd w:val="clear" w:color="auto" w:fill="FFFFFF"/>
              <w:spacing w:before="0" w:beforeAutospacing="0" w:after="0" w:afterAutospacing="0"/>
            </w:pPr>
            <w:r w:rsidRPr="00E14C7C">
              <w:t>Предусматриваются также освобождение субъектов Российской Федерации от погашения в 2022 году задолженности по</w:t>
            </w:r>
            <w:r w:rsidR="007971FA" w:rsidRPr="00E14C7C">
              <w:t xml:space="preserve"> </w:t>
            </w:r>
            <w:r w:rsidRPr="00E14C7C">
              <w:t>бюджетным кредитам, ранее предоста</w:t>
            </w:r>
            <w:r w:rsidRPr="00E14C7C">
              <w:t>в</w:t>
            </w:r>
            <w:r w:rsidRPr="00E14C7C">
              <w:t>ленным субъектам Российской Федерации, и ряд иных мер антикризисного характ</w:t>
            </w:r>
            <w:r w:rsidRPr="00E14C7C">
              <w:t>е</w:t>
            </w:r>
            <w:r w:rsidRPr="00E14C7C">
              <w:t>ра.</w:t>
            </w:r>
          </w:p>
        </w:tc>
        <w:tc>
          <w:tcPr>
            <w:tcW w:w="2695" w:type="dxa"/>
          </w:tcPr>
          <w:p w:rsidR="000B3AC5" w:rsidRPr="00E14C7C" w:rsidRDefault="000B3AC5" w:rsidP="001D37E3">
            <w:pPr>
              <w:pStyle w:val="s1"/>
              <w:shd w:val="clear" w:color="auto" w:fill="FFFFFF"/>
              <w:spacing w:before="0" w:beforeAutospacing="0" w:after="0" w:afterAutospacing="0"/>
            </w:pPr>
            <w:r w:rsidRPr="00E14C7C">
              <w:lastRenderedPageBreak/>
              <w:t>Федеральный закон № 128-ФЗ от 01.05.2022</w:t>
            </w:r>
          </w:p>
          <w:p w:rsidR="000B3AC5" w:rsidRPr="00E14C7C" w:rsidRDefault="000B3AC5" w:rsidP="001D37E3">
            <w:pPr>
              <w:pStyle w:val="s1"/>
              <w:shd w:val="clear" w:color="auto" w:fill="FFFFFF"/>
              <w:spacing w:before="0" w:beforeAutospacing="0" w:after="0" w:afterAutospacing="0"/>
            </w:pPr>
            <w:r w:rsidRPr="00E14C7C">
              <w:t xml:space="preserve"> </w:t>
            </w:r>
          </w:p>
        </w:tc>
      </w:tr>
      <w:tr w:rsidR="00E14C7C" w:rsidRPr="00E14C7C" w:rsidTr="0075325A">
        <w:trPr>
          <w:trHeight w:val="508"/>
        </w:trPr>
        <w:tc>
          <w:tcPr>
            <w:tcW w:w="3652" w:type="dxa"/>
          </w:tcPr>
          <w:p w:rsidR="000B3AC5" w:rsidRPr="00E14C7C" w:rsidRDefault="000B3AC5" w:rsidP="006067EB">
            <w:pPr>
              <w:pStyle w:val="s1"/>
              <w:shd w:val="clear" w:color="auto" w:fill="FFFFFF"/>
              <w:spacing w:before="0" w:beforeAutospacing="0" w:after="0" w:afterAutospacing="0"/>
              <w:rPr>
                <w:b/>
                <w:i/>
              </w:rPr>
            </w:pPr>
            <w:r w:rsidRPr="00E14C7C">
              <w:rPr>
                <w:b/>
                <w:i/>
              </w:rPr>
              <w:lastRenderedPageBreak/>
              <w:t>Расширение пунктов пропуска через границу</w:t>
            </w:r>
          </w:p>
          <w:p w:rsidR="000B3AC5" w:rsidRPr="00E14C7C" w:rsidRDefault="000B3AC5" w:rsidP="006067EB">
            <w:pPr>
              <w:pStyle w:val="s1"/>
              <w:shd w:val="clear" w:color="auto" w:fill="FFFFFF"/>
              <w:spacing w:before="0" w:beforeAutospacing="0" w:after="0" w:afterAutospacing="0"/>
              <w:rPr>
                <w:b/>
                <w:i/>
              </w:rPr>
            </w:pPr>
          </w:p>
        </w:tc>
        <w:tc>
          <w:tcPr>
            <w:tcW w:w="9005" w:type="dxa"/>
          </w:tcPr>
          <w:p w:rsidR="000B3AC5" w:rsidRPr="00E14C7C" w:rsidRDefault="000B3AC5" w:rsidP="006067EB">
            <w:pPr>
              <w:pStyle w:val="s1"/>
              <w:shd w:val="clear" w:color="auto" w:fill="FFFFFF"/>
              <w:spacing w:before="0" w:beforeAutospacing="0" w:after="0" w:afterAutospacing="0"/>
            </w:pPr>
            <w:r w:rsidRPr="00E14C7C">
              <w:t>Пункты пропуска через государственную границу России оборудуют дополнител</w:t>
            </w:r>
            <w:r w:rsidRPr="00E14C7C">
              <w:t>ь</w:t>
            </w:r>
            <w:r w:rsidRPr="00E14C7C">
              <w:t>ными местами для проверки товаров. Это позволит увеличить грузопоток и ускорить ввоз необходимой продукции в страну.</w:t>
            </w:r>
          </w:p>
          <w:p w:rsidR="000B3AC5" w:rsidRPr="00E14C7C" w:rsidRDefault="000B3AC5" w:rsidP="006067EB">
            <w:pPr>
              <w:pStyle w:val="s1"/>
              <w:shd w:val="clear" w:color="auto" w:fill="FFFFFF"/>
              <w:spacing w:before="0" w:beforeAutospacing="0" w:after="0" w:afterAutospacing="0"/>
            </w:pPr>
            <w:r w:rsidRPr="00E14C7C">
              <w:t>Речь идет о трёх пунктах:</w:t>
            </w:r>
          </w:p>
          <w:p w:rsidR="000B3AC5" w:rsidRPr="00E14C7C" w:rsidRDefault="000B3AC5" w:rsidP="006067EB">
            <w:pPr>
              <w:pStyle w:val="s1"/>
              <w:shd w:val="clear" w:color="auto" w:fill="FFFFFF"/>
              <w:spacing w:before="0" w:beforeAutospacing="0" w:after="0" w:afterAutospacing="0"/>
            </w:pPr>
            <w:r w:rsidRPr="00E14C7C">
              <w:t>·морской пункт пропуска Кавказ, через который прибывают товары из Турции,</w:t>
            </w:r>
          </w:p>
          <w:p w:rsidR="000B3AC5" w:rsidRPr="00E14C7C" w:rsidRDefault="000B3AC5" w:rsidP="006067EB">
            <w:pPr>
              <w:pStyle w:val="s1"/>
              <w:shd w:val="clear" w:color="auto" w:fill="FFFFFF"/>
              <w:spacing w:before="0" w:beforeAutospacing="0" w:after="0" w:afterAutospacing="0"/>
            </w:pPr>
            <w:r w:rsidRPr="00E14C7C">
              <w:t xml:space="preserve"> автомобильный пункт пропуска Яраг-Казмаляр на российско-азербайджанской гр</w:t>
            </w:r>
            <w:r w:rsidRPr="00E14C7C">
              <w:t>а</w:t>
            </w:r>
            <w:r w:rsidRPr="00E14C7C">
              <w:t>нице,</w:t>
            </w:r>
          </w:p>
          <w:p w:rsidR="000B3AC5" w:rsidRPr="00E14C7C" w:rsidRDefault="000B3AC5" w:rsidP="006067EB">
            <w:pPr>
              <w:pStyle w:val="s1"/>
              <w:shd w:val="clear" w:color="auto" w:fill="FFFFFF"/>
              <w:spacing w:before="0" w:beforeAutospacing="0" w:after="0" w:afterAutospacing="0"/>
            </w:pPr>
            <w:r w:rsidRPr="00E14C7C">
              <w:t>·автомобильный пункт пропуска Верхний Ларс на российско-грузинской границе, через который идут поставки из Азербайджана, Армении, Грузии, Турции и Ирана.</w:t>
            </w:r>
          </w:p>
          <w:p w:rsidR="000B3AC5" w:rsidRPr="00E14C7C" w:rsidRDefault="000B3AC5" w:rsidP="006067EB">
            <w:pPr>
              <w:pStyle w:val="s1"/>
              <w:shd w:val="clear" w:color="auto" w:fill="FFFFFF"/>
              <w:spacing w:before="0" w:beforeAutospacing="0" w:after="0" w:afterAutospacing="0"/>
            </w:pPr>
            <w:r w:rsidRPr="00E14C7C">
              <w:t>Также будет ускорена модернизация более 300 российских пунктов пропуска и п</w:t>
            </w:r>
            <w:r w:rsidRPr="00E14C7C">
              <w:t>о</w:t>
            </w:r>
            <w:r w:rsidRPr="00E14C7C">
              <w:t>вышена их пропускная способность. В 2022 году закупка материалов и оборудов</w:t>
            </w:r>
            <w:r w:rsidRPr="00E14C7C">
              <w:t>а</w:t>
            </w:r>
            <w:r w:rsidRPr="00E14C7C">
              <w:t>ния для ремонта и оснащения погранпунктов будет проходить по упрощённой схеме – через электронный запрос котировок, что позволит значительно сократить сроки таких закупок.</w:t>
            </w:r>
          </w:p>
        </w:tc>
        <w:tc>
          <w:tcPr>
            <w:tcW w:w="2695" w:type="dxa"/>
          </w:tcPr>
          <w:p w:rsidR="000B3AC5" w:rsidRPr="00E14C7C" w:rsidRDefault="000B3AC5" w:rsidP="003A2703">
            <w:pPr>
              <w:pStyle w:val="s1"/>
              <w:shd w:val="clear" w:color="auto" w:fill="FFFFFF"/>
              <w:spacing w:before="0" w:beforeAutospacing="0" w:after="0" w:afterAutospacing="0"/>
            </w:pPr>
            <w:r w:rsidRPr="00E14C7C">
              <w:t>Постановления Прав</w:t>
            </w:r>
            <w:r w:rsidRPr="00E14C7C">
              <w:t>и</w:t>
            </w:r>
            <w:r w:rsidRPr="00E14C7C">
              <w:t xml:space="preserve">тельства Российской Федерации от 29.04.2022 № 777, №778, Распоряжения </w:t>
            </w:r>
            <w:r w:rsidR="007971FA" w:rsidRPr="00E14C7C">
              <w:t>от 29.04.2022 №1069-р, №1070-р.</w:t>
            </w:r>
          </w:p>
        </w:tc>
      </w:tr>
      <w:tr w:rsidR="00E14C7C" w:rsidRPr="00E14C7C" w:rsidTr="0075325A">
        <w:tc>
          <w:tcPr>
            <w:tcW w:w="3652" w:type="dxa"/>
          </w:tcPr>
          <w:p w:rsidR="000B3AC5" w:rsidRPr="00E14C7C" w:rsidRDefault="000B3AC5" w:rsidP="007726A8">
            <w:pPr>
              <w:pStyle w:val="s1"/>
              <w:shd w:val="clear" w:color="auto" w:fill="FFFFFF"/>
              <w:spacing w:before="0" w:beforeAutospacing="0" w:after="0" w:afterAutospacing="0"/>
              <w:rPr>
                <w:b/>
                <w:i/>
              </w:rPr>
            </w:pPr>
            <w:r w:rsidRPr="00E14C7C">
              <w:rPr>
                <w:b/>
                <w:i/>
              </w:rPr>
              <w:t>Смягчение ограничений на в</w:t>
            </w:r>
            <w:r w:rsidRPr="00E14C7C">
              <w:rPr>
                <w:b/>
                <w:i/>
              </w:rPr>
              <w:t>ы</w:t>
            </w:r>
            <w:r w:rsidRPr="00E14C7C">
              <w:rPr>
                <w:b/>
                <w:i/>
              </w:rPr>
              <w:t>воз минеральных удобрений</w:t>
            </w:r>
          </w:p>
          <w:p w:rsidR="000B3AC5" w:rsidRPr="00E14C7C" w:rsidRDefault="000B3AC5" w:rsidP="00B413A5">
            <w:pPr>
              <w:pStyle w:val="s1"/>
              <w:shd w:val="clear" w:color="auto" w:fill="FFFFFF"/>
              <w:spacing w:before="0" w:beforeAutospacing="0" w:after="0" w:afterAutospacing="0"/>
              <w:rPr>
                <w:b/>
                <w:i/>
              </w:rPr>
            </w:pPr>
          </w:p>
        </w:tc>
        <w:tc>
          <w:tcPr>
            <w:tcW w:w="9005" w:type="dxa"/>
          </w:tcPr>
          <w:p w:rsidR="000B3AC5" w:rsidRPr="00E14C7C" w:rsidRDefault="000B3AC5" w:rsidP="007726A8">
            <w:pPr>
              <w:pStyle w:val="s1"/>
              <w:shd w:val="clear" w:color="auto" w:fill="FFFFFF"/>
              <w:spacing w:before="0" w:beforeAutospacing="0" w:after="0" w:afterAutospacing="0"/>
            </w:pPr>
            <w:r w:rsidRPr="00E14C7C">
              <w:t>Действующие экспортные квоты для российских производителей минеральных удобрений временно увеличены на 501 тыс. т. Решение будет действовать до 31 мая 2022 года включительно.</w:t>
            </w:r>
          </w:p>
          <w:p w:rsidR="000B3AC5" w:rsidRPr="00E14C7C" w:rsidRDefault="000B3AC5" w:rsidP="007726A8">
            <w:pPr>
              <w:pStyle w:val="s1"/>
              <w:shd w:val="clear" w:color="auto" w:fill="FFFFFF"/>
              <w:spacing w:before="0" w:beforeAutospacing="0" w:after="0" w:afterAutospacing="0"/>
            </w:pPr>
            <w:r w:rsidRPr="00E14C7C">
              <w:t>Мера касается сложных удобрений, содержащих два или три питательных элемента – азот, фосфор и калий. Теперь размер экспортной квоты на них составляет около 6,1 млн т.</w:t>
            </w:r>
          </w:p>
        </w:tc>
        <w:tc>
          <w:tcPr>
            <w:tcW w:w="2695" w:type="dxa"/>
          </w:tcPr>
          <w:p w:rsidR="000B3AC5" w:rsidRPr="00E14C7C" w:rsidRDefault="000B3AC5" w:rsidP="007726A8">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29.04.2022 № 779</w:t>
            </w:r>
          </w:p>
        </w:tc>
      </w:tr>
      <w:tr w:rsidR="00E14C7C" w:rsidRPr="00E14C7C" w:rsidTr="0075325A">
        <w:tc>
          <w:tcPr>
            <w:tcW w:w="3652" w:type="dxa"/>
          </w:tcPr>
          <w:p w:rsidR="000B3AC5" w:rsidRPr="00E14C7C" w:rsidRDefault="000B3AC5" w:rsidP="00B413A5">
            <w:pPr>
              <w:pStyle w:val="s1"/>
              <w:shd w:val="clear" w:color="auto" w:fill="FFFFFF"/>
              <w:spacing w:before="0" w:beforeAutospacing="0" w:after="0" w:afterAutospacing="0"/>
              <w:rPr>
                <w:b/>
                <w:i/>
              </w:rPr>
            </w:pPr>
            <w:r w:rsidRPr="00E14C7C">
              <w:rPr>
                <w:b/>
                <w:i/>
              </w:rPr>
              <w:t>Возможность сокращения ср</w:t>
            </w:r>
            <w:r w:rsidRPr="00E14C7C">
              <w:rPr>
                <w:b/>
                <w:i/>
              </w:rPr>
              <w:t>о</w:t>
            </w:r>
            <w:r w:rsidRPr="00E14C7C">
              <w:rPr>
                <w:b/>
                <w:i/>
              </w:rPr>
              <w:t>ков вступления в силу актов в сфере таможенного регул</w:t>
            </w:r>
            <w:r w:rsidRPr="00E14C7C">
              <w:rPr>
                <w:b/>
                <w:i/>
              </w:rPr>
              <w:t>и</w:t>
            </w:r>
            <w:r w:rsidRPr="00E14C7C">
              <w:rPr>
                <w:b/>
                <w:i/>
              </w:rPr>
              <w:t>рования</w:t>
            </w:r>
          </w:p>
          <w:p w:rsidR="000B3AC5" w:rsidRPr="00E14C7C" w:rsidRDefault="000B3AC5" w:rsidP="00B413A5">
            <w:pPr>
              <w:pStyle w:val="s1"/>
              <w:shd w:val="clear" w:color="auto" w:fill="FFFFFF"/>
              <w:spacing w:before="0" w:beforeAutospacing="0" w:after="0" w:afterAutospacing="0"/>
              <w:rPr>
                <w:b/>
                <w:i/>
              </w:rPr>
            </w:pPr>
          </w:p>
        </w:tc>
        <w:tc>
          <w:tcPr>
            <w:tcW w:w="9005" w:type="dxa"/>
          </w:tcPr>
          <w:p w:rsidR="000B3AC5" w:rsidRPr="00E14C7C" w:rsidRDefault="000B3AC5" w:rsidP="00B413A5">
            <w:pPr>
              <w:pStyle w:val="s1"/>
              <w:shd w:val="clear" w:color="auto" w:fill="FFFFFF"/>
              <w:spacing w:before="0" w:beforeAutospacing="0" w:after="0" w:afterAutospacing="0"/>
            </w:pPr>
            <w:r w:rsidRPr="00E14C7C">
              <w:t>Федеральным законом предусматривается, что до 31 декабря 2023 года включител</w:t>
            </w:r>
            <w:r w:rsidRPr="00E14C7C">
              <w:t>ь</w:t>
            </w:r>
            <w:r w:rsidRPr="00E14C7C">
              <w:t>но для указов Президента Российской Федерации, постановлений и распоряжений Правительства Российской Федерации, нормативных правовых актов федеральных органов исполнительной власти в сфере таможенного регулирования может устана</w:t>
            </w:r>
            <w:r w:rsidRPr="00E14C7C">
              <w:t>в</w:t>
            </w:r>
            <w:r w:rsidRPr="00E14C7C">
              <w:t>ливаться специальный порядок вступления их в силу, предусматривающий сокр</w:t>
            </w:r>
            <w:r w:rsidRPr="00E14C7C">
              <w:t>а</w:t>
            </w:r>
            <w:r w:rsidRPr="00E14C7C">
              <w:t>щённые сроки вступления данных актов в силу.</w:t>
            </w:r>
          </w:p>
        </w:tc>
        <w:tc>
          <w:tcPr>
            <w:tcW w:w="2695" w:type="dxa"/>
          </w:tcPr>
          <w:p w:rsidR="000B3AC5" w:rsidRPr="00E14C7C" w:rsidRDefault="000B3AC5" w:rsidP="007971FA">
            <w:pPr>
              <w:pStyle w:val="s1"/>
              <w:shd w:val="clear" w:color="auto" w:fill="FFFFFF"/>
              <w:spacing w:before="0" w:beforeAutospacing="0" w:after="0" w:afterAutospacing="0"/>
            </w:pPr>
            <w:r w:rsidRPr="00E14C7C">
              <w:t>Федеральный закон от 16.04.2022 № 115-ФЗ</w:t>
            </w:r>
          </w:p>
        </w:tc>
      </w:tr>
      <w:tr w:rsidR="00E14C7C" w:rsidRPr="00E14C7C" w:rsidTr="0075325A">
        <w:tc>
          <w:tcPr>
            <w:tcW w:w="3652" w:type="dxa"/>
          </w:tcPr>
          <w:p w:rsidR="000B3AC5" w:rsidRPr="00E14C7C" w:rsidRDefault="000B3AC5" w:rsidP="00B413A5">
            <w:pPr>
              <w:pStyle w:val="s1"/>
              <w:shd w:val="clear" w:color="auto" w:fill="FFFFFF"/>
              <w:spacing w:before="0" w:beforeAutospacing="0" w:after="0" w:afterAutospacing="0"/>
              <w:rPr>
                <w:b/>
                <w:i/>
              </w:rPr>
            </w:pPr>
            <w:r w:rsidRPr="00E14C7C">
              <w:rPr>
                <w:b/>
                <w:i/>
              </w:rPr>
              <w:t>Оптимизация деятельности непубличных акционерных о</w:t>
            </w:r>
            <w:r w:rsidRPr="00E14C7C">
              <w:rPr>
                <w:b/>
                <w:i/>
              </w:rPr>
              <w:t>б</w:t>
            </w:r>
            <w:r w:rsidRPr="00E14C7C">
              <w:rPr>
                <w:b/>
                <w:i/>
              </w:rPr>
              <w:lastRenderedPageBreak/>
              <w:t>ществ</w:t>
            </w:r>
          </w:p>
        </w:tc>
        <w:tc>
          <w:tcPr>
            <w:tcW w:w="9005" w:type="dxa"/>
          </w:tcPr>
          <w:p w:rsidR="000B3AC5" w:rsidRPr="00E14C7C" w:rsidRDefault="000B3AC5" w:rsidP="00B413A5">
            <w:pPr>
              <w:pStyle w:val="s1"/>
              <w:shd w:val="clear" w:color="auto" w:fill="FFFFFF"/>
              <w:spacing w:before="0" w:beforeAutospacing="0" w:after="0" w:afterAutospacing="0"/>
            </w:pPr>
            <w:r w:rsidRPr="00E14C7C">
              <w:lastRenderedPageBreak/>
              <w:t>Законом предусматривается, что размещение и (или) организация обращения за пр</w:t>
            </w:r>
            <w:r w:rsidRPr="00E14C7C">
              <w:t>е</w:t>
            </w:r>
            <w:r w:rsidRPr="00E14C7C">
              <w:t xml:space="preserve">делами РФ акций российских эмитентов посредством размещения в соответствии с </w:t>
            </w:r>
            <w:r w:rsidRPr="00E14C7C">
              <w:lastRenderedPageBreak/>
              <w:t>иностранным правом ценных бумаг иностранных эмитентов, удостоверяющих права в отношении акций российских эмитентов, не допускаются.</w:t>
            </w:r>
          </w:p>
          <w:p w:rsidR="000B3AC5" w:rsidRPr="00E14C7C" w:rsidRDefault="000B3AC5" w:rsidP="00B413A5">
            <w:pPr>
              <w:pStyle w:val="s1"/>
              <w:shd w:val="clear" w:color="auto" w:fill="FFFFFF"/>
              <w:spacing w:before="0" w:beforeAutospacing="0" w:after="0" w:afterAutospacing="0"/>
            </w:pPr>
            <w:r w:rsidRPr="00E14C7C">
              <w:t>Правительство РФ наделено полномочиями по установлению порядка, в соотве</w:t>
            </w:r>
            <w:r w:rsidRPr="00E14C7C">
              <w:t>т</w:t>
            </w:r>
            <w:r w:rsidRPr="00E14C7C">
              <w:t>ствии с которым может быть принято решение о продолжении обращения за пред</w:t>
            </w:r>
            <w:r w:rsidRPr="00E14C7C">
              <w:t>е</w:t>
            </w:r>
            <w:r w:rsidRPr="00E14C7C">
              <w:t>лами РФ акций российских эмитентов, выпущенных ранее.</w:t>
            </w:r>
          </w:p>
          <w:p w:rsidR="000B3AC5" w:rsidRPr="00E14C7C" w:rsidRDefault="000B3AC5" w:rsidP="00B413A5">
            <w:pPr>
              <w:pStyle w:val="s1"/>
              <w:shd w:val="clear" w:color="auto" w:fill="FFFFFF"/>
              <w:spacing w:before="0" w:beforeAutospacing="0" w:after="0" w:afterAutospacing="0"/>
            </w:pPr>
            <w:r w:rsidRPr="00E14C7C">
              <w:t>Кроме этого, для обеспечения финансовой устойчивости банковской системы док</w:t>
            </w:r>
            <w:r w:rsidRPr="00E14C7C">
              <w:t>у</w:t>
            </w:r>
            <w:r w:rsidRPr="00E14C7C">
              <w:t>мент наделяет Минфин России на основании отдельных решений Правительства РФ правом приобретать за счет средств Фонда национального благосостояния привил</w:t>
            </w:r>
            <w:r w:rsidRPr="00E14C7C">
              <w:t>е</w:t>
            </w:r>
            <w:r w:rsidRPr="00E14C7C">
              <w:t>гированные акции кредитных организаций.</w:t>
            </w:r>
          </w:p>
          <w:p w:rsidR="000B3AC5" w:rsidRPr="00E14C7C" w:rsidRDefault="000B3AC5" w:rsidP="00B413A5">
            <w:pPr>
              <w:pStyle w:val="s1"/>
              <w:shd w:val="clear" w:color="auto" w:fill="FFFFFF"/>
              <w:spacing w:before="0" w:beforeAutospacing="0" w:after="0" w:afterAutospacing="0"/>
            </w:pPr>
            <w:r w:rsidRPr="00E14C7C">
              <w:t>На приобретение таких акций не нужно будет получать предварительное (послед</w:t>
            </w:r>
            <w:r w:rsidRPr="00E14C7C">
              <w:t>у</w:t>
            </w:r>
            <w:r w:rsidRPr="00E14C7C">
              <w:t>ющее) согласие ЦБ РФ, а также согласие ФАС России. Для сделок с такими акциями также не нужно соблюдать порядок раскрытия информации в форме сообщений о существенных фактах и привлекать уполномоченный федеральный орган исполн</w:t>
            </w:r>
            <w:r w:rsidRPr="00E14C7C">
              <w:t>и</w:t>
            </w:r>
            <w:r w:rsidRPr="00E14C7C">
              <w:t>тельной власти для определения цены размещения акций кредитной организации.</w:t>
            </w:r>
          </w:p>
        </w:tc>
        <w:tc>
          <w:tcPr>
            <w:tcW w:w="2695" w:type="dxa"/>
          </w:tcPr>
          <w:p w:rsidR="000B3AC5" w:rsidRPr="00E14C7C" w:rsidRDefault="000B3AC5" w:rsidP="007971FA">
            <w:pPr>
              <w:pStyle w:val="s1"/>
              <w:shd w:val="clear" w:color="auto" w:fill="FFFFFF"/>
              <w:spacing w:before="0" w:beforeAutospacing="0" w:after="0" w:afterAutospacing="0"/>
            </w:pPr>
            <w:r w:rsidRPr="00E14C7C">
              <w:lastRenderedPageBreak/>
              <w:t>Федеральный закон от 16.04.2022 № 114-ФЗ</w:t>
            </w:r>
          </w:p>
        </w:tc>
      </w:tr>
      <w:tr w:rsidR="00E14C7C" w:rsidRPr="00E14C7C" w:rsidTr="0075325A">
        <w:tc>
          <w:tcPr>
            <w:tcW w:w="3652" w:type="dxa"/>
          </w:tcPr>
          <w:p w:rsidR="000B3AC5" w:rsidRPr="00E14C7C" w:rsidRDefault="000B3AC5" w:rsidP="00B413A5">
            <w:pPr>
              <w:pStyle w:val="s16"/>
              <w:shd w:val="clear" w:color="auto" w:fill="FFFFFF"/>
              <w:spacing w:before="0" w:beforeAutospacing="0" w:after="0" w:afterAutospacing="0"/>
              <w:rPr>
                <w:b/>
                <w:i/>
              </w:rPr>
            </w:pPr>
            <w:r w:rsidRPr="00E14C7C">
              <w:rPr>
                <w:b/>
                <w:i/>
              </w:rPr>
              <w:lastRenderedPageBreak/>
              <w:t>Смягчение ограничений на в</w:t>
            </w:r>
            <w:r w:rsidRPr="00E14C7C">
              <w:rPr>
                <w:b/>
                <w:i/>
              </w:rPr>
              <w:t>ы</w:t>
            </w:r>
            <w:r w:rsidRPr="00E14C7C">
              <w:rPr>
                <w:b/>
                <w:i/>
              </w:rPr>
              <w:t>воз минеральных удобрений</w:t>
            </w:r>
          </w:p>
          <w:p w:rsidR="000B3AC5" w:rsidRPr="00E14C7C" w:rsidRDefault="000B3AC5" w:rsidP="00B413A5">
            <w:pPr>
              <w:pStyle w:val="s16"/>
              <w:shd w:val="clear" w:color="auto" w:fill="FFFFFF"/>
              <w:spacing w:before="0" w:beforeAutospacing="0" w:after="0" w:afterAutospacing="0"/>
              <w:rPr>
                <w:b/>
                <w:i/>
              </w:rPr>
            </w:pPr>
          </w:p>
        </w:tc>
        <w:tc>
          <w:tcPr>
            <w:tcW w:w="9005" w:type="dxa"/>
          </w:tcPr>
          <w:p w:rsidR="000B3AC5" w:rsidRPr="00E14C7C" w:rsidRDefault="000B3AC5" w:rsidP="00B413A5">
            <w:pPr>
              <w:pStyle w:val="s1"/>
              <w:shd w:val="clear" w:color="auto" w:fill="FFFFFF"/>
              <w:spacing w:before="0" w:beforeAutospacing="0" w:after="0" w:afterAutospacing="0"/>
            </w:pPr>
            <w:r w:rsidRPr="00E14C7C">
              <w:t>Действующие экспортные квоты для российских производителей минеральных удобрений временно увеличены почти на 700 тыс. т. Решение будет действовать до 31 мая 2022 года включительно.</w:t>
            </w:r>
          </w:p>
          <w:p w:rsidR="000B3AC5" w:rsidRPr="00E14C7C" w:rsidRDefault="000B3AC5" w:rsidP="00B413A5">
            <w:pPr>
              <w:pStyle w:val="s1"/>
              <w:shd w:val="clear" w:color="auto" w:fill="FFFFFF"/>
              <w:spacing w:before="0" w:beforeAutospacing="0" w:after="0" w:afterAutospacing="0"/>
            </w:pPr>
            <w:r w:rsidRPr="00E14C7C">
              <w:t>Так, квота на вывоз азотных удобрений увеличена на 231 тыс. т и теперь составляет около 5,7 млн т. Размер экспортной квоты на сложные удобрения увеличен на 466 тыс. т и составляет около 5,6 млн т.</w:t>
            </w:r>
          </w:p>
          <w:p w:rsidR="000B3AC5" w:rsidRPr="00E14C7C" w:rsidRDefault="000B3AC5" w:rsidP="00B413A5">
            <w:pPr>
              <w:pStyle w:val="s1"/>
              <w:shd w:val="clear" w:color="auto" w:fill="FFFFFF"/>
              <w:spacing w:before="0" w:beforeAutospacing="0" w:after="0" w:afterAutospacing="0"/>
            </w:pPr>
            <w:r w:rsidRPr="00E14C7C">
              <w:t>До 31 мая квоты не распространяются на поставку удобрений в Донецкую и Луга</w:t>
            </w:r>
            <w:r w:rsidRPr="00E14C7C">
              <w:t>н</w:t>
            </w:r>
            <w:r w:rsidRPr="00E14C7C">
              <w:t>скую народные республики, а также Абхазию и Южную Осетию.</w:t>
            </w:r>
          </w:p>
          <w:p w:rsidR="000B3AC5" w:rsidRPr="00E14C7C" w:rsidRDefault="000B3AC5" w:rsidP="00B413A5">
            <w:pPr>
              <w:pStyle w:val="s1"/>
              <w:shd w:val="clear" w:color="auto" w:fill="FFFFFF"/>
              <w:spacing w:before="0" w:beforeAutospacing="0" w:after="0" w:afterAutospacing="0"/>
            </w:pPr>
            <w:r w:rsidRPr="00E14C7C">
              <w:t>Эти меры необходимы, чтобы поддержать производителей удобрений, у которых возникает риск простоя из-за невысокого спроса на внутреннем рынке и санкций н</w:t>
            </w:r>
            <w:r w:rsidRPr="00E14C7C">
              <w:t>е</w:t>
            </w:r>
            <w:r w:rsidRPr="00E14C7C">
              <w:t>дружественных государств. При этом компании-производители рассчитывают на и</w:t>
            </w:r>
            <w:r w:rsidRPr="00E14C7C">
              <w:t>н</w:t>
            </w:r>
            <w:r w:rsidRPr="00E14C7C">
              <w:t>терес к удобрениям со стороны государств, не присоединившихся к санкционным ограничениям. </w:t>
            </w:r>
          </w:p>
        </w:tc>
        <w:tc>
          <w:tcPr>
            <w:tcW w:w="2695" w:type="dxa"/>
          </w:tcPr>
          <w:p w:rsidR="000B3AC5" w:rsidRPr="00E14C7C" w:rsidRDefault="000B3AC5" w:rsidP="00B413A5">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15.04.2022 года № 670</w:t>
            </w:r>
          </w:p>
        </w:tc>
      </w:tr>
      <w:tr w:rsidR="00E14C7C" w:rsidRPr="00E14C7C" w:rsidTr="0075325A">
        <w:tc>
          <w:tcPr>
            <w:tcW w:w="3652" w:type="dxa"/>
          </w:tcPr>
          <w:p w:rsidR="000B3AC5" w:rsidRPr="00E14C7C" w:rsidRDefault="000B3AC5" w:rsidP="00B413A5">
            <w:pPr>
              <w:pStyle w:val="s16"/>
              <w:shd w:val="clear" w:color="auto" w:fill="FFFFFF"/>
              <w:spacing w:before="0" w:beforeAutospacing="0" w:after="0" w:afterAutospacing="0"/>
              <w:rPr>
                <w:b/>
                <w:i/>
              </w:rPr>
            </w:pPr>
            <w:r w:rsidRPr="00E14C7C">
              <w:rPr>
                <w:b/>
                <w:i/>
              </w:rPr>
              <w:t>Возврат денег за авиабилеты на отменённые рейсы</w:t>
            </w:r>
          </w:p>
          <w:p w:rsidR="000B3AC5" w:rsidRPr="00E14C7C" w:rsidRDefault="000B3AC5" w:rsidP="00B413A5">
            <w:pPr>
              <w:pStyle w:val="s16"/>
              <w:shd w:val="clear" w:color="auto" w:fill="FFFFFF"/>
              <w:spacing w:before="0" w:beforeAutospacing="0" w:after="0" w:afterAutospacing="0"/>
              <w:rPr>
                <w:b/>
                <w:i/>
              </w:rPr>
            </w:pPr>
          </w:p>
        </w:tc>
        <w:tc>
          <w:tcPr>
            <w:tcW w:w="9005" w:type="dxa"/>
          </w:tcPr>
          <w:p w:rsidR="000B3AC5" w:rsidRPr="00E14C7C" w:rsidRDefault="000B3AC5" w:rsidP="00B413A5">
            <w:pPr>
              <w:pStyle w:val="s1"/>
              <w:shd w:val="clear" w:color="auto" w:fill="FFFFFF"/>
              <w:spacing w:before="0" w:beforeAutospacing="0" w:after="0" w:afterAutospacing="0"/>
            </w:pPr>
            <w:r w:rsidRPr="00E14C7C">
              <w:t>Мера обеспечит возможность возврата гражданам стоимости билетов на рейсы, к</w:t>
            </w:r>
            <w:r w:rsidRPr="00E14C7C">
              <w:t>о</w:t>
            </w:r>
            <w:r w:rsidRPr="00E14C7C">
              <w:t>торые были отменены из-за внешних ограничений, а также из-за закрытия аэропо</w:t>
            </w:r>
            <w:r w:rsidRPr="00E14C7C">
              <w:t>р</w:t>
            </w:r>
            <w:r w:rsidRPr="00E14C7C">
              <w:t>тов на юге и в центральной части России. На эти цели выделено 19,5 млрд рублей.</w:t>
            </w:r>
          </w:p>
          <w:p w:rsidR="000B3AC5" w:rsidRPr="00E14C7C" w:rsidRDefault="000B3AC5" w:rsidP="00B413A5">
            <w:pPr>
              <w:pStyle w:val="s1"/>
              <w:shd w:val="clear" w:color="auto" w:fill="FFFFFF"/>
              <w:spacing w:before="0" w:beforeAutospacing="0" w:after="0" w:afterAutospacing="0"/>
            </w:pPr>
            <w:r w:rsidRPr="00E14C7C">
              <w:t>Деньги будут перечислены авиакомпаниям, а те в свою очередь вернут их гражданам в счёт стоимости билетов. Господдержка позволит перевозчикам сберечь собстве</w:t>
            </w:r>
            <w:r w:rsidRPr="00E14C7C">
              <w:t>н</w:t>
            </w:r>
            <w:r w:rsidRPr="00E14C7C">
              <w:t>ные оборотные средства, а значит, они будут иметь финансовые ресурсы для обесп</w:t>
            </w:r>
            <w:r w:rsidRPr="00E14C7C">
              <w:t>е</w:t>
            </w:r>
            <w:r w:rsidRPr="00E14C7C">
              <w:t>чения безопасности полётов и поддержания лётной годности воздушных судов.</w:t>
            </w:r>
          </w:p>
        </w:tc>
        <w:tc>
          <w:tcPr>
            <w:tcW w:w="2695" w:type="dxa"/>
          </w:tcPr>
          <w:p w:rsidR="000B3AC5" w:rsidRPr="00E14C7C" w:rsidRDefault="000B3AC5" w:rsidP="00B413A5">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14.04.2022 № 662</w:t>
            </w:r>
          </w:p>
          <w:p w:rsidR="000B3AC5" w:rsidRPr="00E14C7C" w:rsidRDefault="000B3AC5" w:rsidP="00B413A5">
            <w:pPr>
              <w:pStyle w:val="s1"/>
              <w:shd w:val="clear" w:color="auto" w:fill="FFFFFF"/>
              <w:spacing w:before="0" w:beforeAutospacing="0" w:after="0" w:afterAutospacing="0"/>
            </w:pPr>
            <w:r w:rsidRPr="00E14C7C">
              <w:t>Распоряжение Прав</w:t>
            </w:r>
            <w:r w:rsidRPr="00E14C7C">
              <w:t>и</w:t>
            </w:r>
            <w:r w:rsidRPr="00E14C7C">
              <w:t xml:space="preserve">тельства Российской </w:t>
            </w:r>
            <w:r w:rsidR="0052153E" w:rsidRPr="00E14C7C">
              <w:t xml:space="preserve">Федерации от </w:t>
            </w:r>
            <w:r w:rsidR="0052153E" w:rsidRPr="00E14C7C">
              <w:lastRenderedPageBreak/>
              <w:t>14.04.2022 №8 76-р</w:t>
            </w:r>
          </w:p>
        </w:tc>
      </w:tr>
      <w:tr w:rsidR="00E14C7C" w:rsidRPr="00E14C7C" w:rsidTr="0075325A">
        <w:tc>
          <w:tcPr>
            <w:tcW w:w="3652" w:type="dxa"/>
          </w:tcPr>
          <w:p w:rsidR="000B3AC5" w:rsidRPr="00E14C7C" w:rsidRDefault="000B3AC5" w:rsidP="00E62A33">
            <w:pPr>
              <w:pStyle w:val="s16"/>
              <w:shd w:val="clear" w:color="auto" w:fill="FFFFFF"/>
              <w:spacing w:before="0" w:beforeAutospacing="0" w:after="0" w:afterAutospacing="0"/>
              <w:rPr>
                <w:b/>
                <w:i/>
              </w:rPr>
            </w:pPr>
            <w:r w:rsidRPr="00E14C7C">
              <w:rPr>
                <w:b/>
                <w:i/>
              </w:rPr>
              <w:lastRenderedPageBreak/>
              <w:t>Дополнительная поддержка системообразующих предпр</w:t>
            </w:r>
            <w:r w:rsidRPr="00E14C7C">
              <w:rPr>
                <w:b/>
                <w:i/>
              </w:rPr>
              <w:t>и</w:t>
            </w:r>
            <w:r w:rsidRPr="00E14C7C">
              <w:rPr>
                <w:b/>
                <w:i/>
              </w:rPr>
              <w:t>ятий фармацевтической и м</w:t>
            </w:r>
            <w:r w:rsidRPr="00E14C7C">
              <w:rPr>
                <w:b/>
                <w:i/>
              </w:rPr>
              <w:t>е</w:t>
            </w:r>
            <w:r w:rsidRPr="00E14C7C">
              <w:rPr>
                <w:b/>
                <w:i/>
              </w:rPr>
              <w:t xml:space="preserve">дицинской промышленности </w:t>
            </w:r>
          </w:p>
        </w:tc>
        <w:tc>
          <w:tcPr>
            <w:tcW w:w="9005" w:type="dxa"/>
          </w:tcPr>
          <w:p w:rsidR="000B3AC5" w:rsidRPr="00E14C7C" w:rsidRDefault="000B3AC5" w:rsidP="00E62A33">
            <w:pPr>
              <w:pStyle w:val="s1"/>
              <w:shd w:val="clear" w:color="auto" w:fill="FFFFFF"/>
              <w:spacing w:before="0" w:beforeAutospacing="0" w:after="0" w:afterAutospacing="0"/>
            </w:pPr>
            <w:r w:rsidRPr="00E14C7C">
              <w:t>Системообразующие предприятия фармацевтической и медицинской промышленн</w:t>
            </w:r>
            <w:r w:rsidRPr="00E14C7C">
              <w:t>о</w:t>
            </w:r>
            <w:r w:rsidRPr="00E14C7C">
              <w:t>сти, а также дистрибьюторы такой продукции и аптечные сети смогут получить ба</w:t>
            </w:r>
            <w:r w:rsidRPr="00E14C7C">
              <w:t>н</w:t>
            </w:r>
            <w:r w:rsidRPr="00E14C7C">
              <w:t>ковские гарантии с льготной ставкой комиссии. Для предприятий она составит 1%, а банкам будет компенсироваться до 2% за счёт государства. Постановление устана</w:t>
            </w:r>
            <w:r w:rsidRPr="00E14C7C">
              <w:t>в</w:t>
            </w:r>
            <w:r w:rsidRPr="00E14C7C">
              <w:t>ливает правила возмещения кредитным организациям таких расходов.</w:t>
            </w:r>
          </w:p>
          <w:p w:rsidR="000B3AC5" w:rsidRPr="00E14C7C" w:rsidRDefault="000B3AC5" w:rsidP="00E62A33">
            <w:pPr>
              <w:pStyle w:val="s1"/>
              <w:shd w:val="clear" w:color="auto" w:fill="FFFFFF"/>
              <w:spacing w:before="0" w:beforeAutospacing="0" w:after="0" w:afterAutospacing="0"/>
            </w:pPr>
            <w:r w:rsidRPr="00E14C7C">
              <w:t>Банковские гарантии необходимы для проведения взаиморасчётов по контрактам на поставку лекарств и медицинских изделий на условиях отсрочки платежа. Если ко</w:t>
            </w:r>
            <w:r w:rsidRPr="00E14C7C">
              <w:t>м</w:t>
            </w:r>
            <w:r w:rsidRPr="00E14C7C">
              <w:t xml:space="preserve">пании не могут в силу каких-либо причин выполнить обязательства по контрактам, то поставщик получит средства от банка. </w:t>
            </w:r>
          </w:p>
        </w:tc>
        <w:tc>
          <w:tcPr>
            <w:tcW w:w="2695" w:type="dxa"/>
          </w:tcPr>
          <w:p w:rsidR="000B3AC5" w:rsidRPr="00E14C7C" w:rsidRDefault="000B3AC5" w:rsidP="00E62A33">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07.04.2022 № 612.</w:t>
            </w:r>
          </w:p>
        </w:tc>
      </w:tr>
      <w:tr w:rsidR="00E14C7C" w:rsidRPr="00E14C7C" w:rsidTr="0075325A">
        <w:tc>
          <w:tcPr>
            <w:tcW w:w="3652" w:type="dxa"/>
          </w:tcPr>
          <w:p w:rsidR="000B3AC5" w:rsidRPr="00E14C7C" w:rsidRDefault="000B3AC5" w:rsidP="00E62A33">
            <w:pPr>
              <w:pStyle w:val="s16"/>
              <w:shd w:val="clear" w:color="auto" w:fill="FFFFFF"/>
              <w:spacing w:before="0" w:beforeAutospacing="0" w:after="0" w:afterAutospacing="0"/>
              <w:rPr>
                <w:b/>
                <w:i/>
              </w:rPr>
            </w:pPr>
            <w:r w:rsidRPr="00E14C7C">
              <w:rPr>
                <w:b/>
                <w:i/>
              </w:rPr>
              <w:t>Изменение порядка использ</w:t>
            </w:r>
            <w:r w:rsidRPr="00E14C7C">
              <w:rPr>
                <w:b/>
                <w:i/>
              </w:rPr>
              <w:t>о</w:t>
            </w:r>
            <w:r w:rsidRPr="00E14C7C">
              <w:rPr>
                <w:b/>
                <w:i/>
              </w:rPr>
              <w:t>вания дополнительных нефт</w:t>
            </w:r>
            <w:r w:rsidRPr="00E14C7C">
              <w:rPr>
                <w:b/>
                <w:i/>
              </w:rPr>
              <w:t>е</w:t>
            </w:r>
            <w:r w:rsidRPr="00E14C7C">
              <w:rPr>
                <w:b/>
                <w:i/>
              </w:rPr>
              <w:t>газовых доходов</w:t>
            </w:r>
          </w:p>
        </w:tc>
        <w:tc>
          <w:tcPr>
            <w:tcW w:w="9005" w:type="dxa"/>
          </w:tcPr>
          <w:p w:rsidR="000B3AC5" w:rsidRPr="00E14C7C" w:rsidRDefault="000B3AC5" w:rsidP="00E62A33">
            <w:pPr>
              <w:pStyle w:val="s1"/>
              <w:shd w:val="clear" w:color="auto" w:fill="FFFFFF"/>
              <w:spacing w:before="0" w:beforeAutospacing="0" w:after="0" w:afterAutospacing="0"/>
            </w:pPr>
            <w:r w:rsidRPr="00E14C7C">
              <w:t>Документ изменил ранее действовавший порядок, согласно котор</w:t>
            </w:r>
            <w:r w:rsidRPr="00E14C7C">
              <w:t>о</w:t>
            </w:r>
            <w:r w:rsidRPr="00E14C7C">
              <w:t>му дополнительные нефтегазовые доходы бюджета в полном объёме перечислялись в Фонд национального благосостояния (ФНБ).</w:t>
            </w:r>
          </w:p>
          <w:p w:rsidR="000B3AC5" w:rsidRPr="00E14C7C" w:rsidRDefault="000B3AC5" w:rsidP="00E62A33">
            <w:pPr>
              <w:pStyle w:val="s1"/>
              <w:shd w:val="clear" w:color="auto" w:fill="FFFFFF"/>
              <w:spacing w:before="0" w:beforeAutospacing="0" w:after="0" w:afterAutospacing="0"/>
            </w:pPr>
            <w:r w:rsidRPr="00E14C7C">
              <w:t>Часть дополнительных нефтегазовых доходов бюджета в 2022 году может быть использована для финансирования дефицита, а также напрямую для финанс</w:t>
            </w:r>
            <w:r w:rsidRPr="00E14C7C">
              <w:t>и</w:t>
            </w:r>
            <w:r w:rsidRPr="00E14C7C">
              <w:t xml:space="preserve">рования приоритетных расходов федерального бюджета. </w:t>
            </w:r>
          </w:p>
          <w:p w:rsidR="000B3AC5" w:rsidRPr="00E14C7C" w:rsidRDefault="000B3AC5" w:rsidP="00E62A33">
            <w:pPr>
              <w:pStyle w:val="s1"/>
              <w:shd w:val="clear" w:color="auto" w:fill="FFFFFF"/>
              <w:spacing w:before="0" w:beforeAutospacing="0" w:after="0" w:afterAutospacing="0"/>
            </w:pPr>
            <w:r w:rsidRPr="00E14C7C">
              <w:t>В 2022 году предусмотрена возможность гибкого подхода к определению ежемеся</w:t>
            </w:r>
            <w:r w:rsidRPr="00E14C7C">
              <w:t>ч</w:t>
            </w:r>
            <w:r w:rsidRPr="00E14C7C">
              <w:t>ного объёма покупки иностранной валюты и золота для пополнения ФНБ. Его пар</w:t>
            </w:r>
            <w:r w:rsidRPr="00E14C7C">
              <w:t>а</w:t>
            </w:r>
            <w:r w:rsidRPr="00E14C7C">
              <w:t>метры будет определять Минфин. Такой порядок позволит высвободить часть средств, которые помимо финансирования дефицита бюджета будут направлены на индексацию пособий и социальных выплат, а также иных приоритетных расходов федерального бюджета.</w:t>
            </w:r>
            <w:r w:rsidRPr="00E14C7C">
              <w:rPr>
                <w:rFonts w:ascii="Georgia" w:hAnsi="Georgia"/>
                <w:sz w:val="27"/>
                <w:szCs w:val="27"/>
              </w:rPr>
              <w:t>  </w:t>
            </w:r>
          </w:p>
        </w:tc>
        <w:tc>
          <w:tcPr>
            <w:tcW w:w="2695" w:type="dxa"/>
          </w:tcPr>
          <w:p w:rsidR="000B3AC5" w:rsidRPr="00E14C7C" w:rsidRDefault="000B3AC5" w:rsidP="00E62A33">
            <w:pPr>
              <w:pStyle w:val="s1"/>
              <w:shd w:val="clear" w:color="auto" w:fill="FFFFFF"/>
              <w:spacing w:before="0" w:beforeAutospacing="0" w:after="0" w:afterAutospacing="0"/>
            </w:pPr>
            <w:r w:rsidRPr="00E14C7C">
              <w:t>Постановление Росси</w:t>
            </w:r>
            <w:r w:rsidRPr="00E14C7C">
              <w:t>й</w:t>
            </w:r>
            <w:r w:rsidRPr="00E14C7C">
              <w:t>ской Федерации от 05.04.2022 № 594</w:t>
            </w:r>
          </w:p>
        </w:tc>
      </w:tr>
      <w:tr w:rsidR="00E14C7C" w:rsidRPr="00E14C7C" w:rsidTr="0075325A">
        <w:tc>
          <w:tcPr>
            <w:tcW w:w="3652" w:type="dxa"/>
          </w:tcPr>
          <w:p w:rsidR="000B3AC5" w:rsidRPr="00E14C7C" w:rsidRDefault="000B3AC5" w:rsidP="00E62A33">
            <w:pPr>
              <w:pStyle w:val="s16"/>
              <w:shd w:val="clear" w:color="auto" w:fill="FFFFFF"/>
              <w:spacing w:before="0" w:beforeAutospacing="0" w:after="0" w:afterAutospacing="0"/>
              <w:rPr>
                <w:b/>
                <w:i/>
              </w:rPr>
            </w:pPr>
            <w:r w:rsidRPr="00E14C7C">
              <w:rPr>
                <w:b/>
                <w:i/>
              </w:rPr>
              <w:t>Упрощение процедуры рег</w:t>
            </w:r>
            <w:r w:rsidRPr="00E14C7C">
              <w:rPr>
                <w:b/>
                <w:i/>
              </w:rPr>
              <w:t>и</w:t>
            </w:r>
            <w:r w:rsidRPr="00E14C7C">
              <w:rPr>
                <w:b/>
                <w:i/>
              </w:rPr>
              <w:t>страции отдельных лека</w:t>
            </w:r>
            <w:r w:rsidRPr="00E14C7C">
              <w:rPr>
                <w:b/>
                <w:i/>
              </w:rPr>
              <w:t>р</w:t>
            </w:r>
            <w:r w:rsidRPr="00E14C7C">
              <w:rPr>
                <w:b/>
                <w:i/>
              </w:rPr>
              <w:t xml:space="preserve">ственных препаратов </w:t>
            </w:r>
          </w:p>
        </w:tc>
        <w:tc>
          <w:tcPr>
            <w:tcW w:w="9005" w:type="dxa"/>
          </w:tcPr>
          <w:p w:rsidR="000B3AC5" w:rsidRPr="00E14C7C" w:rsidRDefault="000B3AC5" w:rsidP="00E62A33">
            <w:pPr>
              <w:pStyle w:val="s1"/>
              <w:shd w:val="clear" w:color="auto" w:fill="FFFFFF"/>
              <w:spacing w:before="0" w:beforeAutospacing="0" w:after="0" w:afterAutospacing="0"/>
            </w:pPr>
            <w:r w:rsidRPr="00E14C7C">
              <w:t>Упрощена процедура государственной регистрации отдельных лекарственных пр</w:t>
            </w:r>
            <w:r w:rsidRPr="00E14C7C">
              <w:t>е</w:t>
            </w:r>
            <w:r w:rsidRPr="00E14C7C">
              <w:t>паратов (как ввезённых из-за границы, так и произведённых в России), что позволит избежать их дефицита и перебоев с поставками в аптеки, поликлиники и больницы. В целом срок проведения госрегистрации и экспертизы качества лекарственных средств сократится на 30 дней.</w:t>
            </w:r>
          </w:p>
          <w:p w:rsidR="000B3AC5" w:rsidRPr="00E14C7C" w:rsidRDefault="000B3AC5" w:rsidP="00E62A33">
            <w:pPr>
              <w:pStyle w:val="s1"/>
              <w:shd w:val="clear" w:color="auto" w:fill="FFFFFF"/>
              <w:spacing w:before="0" w:beforeAutospacing="0" w:after="0" w:afterAutospacing="0"/>
            </w:pPr>
            <w:r w:rsidRPr="00E14C7C">
              <w:t>Медикаменты, которые можно будет регистрировать в упрощённом порядке, опр</w:t>
            </w:r>
            <w:r w:rsidRPr="00E14C7C">
              <w:t>е</w:t>
            </w:r>
            <w:r w:rsidRPr="00E14C7C">
              <w:t>делит специальная межведомственная комиссия. Также по решению межведо</w:t>
            </w:r>
            <w:r w:rsidRPr="00E14C7C">
              <w:t>м</w:t>
            </w:r>
            <w:r w:rsidRPr="00E14C7C">
              <w:t>ственной комиссии вновь зарегистрированные зарубежные препараты смогут прод</w:t>
            </w:r>
            <w:r w:rsidRPr="00E14C7C">
              <w:t>а</w:t>
            </w:r>
            <w:r w:rsidRPr="00E14C7C">
              <w:t>ваться в России в иностранной упаковке с этикеткой на русском языке (сейчас – только в российской упаковке).</w:t>
            </w:r>
          </w:p>
          <w:p w:rsidR="000B3AC5" w:rsidRPr="00E14C7C" w:rsidRDefault="000B3AC5" w:rsidP="00E62A33">
            <w:pPr>
              <w:pStyle w:val="s1"/>
              <w:shd w:val="clear" w:color="auto" w:fill="FFFFFF"/>
              <w:spacing w:before="0" w:beforeAutospacing="0" w:after="0" w:afterAutospacing="0"/>
            </w:pPr>
            <w:r w:rsidRPr="00E14C7C">
              <w:t>Незарегистрированные в России препараты смогут использоваться на основании временного разрешения.</w:t>
            </w:r>
          </w:p>
        </w:tc>
        <w:tc>
          <w:tcPr>
            <w:tcW w:w="2695" w:type="dxa"/>
          </w:tcPr>
          <w:p w:rsidR="000B3AC5" w:rsidRPr="00E14C7C" w:rsidRDefault="000B3AC5" w:rsidP="00E62A33">
            <w:pPr>
              <w:pStyle w:val="s1"/>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05.04.2022 № 593</w:t>
            </w:r>
          </w:p>
        </w:tc>
      </w:tr>
      <w:tr w:rsidR="00E14C7C" w:rsidRPr="00E14C7C" w:rsidTr="0075325A">
        <w:tc>
          <w:tcPr>
            <w:tcW w:w="3652" w:type="dxa"/>
          </w:tcPr>
          <w:p w:rsidR="000B3AC5" w:rsidRPr="00E14C7C" w:rsidRDefault="000B3AC5" w:rsidP="0048474B">
            <w:pPr>
              <w:pStyle w:val="s16"/>
              <w:shd w:val="clear" w:color="auto" w:fill="FFFFFF"/>
              <w:spacing w:before="0" w:beforeAutospacing="0" w:after="0" w:afterAutospacing="0"/>
              <w:rPr>
                <w:b/>
                <w:i/>
              </w:rPr>
            </w:pPr>
            <w:r w:rsidRPr="00E14C7C">
              <w:rPr>
                <w:b/>
                <w:i/>
              </w:rPr>
              <w:lastRenderedPageBreak/>
              <w:t>Упрощение правил регистр</w:t>
            </w:r>
            <w:r w:rsidRPr="00E14C7C">
              <w:rPr>
                <w:b/>
                <w:i/>
              </w:rPr>
              <w:t>а</w:t>
            </w:r>
            <w:r w:rsidRPr="00E14C7C">
              <w:rPr>
                <w:b/>
                <w:i/>
              </w:rPr>
              <w:t>ции медизделий</w:t>
            </w:r>
          </w:p>
          <w:p w:rsidR="000B3AC5" w:rsidRPr="00E14C7C" w:rsidRDefault="000B3AC5" w:rsidP="0048474B">
            <w:pPr>
              <w:pStyle w:val="s16"/>
              <w:shd w:val="clear" w:color="auto" w:fill="FFFFFF"/>
              <w:spacing w:before="0" w:beforeAutospacing="0" w:after="0" w:afterAutospacing="0"/>
              <w:rPr>
                <w:b/>
                <w:i/>
              </w:rPr>
            </w:pPr>
          </w:p>
        </w:tc>
        <w:tc>
          <w:tcPr>
            <w:tcW w:w="9005" w:type="dxa"/>
          </w:tcPr>
          <w:p w:rsidR="000B3AC5" w:rsidRPr="00E14C7C" w:rsidRDefault="000B3AC5" w:rsidP="0048474B">
            <w:pPr>
              <w:pStyle w:val="s1"/>
              <w:shd w:val="clear" w:color="auto" w:fill="FFFFFF"/>
              <w:spacing w:before="0" w:beforeAutospacing="0" w:after="0" w:afterAutospacing="0"/>
            </w:pPr>
            <w:r w:rsidRPr="00E14C7C">
              <w:t>Принято решение об упрощении процедуры государственной регистрации медици</w:t>
            </w:r>
            <w:r w:rsidRPr="00E14C7C">
              <w:t>н</w:t>
            </w:r>
            <w:r w:rsidRPr="00E14C7C">
              <w:t>ских изделий, что позволит избежать их дефицита.</w:t>
            </w:r>
          </w:p>
          <w:p w:rsidR="000B3AC5" w:rsidRPr="00E14C7C" w:rsidRDefault="000B3AC5" w:rsidP="0048474B">
            <w:pPr>
              <w:pStyle w:val="s1"/>
              <w:shd w:val="clear" w:color="auto" w:fill="FFFFFF"/>
              <w:spacing w:before="0" w:beforeAutospacing="0" w:after="0" w:afterAutospacing="0"/>
            </w:pPr>
            <w:r w:rsidRPr="00E14C7C">
              <w:t>Госрегистрация требуется для вывода медицинских изделий – ввезённых из-за гр</w:t>
            </w:r>
            <w:r w:rsidRPr="00E14C7C">
              <w:t>а</w:t>
            </w:r>
            <w:r w:rsidRPr="00E14C7C">
              <w:t>ницы или произведённых в России – на рынок. Упрощённая процедура позволит п</w:t>
            </w:r>
            <w:r w:rsidRPr="00E14C7C">
              <w:t>о</w:t>
            </w:r>
            <w:r w:rsidRPr="00E14C7C">
              <w:t>лучить все необходимые для этого документы в максимально короткие сроки. Так, для отдельных медизделий срок регистрации будет сокращён с 50 до 22 рабочих дней, для других – до 5 рабочих дней.</w:t>
            </w:r>
          </w:p>
          <w:p w:rsidR="000B3AC5" w:rsidRPr="00E14C7C" w:rsidRDefault="000B3AC5" w:rsidP="0048474B">
            <w:pPr>
              <w:pStyle w:val="s1"/>
              <w:shd w:val="clear" w:color="auto" w:fill="FFFFFF"/>
              <w:spacing w:before="0" w:beforeAutospacing="0" w:after="0" w:afterAutospacing="0"/>
            </w:pPr>
            <w:r w:rsidRPr="00E14C7C">
              <w:t>Перечень медицинских изделий, которые можно будет регистрировать в упрощё</w:t>
            </w:r>
            <w:r w:rsidRPr="00E14C7C">
              <w:t>н</w:t>
            </w:r>
            <w:r w:rsidRPr="00E14C7C">
              <w:t>ном порядке, определит специальная межведомственная комиссия. </w:t>
            </w:r>
          </w:p>
          <w:p w:rsidR="00FD75E0" w:rsidRPr="00E14C7C" w:rsidRDefault="00FD75E0" w:rsidP="00FD75E0">
            <w:pPr>
              <w:pStyle w:val="s1"/>
              <w:shd w:val="clear" w:color="auto" w:fill="FFFFFF"/>
              <w:spacing w:before="0" w:beforeAutospacing="0" w:after="0" w:afterAutospacing="0"/>
            </w:pPr>
            <w:r w:rsidRPr="00E14C7C">
              <w:t>Срок действия нормы - до 1 января 2025 года.</w:t>
            </w:r>
          </w:p>
        </w:tc>
        <w:tc>
          <w:tcPr>
            <w:tcW w:w="2695" w:type="dxa"/>
          </w:tcPr>
          <w:p w:rsidR="000B3AC5" w:rsidRPr="00E14C7C" w:rsidRDefault="000B3AC5" w:rsidP="00071ED2">
            <w:pPr>
              <w:pStyle w:val="s1"/>
              <w:shd w:val="clear" w:color="auto" w:fill="FFFFFF"/>
              <w:spacing w:before="0" w:beforeAutospacing="0" w:after="0" w:afterAutospacing="0"/>
            </w:pPr>
            <w:r w:rsidRPr="00E14C7C">
              <w:t>Постановлени</w:t>
            </w:r>
            <w:r w:rsidR="00071ED2" w:rsidRPr="00E14C7C">
              <w:t>я</w:t>
            </w:r>
            <w:r w:rsidRPr="00E14C7C">
              <w:t xml:space="preserve"> Прав</w:t>
            </w:r>
            <w:r w:rsidRPr="00E14C7C">
              <w:t>и</w:t>
            </w:r>
            <w:r w:rsidRPr="00E14C7C">
              <w:t>тельства Российской Федерации от 01.04.2022 года № 552</w:t>
            </w:r>
            <w:r w:rsidR="00071ED2" w:rsidRPr="00E14C7C">
              <w:t xml:space="preserve"> и от 19.09.2022 № 1643</w:t>
            </w:r>
          </w:p>
        </w:tc>
      </w:tr>
      <w:tr w:rsidR="00E14C7C" w:rsidRPr="00E14C7C" w:rsidTr="0075325A">
        <w:tc>
          <w:tcPr>
            <w:tcW w:w="3652" w:type="dxa"/>
          </w:tcPr>
          <w:p w:rsidR="000B3AC5" w:rsidRPr="00E14C7C" w:rsidRDefault="000B3AC5" w:rsidP="0048474B">
            <w:pPr>
              <w:rPr>
                <w:rFonts w:ascii="Times New Roman" w:hAnsi="Times New Roman"/>
                <w:b/>
                <w:i/>
                <w:sz w:val="24"/>
                <w:szCs w:val="24"/>
              </w:rPr>
            </w:pPr>
            <w:r w:rsidRPr="00E14C7C">
              <w:rPr>
                <w:rFonts w:ascii="Times New Roman" w:hAnsi="Times New Roman"/>
                <w:b/>
                <w:i/>
                <w:sz w:val="24"/>
                <w:szCs w:val="24"/>
              </w:rPr>
              <w:t>Защита внутреннего рынка продовольствия</w:t>
            </w:r>
          </w:p>
        </w:tc>
        <w:tc>
          <w:tcPr>
            <w:tcW w:w="9005" w:type="dxa"/>
          </w:tcPr>
          <w:p w:rsidR="000B3AC5" w:rsidRPr="00E14C7C" w:rsidRDefault="000B3AC5" w:rsidP="0048474B">
            <w:pPr>
              <w:rPr>
                <w:rFonts w:ascii="Times New Roman" w:hAnsi="Times New Roman"/>
                <w:sz w:val="24"/>
                <w:szCs w:val="24"/>
              </w:rPr>
            </w:pPr>
            <w:r w:rsidRPr="00E14C7C">
              <w:rPr>
                <w:rFonts w:ascii="Times New Roman" w:hAnsi="Times New Roman"/>
                <w:sz w:val="24"/>
                <w:szCs w:val="24"/>
              </w:rPr>
              <w:t>С 1 апреля вводится временный запрет на экспорт семян подсолнечника и рапса. Ограничения будут действовать по 31 августа 2022 года.</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Решение принято для обеспечения потребностей в сырье предприятий переработки, а также отрасли животноводства – продуктами переработки этих масличных кул</w:t>
            </w:r>
            <w:r w:rsidRPr="00E14C7C">
              <w:rPr>
                <w:rFonts w:ascii="Times New Roman" w:hAnsi="Times New Roman"/>
                <w:sz w:val="24"/>
                <w:szCs w:val="24"/>
              </w:rPr>
              <w:t>ь</w:t>
            </w:r>
            <w:r w:rsidRPr="00E14C7C">
              <w:rPr>
                <w:rFonts w:ascii="Times New Roman" w:hAnsi="Times New Roman"/>
                <w:sz w:val="24"/>
                <w:szCs w:val="24"/>
              </w:rPr>
              <w:t xml:space="preserve">тур. </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Запрет не касается вывоза рапса и подсолнечника в страны Евразийского экономич</w:t>
            </w:r>
            <w:r w:rsidRPr="00E14C7C">
              <w:rPr>
                <w:rFonts w:ascii="Times New Roman" w:hAnsi="Times New Roman"/>
                <w:sz w:val="24"/>
                <w:szCs w:val="24"/>
              </w:rPr>
              <w:t>е</w:t>
            </w:r>
            <w:r w:rsidRPr="00E14C7C">
              <w:rPr>
                <w:rFonts w:ascii="Times New Roman" w:hAnsi="Times New Roman"/>
                <w:sz w:val="24"/>
                <w:szCs w:val="24"/>
              </w:rPr>
              <w:t>ского союза (ЕАЭС), а также экспорта этой продукции из России в рамках междун</w:t>
            </w:r>
            <w:r w:rsidRPr="00E14C7C">
              <w:rPr>
                <w:rFonts w:ascii="Times New Roman" w:hAnsi="Times New Roman"/>
                <w:sz w:val="24"/>
                <w:szCs w:val="24"/>
              </w:rPr>
              <w:t>а</w:t>
            </w:r>
            <w:r w:rsidRPr="00E14C7C">
              <w:rPr>
                <w:rFonts w:ascii="Times New Roman" w:hAnsi="Times New Roman"/>
                <w:sz w:val="24"/>
                <w:szCs w:val="24"/>
              </w:rPr>
              <w:t>родных межправительственных соглашений.</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С 15 апреля вводится квота на поставки за рубеж подсолнечного масла и жмыха, а также твёрдых остатков из семян подсолнечника. На масло установлен лимит объёма в 1,5 млн т, на жмых – 700 тыс. т. Квота будет действовать до 31 августа включ</w:t>
            </w:r>
            <w:r w:rsidRPr="00E14C7C">
              <w:rPr>
                <w:rFonts w:ascii="Times New Roman" w:hAnsi="Times New Roman"/>
                <w:sz w:val="24"/>
                <w:szCs w:val="24"/>
              </w:rPr>
              <w:t>и</w:t>
            </w:r>
            <w:r w:rsidRPr="00E14C7C">
              <w:rPr>
                <w:rFonts w:ascii="Times New Roman" w:hAnsi="Times New Roman"/>
                <w:sz w:val="24"/>
                <w:szCs w:val="24"/>
              </w:rPr>
              <w:t>тельно.</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Из-под действия ранее принятого временного запрета на вывоз из нашей страны зе</w:t>
            </w:r>
            <w:r w:rsidRPr="00E14C7C">
              <w:rPr>
                <w:rFonts w:ascii="Times New Roman" w:hAnsi="Times New Roman"/>
                <w:sz w:val="24"/>
                <w:szCs w:val="24"/>
              </w:rPr>
              <w:t>р</w:t>
            </w:r>
            <w:r w:rsidRPr="00E14C7C">
              <w:rPr>
                <w:rFonts w:ascii="Times New Roman" w:hAnsi="Times New Roman"/>
                <w:sz w:val="24"/>
                <w:szCs w:val="24"/>
              </w:rPr>
              <w:t>новых (с 15 марта по 30 июня) выведены семена пшеницы и меслина, ржи, ячменя, а также кукурузы – обычной. Их экспорт разрешён в страны ЕАЭС при наличии ра</w:t>
            </w:r>
            <w:r w:rsidRPr="00E14C7C">
              <w:rPr>
                <w:rFonts w:ascii="Times New Roman" w:hAnsi="Times New Roman"/>
                <w:sz w:val="24"/>
                <w:szCs w:val="24"/>
              </w:rPr>
              <w:t>з</w:t>
            </w:r>
            <w:r w:rsidRPr="00E14C7C">
              <w:rPr>
                <w:rFonts w:ascii="Times New Roman" w:hAnsi="Times New Roman"/>
                <w:sz w:val="24"/>
                <w:szCs w:val="24"/>
              </w:rPr>
              <w:t>решения, выданного Минсельхозом.</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Кроме того, разрешён вывоз из России зерна кукурузы лопающейся.</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С учётом возрастающего мирового спроса на сою и продукты её переработки, зн</w:t>
            </w:r>
            <w:r w:rsidRPr="00E14C7C">
              <w:rPr>
                <w:rFonts w:ascii="Times New Roman" w:hAnsi="Times New Roman"/>
                <w:sz w:val="24"/>
                <w:szCs w:val="24"/>
              </w:rPr>
              <w:t>а</w:t>
            </w:r>
            <w:r w:rsidRPr="00E14C7C">
              <w:rPr>
                <w:rFonts w:ascii="Times New Roman" w:hAnsi="Times New Roman"/>
                <w:sz w:val="24"/>
                <w:szCs w:val="24"/>
              </w:rPr>
              <w:t>чимые для отрасли животноводства, принято решение ограничить число пунктов пропуска для экспорта из России соевых бобов и соевого шрота. С 1 апреля по 31 августа включительно вывоз соевых бобов автомобильным, железнодорожным и водным транспортом будет возможен только через пункты пропуска в Дальнев</w:t>
            </w:r>
            <w:r w:rsidRPr="00E14C7C">
              <w:rPr>
                <w:rFonts w:ascii="Times New Roman" w:hAnsi="Times New Roman"/>
                <w:sz w:val="24"/>
                <w:szCs w:val="24"/>
              </w:rPr>
              <w:t>о</w:t>
            </w:r>
            <w:r w:rsidRPr="00E14C7C">
              <w:rPr>
                <w:rFonts w:ascii="Times New Roman" w:hAnsi="Times New Roman"/>
                <w:sz w:val="24"/>
                <w:szCs w:val="24"/>
              </w:rPr>
              <w:t>сточном федеральном округе.</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По соевому шроту будут также сохранены только пункты пропуска на Дальнем В</w:t>
            </w:r>
            <w:r w:rsidRPr="00E14C7C">
              <w:rPr>
                <w:rFonts w:ascii="Times New Roman" w:hAnsi="Times New Roman"/>
                <w:sz w:val="24"/>
                <w:szCs w:val="24"/>
              </w:rPr>
              <w:t>о</w:t>
            </w:r>
            <w:r w:rsidRPr="00E14C7C">
              <w:rPr>
                <w:rFonts w:ascii="Times New Roman" w:hAnsi="Times New Roman"/>
                <w:sz w:val="24"/>
                <w:szCs w:val="24"/>
              </w:rPr>
              <w:lastRenderedPageBreak/>
              <w:t>стоке и морской пункт пропуска в Калининградской области, так как производство соевого шрота в этом регионе осуществляется преимущественно из импортного с</w:t>
            </w:r>
            <w:r w:rsidRPr="00E14C7C">
              <w:rPr>
                <w:rFonts w:ascii="Times New Roman" w:hAnsi="Times New Roman"/>
                <w:sz w:val="24"/>
                <w:szCs w:val="24"/>
              </w:rPr>
              <w:t>ы</w:t>
            </w:r>
            <w:r w:rsidRPr="00E14C7C">
              <w:rPr>
                <w:rFonts w:ascii="Times New Roman" w:hAnsi="Times New Roman"/>
                <w:sz w:val="24"/>
                <w:szCs w:val="24"/>
              </w:rPr>
              <w:t>рья.</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В перечне случаев, когда в отношении ограничений будет действовать исключение, вывоз соевых бобов и шрота в страны Евразийского экономического союза, экспорт для оказания гуманитарной помощи, а также в рамках международных межправ</w:t>
            </w:r>
            <w:r w:rsidRPr="00E14C7C">
              <w:rPr>
                <w:rFonts w:ascii="Times New Roman" w:hAnsi="Times New Roman"/>
                <w:sz w:val="24"/>
                <w:szCs w:val="24"/>
              </w:rPr>
              <w:t>и</w:t>
            </w:r>
            <w:r w:rsidRPr="00E14C7C">
              <w:rPr>
                <w:rFonts w:ascii="Times New Roman" w:hAnsi="Times New Roman"/>
                <w:sz w:val="24"/>
                <w:szCs w:val="24"/>
              </w:rPr>
              <w:t>тельственных соглашений.</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Решение Правительства позволит предотвратить чрезмерный экспорт соевых бобов и шрота, а также обеспечить сырьём отечественные перерабатывающие предприятия и отрасль животноводства – продуктами переработки соевых бобов.</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Ещё одно решение касается пошлин на экспорт подсолнечного шрота и масличного льна. Они будут действовать с 1 мая по 31 августа 2022 года в отношении проду</w:t>
            </w:r>
            <w:r w:rsidRPr="00E14C7C">
              <w:rPr>
                <w:rFonts w:ascii="Times New Roman" w:hAnsi="Times New Roman"/>
                <w:sz w:val="24"/>
                <w:szCs w:val="24"/>
              </w:rPr>
              <w:t>к</w:t>
            </w:r>
            <w:r w:rsidRPr="00E14C7C">
              <w:rPr>
                <w:rFonts w:ascii="Times New Roman" w:hAnsi="Times New Roman"/>
                <w:sz w:val="24"/>
                <w:szCs w:val="24"/>
              </w:rPr>
              <w:t>ции, вывозимой из России за пределы Евразийского экономического союза.</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Размер таможенной пошлины на вывоз масличного льна составит 20%, но не менее 100 долларов США за тонну.</w:t>
            </w:r>
          </w:p>
          <w:p w:rsidR="000B3AC5" w:rsidRPr="00E14C7C" w:rsidRDefault="000B3AC5" w:rsidP="0048474B">
            <w:pPr>
              <w:rPr>
                <w:rFonts w:ascii="Times New Roman" w:hAnsi="Times New Roman"/>
                <w:sz w:val="24"/>
                <w:szCs w:val="24"/>
              </w:rPr>
            </w:pPr>
            <w:r w:rsidRPr="00E14C7C">
              <w:rPr>
                <w:rFonts w:ascii="Times New Roman" w:hAnsi="Times New Roman"/>
                <w:sz w:val="24"/>
                <w:szCs w:val="24"/>
              </w:rPr>
              <w:t>Экспорт подсолнечного шрота будет облагаться пошлиной с плавающей ставкой. Она будет рассчитываться по специальной формуле – как разница между индикати</w:t>
            </w:r>
            <w:r w:rsidRPr="00E14C7C">
              <w:rPr>
                <w:rFonts w:ascii="Times New Roman" w:hAnsi="Times New Roman"/>
                <w:sz w:val="24"/>
                <w:szCs w:val="24"/>
              </w:rPr>
              <w:t>в</w:t>
            </w:r>
            <w:r w:rsidRPr="00E14C7C">
              <w:rPr>
                <w:rFonts w:ascii="Times New Roman" w:hAnsi="Times New Roman"/>
                <w:sz w:val="24"/>
                <w:szCs w:val="24"/>
              </w:rPr>
              <w:t>ной ценой (среднее арифметическое рыночных цен за месяц) и базовой ценой (185 долларов за тонну), умноженная на величину корректирующего коэффициента (0,7).</w:t>
            </w:r>
          </w:p>
        </w:tc>
        <w:tc>
          <w:tcPr>
            <w:tcW w:w="2695" w:type="dxa"/>
          </w:tcPr>
          <w:p w:rsidR="000B3AC5" w:rsidRPr="00E14C7C" w:rsidRDefault="000B3AC5" w:rsidP="0048474B">
            <w:pPr>
              <w:rPr>
                <w:rFonts w:ascii="Times New Roman" w:hAnsi="Times New Roman"/>
                <w:sz w:val="24"/>
                <w:szCs w:val="24"/>
              </w:rPr>
            </w:pPr>
            <w:r w:rsidRPr="00E14C7C">
              <w:rPr>
                <w:rFonts w:ascii="Times New Roman" w:hAnsi="Times New Roman"/>
                <w:sz w:val="24"/>
                <w:szCs w:val="24"/>
              </w:rPr>
              <w:lastRenderedPageBreak/>
              <w:t>Постановления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31</w:t>
            </w:r>
            <w:r w:rsidR="002D1A97" w:rsidRPr="00E14C7C">
              <w:rPr>
                <w:rFonts w:ascii="Times New Roman" w:hAnsi="Times New Roman"/>
                <w:sz w:val="24"/>
                <w:szCs w:val="24"/>
              </w:rPr>
              <w:t>.03.</w:t>
            </w:r>
            <w:r w:rsidRPr="00E14C7C">
              <w:rPr>
                <w:rFonts w:ascii="Times New Roman" w:hAnsi="Times New Roman"/>
                <w:sz w:val="24"/>
                <w:szCs w:val="24"/>
              </w:rPr>
              <w:t>2022 № 528, № 529, № 530, № 531, № 532, № 533</w:t>
            </w:r>
          </w:p>
          <w:p w:rsidR="000B3AC5" w:rsidRPr="00E14C7C" w:rsidRDefault="000B3AC5" w:rsidP="0048474B">
            <w:pPr>
              <w:rPr>
                <w:rFonts w:ascii="Times New Roman" w:hAnsi="Times New Roman"/>
                <w:sz w:val="24"/>
                <w:szCs w:val="24"/>
              </w:rPr>
            </w:pP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lastRenderedPageBreak/>
              <w:t>Продление запрета на вывоз за пределы ЕАЭС отдельных в</w:t>
            </w:r>
            <w:r w:rsidRPr="00E14C7C">
              <w:rPr>
                <w:rFonts w:ascii="Times New Roman" w:hAnsi="Times New Roman"/>
                <w:b/>
                <w:i/>
                <w:sz w:val="24"/>
                <w:szCs w:val="24"/>
              </w:rPr>
              <w:t>и</w:t>
            </w:r>
            <w:r w:rsidRPr="00E14C7C">
              <w:rPr>
                <w:rFonts w:ascii="Times New Roman" w:hAnsi="Times New Roman"/>
                <w:b/>
                <w:i/>
                <w:sz w:val="24"/>
                <w:szCs w:val="24"/>
              </w:rPr>
              <w:t>дов азотных удобрений</w:t>
            </w:r>
          </w:p>
        </w:tc>
        <w:tc>
          <w:tcPr>
            <w:tcW w:w="9005" w:type="dxa"/>
          </w:tcPr>
          <w:p w:rsidR="000B3AC5" w:rsidRPr="00E14C7C" w:rsidRDefault="000B3AC5" w:rsidP="00F3601F">
            <w:pPr>
              <w:pStyle w:val="s16"/>
              <w:shd w:val="clear" w:color="auto" w:fill="FFFFFF"/>
              <w:spacing w:before="0" w:beforeAutospacing="0" w:after="0" w:afterAutospacing="0"/>
            </w:pPr>
            <w:r w:rsidRPr="00E14C7C">
              <w:t>До 1 мая 2022 г. включительно продлен срок действия временного запрета на вывоз за пределы ЕАЭС отдельных видов азотных удобрений</w:t>
            </w:r>
          </w:p>
          <w:p w:rsidR="000B3AC5" w:rsidRPr="00E14C7C" w:rsidRDefault="000B3AC5" w:rsidP="00F3601F">
            <w:pPr>
              <w:pStyle w:val="s16"/>
              <w:shd w:val="clear" w:color="auto" w:fill="FFFFFF"/>
              <w:spacing w:before="0" w:beforeAutospacing="0" w:after="0" w:afterAutospacing="0"/>
            </w:pPr>
            <w:r w:rsidRPr="00E14C7C">
              <w:t>Предусматривается, что запрет не будет распространяться на экспорт продукции в Донецкую и Луганскую народные республики, а также Абхазию и Южную Осетию.</w:t>
            </w:r>
          </w:p>
        </w:tc>
        <w:tc>
          <w:tcPr>
            <w:tcW w:w="2695" w:type="dxa"/>
          </w:tcPr>
          <w:p w:rsidR="000B3AC5" w:rsidRPr="00E14C7C" w:rsidRDefault="000B3AC5"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26.03.2022 № 472</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Особенности работы с валю</w:t>
            </w:r>
            <w:r w:rsidRPr="00E14C7C">
              <w:rPr>
                <w:rFonts w:ascii="Times New Roman" w:hAnsi="Times New Roman"/>
                <w:b/>
                <w:i/>
                <w:sz w:val="24"/>
                <w:szCs w:val="24"/>
              </w:rPr>
              <w:t>т</w:t>
            </w:r>
            <w:r w:rsidRPr="00E14C7C">
              <w:rPr>
                <w:rFonts w:ascii="Times New Roman" w:hAnsi="Times New Roman"/>
                <w:b/>
                <w:i/>
                <w:sz w:val="24"/>
                <w:szCs w:val="24"/>
              </w:rPr>
              <w:t xml:space="preserve">ными счетами и вкладами </w:t>
            </w:r>
          </w:p>
        </w:tc>
        <w:tc>
          <w:tcPr>
            <w:tcW w:w="900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rPr>
              <w:t>Если валютный счет или вклад юрлица открыт в банке, который находится под санкциями, до 1 сентября такой банк вправе исполнять свои обязательства в рублях.</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rPr>
              <w:t>Указ Президента Ро</w:t>
            </w:r>
            <w:r w:rsidRPr="00E14C7C">
              <w:rPr>
                <w:rFonts w:ascii="Times New Roman" w:hAnsi="Times New Roman"/>
                <w:sz w:val="24"/>
                <w:szCs w:val="24"/>
              </w:rPr>
              <w:t>с</w:t>
            </w:r>
            <w:r w:rsidRPr="00E14C7C">
              <w:rPr>
                <w:rFonts w:ascii="Times New Roman" w:hAnsi="Times New Roman"/>
                <w:sz w:val="24"/>
                <w:szCs w:val="24"/>
              </w:rPr>
              <w:t xml:space="preserve">сийской Федерации от 18.03.2022 № 126 </w:t>
            </w:r>
          </w:p>
        </w:tc>
      </w:tr>
      <w:tr w:rsidR="00E14C7C" w:rsidRPr="00E14C7C" w:rsidTr="0075325A">
        <w:tc>
          <w:tcPr>
            <w:tcW w:w="3652" w:type="dxa"/>
          </w:tcPr>
          <w:p w:rsidR="000B3AC5" w:rsidRPr="00E14C7C" w:rsidRDefault="000B3AC5" w:rsidP="00B413A5">
            <w:pPr>
              <w:pStyle w:val="s16"/>
              <w:shd w:val="clear" w:color="auto" w:fill="FFFFFF"/>
              <w:spacing w:before="0" w:beforeAutospacing="0" w:after="0" w:afterAutospacing="0"/>
              <w:rPr>
                <w:b/>
                <w:i/>
              </w:rPr>
            </w:pPr>
            <w:r w:rsidRPr="00E14C7C">
              <w:rPr>
                <w:b/>
                <w:i/>
              </w:rPr>
              <w:t>Льготы на ввоз продуктов и сырья</w:t>
            </w:r>
          </w:p>
          <w:p w:rsidR="000B3AC5" w:rsidRPr="00E14C7C" w:rsidRDefault="000B3AC5" w:rsidP="00B413A5">
            <w:pPr>
              <w:pStyle w:val="s16"/>
              <w:shd w:val="clear" w:color="auto" w:fill="FFFFFF"/>
              <w:spacing w:before="0" w:beforeAutospacing="0" w:after="0" w:afterAutospacing="0"/>
              <w:rPr>
                <w:b/>
                <w:i/>
              </w:rPr>
            </w:pPr>
          </w:p>
        </w:tc>
        <w:tc>
          <w:tcPr>
            <w:tcW w:w="9005" w:type="dxa"/>
          </w:tcPr>
          <w:p w:rsidR="000B3AC5" w:rsidRPr="00E14C7C" w:rsidRDefault="000B3AC5" w:rsidP="00B413A5">
            <w:pPr>
              <w:pStyle w:val="s1"/>
              <w:shd w:val="clear" w:color="auto" w:fill="FFFFFF"/>
              <w:spacing w:before="0" w:beforeAutospacing="0" w:after="0" w:afterAutospacing="0"/>
            </w:pPr>
            <w:r w:rsidRPr="00E14C7C">
              <w:t>На 6 месяцев освобождены от ввозной таможенной пошлины продовольственные товары и товары, используемые в их производстве. Решение, в частности, касается животной и молочной продукции, овощей, семян подсолнечника, соков, сахаров, к</w:t>
            </w:r>
            <w:r w:rsidRPr="00E14C7C">
              <w:t>а</w:t>
            </w:r>
            <w:r w:rsidRPr="00E14C7C">
              <w:t>као-порошка, аминокислот, крахмалов, ферментов и прочих пищевых продуктов.</w:t>
            </w:r>
          </w:p>
          <w:p w:rsidR="000B3AC5" w:rsidRPr="00E14C7C" w:rsidRDefault="000B3AC5" w:rsidP="00B413A5">
            <w:pPr>
              <w:pStyle w:val="s1"/>
              <w:shd w:val="clear" w:color="auto" w:fill="FFFFFF"/>
              <w:spacing w:before="0" w:beforeAutospacing="0" w:after="0" w:afterAutospacing="0"/>
            </w:pPr>
            <w:r w:rsidRPr="00E14C7C">
              <w:t>Также на полгода от импортной пошлины освобождены товары для производства и реализации продовольственной продукции; товары для производства фармацевтич</w:t>
            </w:r>
            <w:r w:rsidRPr="00E14C7C">
              <w:t>е</w:t>
            </w:r>
            <w:r w:rsidRPr="00E14C7C">
              <w:t>ской, металлургической и электронной продукции; товары, используемые для разв</w:t>
            </w:r>
            <w:r w:rsidRPr="00E14C7C">
              <w:t>и</w:t>
            </w:r>
            <w:r w:rsidRPr="00E14C7C">
              <w:t>тия цифровых технологий; товары для производства продукции легкой промышле</w:t>
            </w:r>
            <w:r w:rsidRPr="00E14C7C">
              <w:t>н</w:t>
            </w:r>
            <w:r w:rsidRPr="00E14C7C">
              <w:lastRenderedPageBreak/>
              <w:t>ности, а также товары, применяемые в строительной и транспортной отраслях.</w:t>
            </w:r>
          </w:p>
          <w:p w:rsidR="000B3AC5" w:rsidRPr="00E14C7C" w:rsidRDefault="000B3AC5" w:rsidP="00B413A5">
            <w:pPr>
              <w:pStyle w:val="s1"/>
              <w:shd w:val="clear" w:color="auto" w:fill="FFFFFF"/>
              <w:spacing w:before="0" w:beforeAutospacing="0" w:after="0" w:afterAutospacing="0"/>
            </w:pPr>
            <w:r w:rsidRPr="00E14C7C">
              <w:t>Обнулены ставки на:</w:t>
            </w:r>
          </w:p>
          <w:p w:rsidR="000B3AC5" w:rsidRPr="00E14C7C" w:rsidRDefault="000B3AC5" w:rsidP="00B413A5">
            <w:pPr>
              <w:pStyle w:val="s1"/>
              <w:shd w:val="clear" w:color="auto" w:fill="FFFFFF"/>
              <w:spacing w:before="0" w:beforeAutospacing="0" w:after="0" w:afterAutospacing="0"/>
            </w:pPr>
            <w:r w:rsidRPr="00E14C7C">
              <w:t>– абрикосовое, грушевое, персиковое и прочее пюре в упаковках более 40 кг;</w:t>
            </w:r>
          </w:p>
          <w:p w:rsidR="000B3AC5" w:rsidRPr="00E14C7C" w:rsidRDefault="000B3AC5" w:rsidP="00B413A5">
            <w:pPr>
              <w:pStyle w:val="s1"/>
              <w:shd w:val="clear" w:color="auto" w:fill="FFFFFF"/>
              <w:spacing w:before="0" w:beforeAutospacing="0" w:after="0" w:afterAutospacing="0"/>
            </w:pPr>
            <w:r w:rsidRPr="00E14C7C">
              <w:t>– анилин;</w:t>
            </w:r>
          </w:p>
          <w:p w:rsidR="000B3AC5" w:rsidRPr="00E14C7C" w:rsidRDefault="000B3AC5" w:rsidP="00B413A5">
            <w:pPr>
              <w:pStyle w:val="s1"/>
              <w:shd w:val="clear" w:color="auto" w:fill="FFFFFF"/>
              <w:spacing w:before="0" w:beforeAutospacing="0" w:after="0" w:afterAutospacing="0"/>
            </w:pPr>
            <w:r w:rsidRPr="00E14C7C">
              <w:t>– ряд видов тканей для производства верхней одежды.</w:t>
            </w:r>
          </w:p>
          <w:p w:rsidR="000B3AC5" w:rsidRPr="00E14C7C" w:rsidRDefault="000B3AC5" w:rsidP="00B413A5">
            <w:pPr>
              <w:pStyle w:val="s1"/>
              <w:shd w:val="clear" w:color="auto" w:fill="FFFFFF"/>
              <w:spacing w:before="0" w:beforeAutospacing="0" w:after="0" w:afterAutospacing="0"/>
            </w:pPr>
            <w:r w:rsidRPr="00E14C7C">
              <w:t>Мера принята в целях недопущения дефицита критически важных товаров на рынке и снижения роста цен для конечного потребителя.</w:t>
            </w:r>
          </w:p>
        </w:tc>
        <w:tc>
          <w:tcPr>
            <w:tcW w:w="2695" w:type="dxa"/>
          </w:tcPr>
          <w:p w:rsidR="000B3AC5" w:rsidRPr="00E14C7C" w:rsidRDefault="000B3AC5" w:rsidP="00F0527B">
            <w:pPr>
              <w:pStyle w:val="s1"/>
              <w:shd w:val="clear" w:color="auto" w:fill="FFFFFF"/>
              <w:spacing w:before="0" w:beforeAutospacing="0" w:after="0" w:afterAutospacing="0"/>
            </w:pPr>
            <w:r w:rsidRPr="00E14C7C">
              <w:lastRenderedPageBreak/>
              <w:t>Решение Совета Евразийской эконом</w:t>
            </w:r>
            <w:r w:rsidRPr="00E14C7C">
              <w:t>и</w:t>
            </w:r>
            <w:r w:rsidRPr="00E14C7C">
              <w:t>ческой комиссии от 17.03.2022 года №37</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lastRenderedPageBreak/>
              <w:t>Введение временных запретов на экспорт продукции</w:t>
            </w:r>
          </w:p>
        </w:tc>
        <w:tc>
          <w:tcPr>
            <w:tcW w:w="900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rPr>
              <w:t>Вводится временный запрет на экспорт пшеницы и меслина (смесь пшеницы и ржи), рожь, ячмень и кукурузу в страны ЕАЭС. Ограничения будут действовать до 30.06.2022.</w:t>
            </w:r>
          </w:p>
          <w:p w:rsidR="000B3AC5" w:rsidRPr="00E14C7C" w:rsidRDefault="000B3AC5" w:rsidP="00F3601F">
            <w:pPr>
              <w:rPr>
                <w:rFonts w:ascii="Times New Roman" w:hAnsi="Times New Roman"/>
                <w:sz w:val="24"/>
                <w:szCs w:val="24"/>
              </w:rPr>
            </w:pPr>
            <w:r w:rsidRPr="00E14C7C">
              <w:rPr>
                <w:rFonts w:ascii="Times New Roman" w:hAnsi="Times New Roman"/>
                <w:sz w:val="24"/>
                <w:szCs w:val="24"/>
              </w:rPr>
              <w:t>Вводится временный запрет на вывоз белого сахара и тростникового сахара-сырца в третьи страны. Ограничения будут действовать до 31.08.2022.</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Российской Федерации от 14.03.2022 № 361</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Продление действия лицензий и иных разрешений Федерал</w:t>
            </w:r>
            <w:r w:rsidRPr="00E14C7C">
              <w:rPr>
                <w:rFonts w:ascii="Times New Roman" w:hAnsi="Times New Roman"/>
                <w:b/>
                <w:i/>
                <w:sz w:val="24"/>
                <w:szCs w:val="24"/>
              </w:rPr>
              <w:t>ь</w:t>
            </w:r>
            <w:r w:rsidRPr="00E14C7C">
              <w:rPr>
                <w:rFonts w:ascii="Times New Roman" w:hAnsi="Times New Roman"/>
                <w:b/>
                <w:i/>
                <w:sz w:val="24"/>
                <w:szCs w:val="24"/>
              </w:rPr>
              <w:t>ной службы по экологическому, технологическому и атомному надзору</w:t>
            </w:r>
          </w:p>
        </w:tc>
        <w:tc>
          <w:tcPr>
            <w:tcW w:w="9005" w:type="dxa"/>
          </w:tcPr>
          <w:p w:rsidR="000B3AC5" w:rsidRPr="00E14C7C" w:rsidRDefault="000B3AC5" w:rsidP="00F3601F">
            <w:pPr>
              <w:pStyle w:val="s1"/>
              <w:shd w:val="clear" w:color="auto" w:fill="FFFFFF"/>
              <w:spacing w:before="0" w:beforeAutospacing="0" w:after="0" w:afterAutospacing="0"/>
            </w:pPr>
            <w:r w:rsidRPr="00E14C7C">
              <w:t>В частности:</w:t>
            </w:r>
          </w:p>
          <w:p w:rsidR="000B3AC5" w:rsidRPr="00E14C7C" w:rsidRDefault="000B3AC5" w:rsidP="00F3601F">
            <w:pPr>
              <w:pStyle w:val="s1"/>
              <w:shd w:val="clear" w:color="auto" w:fill="FFFFFF"/>
              <w:spacing w:before="0" w:beforeAutospacing="0" w:after="0" w:afterAutospacing="0"/>
            </w:pPr>
            <w:r w:rsidRPr="00E14C7C">
              <w:t>1) до конца года осуществление деятельности по эксплуатации взрывопожароопа</w:t>
            </w:r>
            <w:r w:rsidRPr="00E14C7C">
              <w:t>с</w:t>
            </w:r>
            <w:r w:rsidRPr="00E14C7C">
              <w:t>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возможно без внесения изменений в реестр лицензий в случае измен</w:t>
            </w:r>
            <w:r w:rsidRPr="00E14C7C">
              <w:t>е</w:t>
            </w:r>
            <w:r w:rsidRPr="00E14C7C">
              <w:t>ния адреса места деятельности, указанного в лицензии. Такие изменения вносятся только по инициативе лицензиата.</w:t>
            </w:r>
          </w:p>
          <w:p w:rsidR="000B3AC5" w:rsidRPr="00E14C7C" w:rsidRDefault="000B3AC5" w:rsidP="00F3601F">
            <w:pPr>
              <w:pStyle w:val="s1"/>
              <w:shd w:val="clear" w:color="auto" w:fill="FFFFFF"/>
              <w:spacing w:before="0" w:beforeAutospacing="0" w:after="0" w:afterAutospacing="0"/>
            </w:pPr>
            <w:r w:rsidRPr="00E14C7C">
              <w:t>2) для всех лицензируемых Ростехнадзором видов деятельности (за исключением деятельности в области использования атомной энергии) в 2022 году не требуется внесения изменений в реестр лицензий в случаях:</w:t>
            </w:r>
          </w:p>
          <w:p w:rsidR="000B3AC5" w:rsidRPr="00E14C7C" w:rsidRDefault="000B3AC5" w:rsidP="00F3601F">
            <w:pPr>
              <w:pStyle w:val="s1"/>
              <w:shd w:val="clear" w:color="auto" w:fill="FFFFFF"/>
              <w:spacing w:before="0" w:beforeAutospacing="0" w:after="0" w:afterAutospacing="0"/>
              <w:ind w:left="334"/>
            </w:pPr>
            <w:r w:rsidRPr="00E14C7C">
              <w:t>- изменения места нахождения юридического лица (места жительства ИП);</w:t>
            </w:r>
          </w:p>
          <w:p w:rsidR="000B3AC5" w:rsidRPr="00E14C7C" w:rsidRDefault="000B3AC5" w:rsidP="00F3601F">
            <w:pPr>
              <w:pStyle w:val="s1"/>
              <w:shd w:val="clear" w:color="auto" w:fill="FFFFFF"/>
              <w:spacing w:before="0" w:beforeAutospacing="0" w:after="0" w:afterAutospacing="0"/>
              <w:ind w:left="334"/>
            </w:pPr>
            <w:r w:rsidRPr="00E14C7C">
              <w:t>- изменением наименования места осуществления деятельности, в связи с пер</w:t>
            </w:r>
            <w:r w:rsidRPr="00E14C7C">
              <w:t>е</w:t>
            </w:r>
            <w:r w:rsidRPr="00E14C7C">
              <w:t>именованием географического объекта, улицы, площади или иной территории, изменением нумерации объекта адресации, в том числе почтового индекса;</w:t>
            </w:r>
          </w:p>
          <w:p w:rsidR="000B3AC5" w:rsidRPr="00E14C7C" w:rsidRDefault="000B3AC5" w:rsidP="00F3601F">
            <w:pPr>
              <w:pStyle w:val="s1"/>
              <w:shd w:val="clear" w:color="auto" w:fill="FFFFFF"/>
              <w:spacing w:before="0" w:beforeAutospacing="0" w:after="0" w:afterAutospacing="0"/>
              <w:ind w:left="334"/>
            </w:pPr>
            <w:r w:rsidRPr="00E14C7C">
              <w:t>- переименования юридического лица;</w:t>
            </w:r>
          </w:p>
          <w:p w:rsidR="000B3AC5" w:rsidRPr="00E14C7C" w:rsidRDefault="000B3AC5" w:rsidP="00F3601F">
            <w:pPr>
              <w:pStyle w:val="s1"/>
              <w:shd w:val="clear" w:color="auto" w:fill="FFFFFF"/>
              <w:spacing w:before="0" w:beforeAutospacing="0" w:after="0" w:afterAutospacing="0"/>
              <w:ind w:left="334"/>
            </w:pPr>
            <w:r w:rsidRPr="00E14C7C">
              <w:t>- реорганизации юридического лица в форме преобразования, слияния, прис</w:t>
            </w:r>
            <w:r w:rsidRPr="00E14C7C">
              <w:t>о</w:t>
            </w:r>
            <w:r w:rsidRPr="00E14C7C">
              <w:t>единения.</w:t>
            </w:r>
          </w:p>
          <w:p w:rsidR="000B3AC5" w:rsidRPr="00E14C7C" w:rsidRDefault="000B3AC5" w:rsidP="00F3601F">
            <w:pPr>
              <w:pStyle w:val="s1"/>
              <w:shd w:val="clear" w:color="auto" w:fill="FFFFFF"/>
              <w:spacing w:before="0" w:beforeAutospacing="0" w:after="0" w:afterAutospacing="0"/>
            </w:pPr>
            <w:r w:rsidRPr="00E14C7C">
              <w:t>3) до конца года не требуется оплата государственной пошлины за предоставление лицензии, внесение изменений в реестр лицензий по заявлениям, поданным со дня вступления в силу постановления Правительства Российской Федерации № 353.</w:t>
            </w:r>
          </w:p>
          <w:p w:rsidR="000B3AC5" w:rsidRPr="00E14C7C" w:rsidRDefault="000B3AC5" w:rsidP="00F3601F">
            <w:pPr>
              <w:pStyle w:val="s1"/>
              <w:shd w:val="clear" w:color="auto" w:fill="FFFFFF"/>
              <w:spacing w:before="0" w:beforeAutospacing="0" w:after="0" w:afterAutospacing="0"/>
            </w:pPr>
            <w:r w:rsidRPr="00E14C7C">
              <w:t>4) сроки действия имеющейся аттестации в области промышленной безопасности, по вопросам безопасности гидротехнических сооружений, безопасности в сфере эле</w:t>
            </w:r>
            <w:r w:rsidRPr="00E14C7C">
              <w:t>к</w:t>
            </w:r>
            <w:r w:rsidRPr="00E14C7C">
              <w:lastRenderedPageBreak/>
              <w:t>троэнергетики, истекающие в период с 14 марта и до конца года, продлеваются и считаться действующей до 31 декабря 2022 г. Очередная аттестация проводится только по инициативе эксплуатирующей организации. Срок проведения первичной аттестации увеличен с одного до трех месяцев со дня назначения на должность.</w:t>
            </w:r>
          </w:p>
          <w:p w:rsidR="000B3AC5" w:rsidRPr="00E14C7C" w:rsidRDefault="000B3AC5" w:rsidP="00F3601F">
            <w:pPr>
              <w:pStyle w:val="s1"/>
              <w:shd w:val="clear" w:color="auto" w:fill="FFFFFF"/>
              <w:spacing w:before="0" w:beforeAutospacing="0" w:after="0" w:afterAutospacing="0"/>
            </w:pPr>
            <w:r w:rsidRPr="00E14C7C">
              <w:t>5) сроки очередной аттестации экспертов в области промышленной безопасности, наступающие в 2022 г., продлеваются на три месяца.</w:t>
            </w:r>
          </w:p>
        </w:tc>
        <w:tc>
          <w:tcPr>
            <w:tcW w:w="2695" w:type="dxa"/>
          </w:tcPr>
          <w:p w:rsidR="000B3AC5" w:rsidRPr="00E14C7C" w:rsidRDefault="000B3AC5"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lastRenderedPageBreak/>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12.03.2022 № 353</w:t>
            </w:r>
          </w:p>
          <w:p w:rsidR="000B3AC5" w:rsidRPr="00E14C7C" w:rsidRDefault="000B3AC5" w:rsidP="00F3601F">
            <w:pPr>
              <w:rPr>
                <w:rFonts w:ascii="Times New Roman" w:hAnsi="Times New Roman"/>
                <w:sz w:val="24"/>
                <w:szCs w:val="24"/>
              </w:rPr>
            </w:pP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lastRenderedPageBreak/>
              <w:t>Введение ограничений наличн</w:t>
            </w:r>
            <w:r w:rsidRPr="00E14C7C">
              <w:rPr>
                <w:rFonts w:ascii="Times New Roman" w:hAnsi="Times New Roman"/>
                <w:b/>
                <w:i/>
                <w:sz w:val="24"/>
                <w:szCs w:val="24"/>
              </w:rPr>
              <w:t>о</w:t>
            </w:r>
            <w:r w:rsidRPr="00E14C7C">
              <w:rPr>
                <w:rFonts w:ascii="Times New Roman" w:hAnsi="Times New Roman"/>
                <w:b/>
                <w:i/>
                <w:sz w:val="24"/>
                <w:szCs w:val="24"/>
              </w:rPr>
              <w:t>го оборота валют для юр.лиц и ИП</w:t>
            </w:r>
          </w:p>
        </w:tc>
        <w:tc>
          <w:tcPr>
            <w:tcW w:w="9005" w:type="dxa"/>
          </w:tcPr>
          <w:p w:rsidR="000B3AC5" w:rsidRPr="00E14C7C" w:rsidRDefault="000B3AC5" w:rsidP="00F3601F">
            <w:pPr>
              <w:pStyle w:val="s16"/>
              <w:shd w:val="clear" w:color="auto" w:fill="FFFFFF"/>
              <w:spacing w:before="0" w:beforeAutospacing="0" w:after="0" w:afterAutospacing="0"/>
            </w:pPr>
            <w:r w:rsidRPr="00E14C7C">
              <w:t>С 10 марта по 10 сентября 2022 г.:</w:t>
            </w:r>
          </w:p>
          <w:p w:rsidR="000B3AC5" w:rsidRPr="00E14C7C" w:rsidRDefault="000B3AC5" w:rsidP="00F3601F">
            <w:pPr>
              <w:pStyle w:val="s16"/>
              <w:shd w:val="clear" w:color="auto" w:fill="FFFFFF"/>
              <w:spacing w:before="0" w:beforeAutospacing="0" w:after="0" w:afterAutospacing="0"/>
            </w:pPr>
            <w:r w:rsidRPr="00E14C7C">
              <w:t>- резиденты: юр.лица и ИП могут получить наличные доллары США, японские иены, фунты стерлингов и евро в пределах 5 тыс. $ и только для оплаты расходов по зар</w:t>
            </w:r>
            <w:r w:rsidRPr="00E14C7C">
              <w:t>у</w:t>
            </w:r>
            <w:r w:rsidRPr="00E14C7C">
              <w:t>бежным командировкам. В особых случаях по запросу банка к регулятору сумма может быть увеличена. Остальные валюты можно получать наличными по основ</w:t>
            </w:r>
            <w:r w:rsidRPr="00E14C7C">
              <w:t>а</w:t>
            </w:r>
            <w:r w:rsidRPr="00E14C7C">
              <w:t>ниям, предусмотренным законодательством, без ограничений по рыночному курсу на день выдачи;</w:t>
            </w:r>
          </w:p>
          <w:p w:rsidR="000B3AC5" w:rsidRPr="00E14C7C" w:rsidRDefault="000B3AC5" w:rsidP="00F3601F">
            <w:pPr>
              <w:pStyle w:val="s16"/>
              <w:shd w:val="clear" w:color="auto" w:fill="FFFFFF"/>
              <w:spacing w:before="0" w:beforeAutospacing="0" w:after="0" w:afterAutospacing="0"/>
              <w:rPr>
                <w:sz w:val="25"/>
                <w:szCs w:val="25"/>
              </w:rPr>
            </w:pPr>
            <w:r w:rsidRPr="00E14C7C">
              <w:t>- нерезиденты: юр.лица и ИП получить наличные в указанной валюте не смогут. Остальные валюты нерезиденты смогут получать со своих счетов без ограничений по рыночному курсу на день выдачи</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shd w:val="clear" w:color="auto" w:fill="FFFFFF"/>
              </w:rPr>
              <w:t>Информация Банка России от 10.03.2022</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Стимулирование развития п</w:t>
            </w:r>
            <w:r w:rsidRPr="00E14C7C">
              <w:rPr>
                <w:rFonts w:ascii="Times New Roman" w:hAnsi="Times New Roman"/>
                <w:b/>
                <w:i/>
                <w:sz w:val="24"/>
                <w:szCs w:val="24"/>
              </w:rPr>
              <w:t>о</w:t>
            </w:r>
            <w:r w:rsidRPr="00E14C7C">
              <w:rPr>
                <w:rFonts w:ascii="Times New Roman" w:hAnsi="Times New Roman"/>
                <w:b/>
                <w:i/>
                <w:sz w:val="24"/>
                <w:szCs w:val="24"/>
              </w:rPr>
              <w:t>граничных территорий (К</w:t>
            </w:r>
            <w:r w:rsidRPr="00E14C7C">
              <w:rPr>
                <w:rFonts w:ascii="Times New Roman" w:hAnsi="Times New Roman"/>
                <w:b/>
                <w:i/>
                <w:sz w:val="24"/>
                <w:szCs w:val="24"/>
              </w:rPr>
              <w:t>у</w:t>
            </w:r>
            <w:r w:rsidRPr="00E14C7C">
              <w:rPr>
                <w:rFonts w:ascii="Times New Roman" w:hAnsi="Times New Roman"/>
                <w:b/>
                <w:i/>
                <w:sz w:val="24"/>
                <w:szCs w:val="24"/>
              </w:rPr>
              <w:t>рильские острова)</w:t>
            </w:r>
          </w:p>
        </w:tc>
        <w:tc>
          <w:tcPr>
            <w:tcW w:w="9005" w:type="dxa"/>
          </w:tcPr>
          <w:p w:rsidR="000B3AC5" w:rsidRPr="00E14C7C" w:rsidRDefault="000B3AC5"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Налогоплательщики, зарегистрированные на Курильских островах после 1 января 2022 г., по 31 декабря года, в котором истекают 20 последовательных календарных лет, но не позднее 31 декабря 2046 г., освобождаются от налога на прибыль, тран</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портного налога, налога на имущество организаций, земельного налога; могут пр</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менять пониженные тарифы страховых взносов</w:t>
            </w:r>
          </w:p>
        </w:tc>
        <w:tc>
          <w:tcPr>
            <w:tcW w:w="2695" w:type="dxa"/>
          </w:tcPr>
          <w:p w:rsidR="000B3AC5" w:rsidRPr="00E14C7C" w:rsidRDefault="000B3AC5" w:rsidP="00F3601F">
            <w:pPr>
              <w:pStyle w:val="s16"/>
              <w:spacing w:before="0" w:beforeAutospacing="0" w:after="0" w:afterAutospacing="0"/>
            </w:pPr>
            <w:r w:rsidRPr="00E14C7C">
              <w:rPr>
                <w:shd w:val="clear" w:color="auto" w:fill="FFFFFF"/>
              </w:rPr>
              <w:t>Федеральный закон</w:t>
            </w:r>
            <w:r w:rsidRPr="00E14C7C">
              <w:t xml:space="preserve"> </w:t>
            </w:r>
            <w:r w:rsidRPr="00E14C7C">
              <w:rPr>
                <w:shd w:val="clear" w:color="auto" w:fill="FFFFFF"/>
              </w:rPr>
              <w:t>от 09.03.2022 № 50-ФЗ</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 xml:space="preserve">Механизм снижения рыночных цен на товары на территории Российской Федерации </w:t>
            </w:r>
          </w:p>
        </w:tc>
        <w:tc>
          <w:tcPr>
            <w:tcW w:w="9005" w:type="dxa"/>
          </w:tcPr>
          <w:p w:rsidR="000B3AC5" w:rsidRPr="00E14C7C" w:rsidRDefault="000B3AC5"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До конца 202</w:t>
            </w:r>
            <w:r w:rsidR="009D1096" w:rsidRPr="00E14C7C">
              <w:rPr>
                <w:rFonts w:ascii="Times New Roman" w:hAnsi="Times New Roman"/>
                <w:sz w:val="24"/>
                <w:szCs w:val="24"/>
              </w:rPr>
              <w:t>3</w:t>
            </w:r>
            <w:r w:rsidRPr="00E14C7C">
              <w:rPr>
                <w:rFonts w:ascii="Times New Roman" w:hAnsi="Times New Roman"/>
                <w:sz w:val="24"/>
                <w:szCs w:val="24"/>
              </w:rPr>
              <w:t xml:space="preserve"> года вводятся запрет и ограничения на вывоз за пределы территории Российской Федерации и (или) ввоз на территорию Российской Федерации проду</w:t>
            </w:r>
            <w:r w:rsidRPr="00E14C7C">
              <w:rPr>
                <w:rFonts w:ascii="Times New Roman" w:hAnsi="Times New Roman"/>
                <w:sz w:val="24"/>
                <w:szCs w:val="24"/>
              </w:rPr>
              <w:t>к</w:t>
            </w:r>
            <w:r w:rsidRPr="00E14C7C">
              <w:rPr>
                <w:rFonts w:ascii="Times New Roman" w:hAnsi="Times New Roman"/>
                <w:sz w:val="24"/>
                <w:szCs w:val="24"/>
              </w:rPr>
              <w:t>ции и (или) сырья по перечням, определяемым Правительством Российской Федер</w:t>
            </w:r>
            <w:r w:rsidRPr="00E14C7C">
              <w:rPr>
                <w:rFonts w:ascii="Times New Roman" w:hAnsi="Times New Roman"/>
                <w:sz w:val="24"/>
                <w:szCs w:val="24"/>
              </w:rPr>
              <w:t>а</w:t>
            </w:r>
            <w:r w:rsidRPr="00E14C7C">
              <w:rPr>
                <w:rFonts w:ascii="Times New Roman" w:hAnsi="Times New Roman"/>
                <w:sz w:val="24"/>
                <w:szCs w:val="24"/>
              </w:rPr>
              <w:t>ции. Утвержден перечень товаров, в отношении которых вводится временный запрет на вывоз за пределы территории Российской Федерации. Запрет на вывоз действует до 31.12.2022 включительно</w:t>
            </w:r>
          </w:p>
          <w:p w:rsidR="000B3AC5" w:rsidRPr="00E14C7C" w:rsidRDefault="000B3AC5"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Утвержден перечень товаров, в отношении которых на временной основе вводится разрешительный порядок вывоза</w:t>
            </w:r>
            <w:r w:rsidR="00C43F56" w:rsidRPr="00E14C7C">
              <w:rPr>
                <w:rFonts w:ascii="Times New Roman" w:hAnsi="Times New Roman"/>
                <w:sz w:val="24"/>
                <w:szCs w:val="24"/>
              </w:rPr>
              <w:t xml:space="preserve">, который </w:t>
            </w:r>
            <w:r w:rsidRPr="00E14C7C">
              <w:rPr>
                <w:rFonts w:ascii="Times New Roman" w:hAnsi="Times New Roman"/>
                <w:sz w:val="24"/>
                <w:szCs w:val="24"/>
              </w:rPr>
              <w:t>действует до 31.12.2022 включительно</w:t>
            </w:r>
            <w:r w:rsidR="00C43F56" w:rsidRPr="00E14C7C">
              <w:rPr>
                <w:rFonts w:ascii="Times New Roman" w:hAnsi="Times New Roman"/>
                <w:sz w:val="24"/>
                <w:szCs w:val="24"/>
              </w:rPr>
              <w:t>.</w:t>
            </w:r>
          </w:p>
          <w:p w:rsidR="000B3AC5" w:rsidRPr="00E14C7C" w:rsidRDefault="000B3AC5" w:rsidP="00F3601F">
            <w:pPr>
              <w:autoSpaceDE w:val="0"/>
              <w:autoSpaceDN w:val="0"/>
              <w:adjustRightInd w:val="0"/>
              <w:rPr>
                <w:rFonts w:ascii="Times New Roman" w:hAnsi="Times New Roman"/>
                <w:sz w:val="24"/>
                <w:szCs w:val="24"/>
              </w:rPr>
            </w:pPr>
            <w:r w:rsidRPr="00E14C7C">
              <w:rPr>
                <w:rFonts w:ascii="Times New Roman" w:hAnsi="Times New Roman"/>
                <w:sz w:val="24"/>
                <w:szCs w:val="24"/>
              </w:rPr>
              <w:t>Утвержден перечень иностранных государств и территорий, в отношении которых вводится запрет на вывоз за пределы территории Российской Федерации отдельных видов товаров</w:t>
            </w:r>
            <w:r w:rsidR="00C43F56" w:rsidRPr="00E14C7C">
              <w:rPr>
                <w:rFonts w:ascii="Times New Roman" w:hAnsi="Times New Roman"/>
                <w:sz w:val="24"/>
                <w:szCs w:val="24"/>
              </w:rPr>
              <w:t>.</w:t>
            </w:r>
          </w:p>
        </w:tc>
        <w:tc>
          <w:tcPr>
            <w:tcW w:w="2695" w:type="dxa"/>
          </w:tcPr>
          <w:p w:rsidR="000B3AC5" w:rsidRPr="00E14C7C" w:rsidRDefault="000B3AC5" w:rsidP="009D1096">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Указ Президента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сийской Федерации от 08.03.2022 № 100</w:t>
            </w:r>
          </w:p>
          <w:p w:rsidR="009D1096" w:rsidRPr="00E14C7C" w:rsidRDefault="000B3AC5" w:rsidP="009D1096">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Постановлени</w:t>
            </w:r>
            <w:r w:rsidR="009D1096" w:rsidRPr="00E14C7C">
              <w:rPr>
                <w:rFonts w:ascii="Times New Roman" w:hAnsi="Times New Roman"/>
                <w:sz w:val="24"/>
                <w:szCs w:val="24"/>
                <w:shd w:val="clear" w:color="auto" w:fill="FFFFFF"/>
              </w:rPr>
              <w:t>я</w:t>
            </w:r>
            <w:r w:rsidRPr="00E14C7C">
              <w:rPr>
                <w:rFonts w:ascii="Times New Roman" w:hAnsi="Times New Roman"/>
                <w:sz w:val="24"/>
                <w:szCs w:val="24"/>
                <w:shd w:val="clear" w:color="auto" w:fill="FFFFFF"/>
              </w:rPr>
              <w:t xml:space="preserve">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09.03.2022 № 311</w:t>
            </w:r>
            <w:r w:rsidR="009D1096" w:rsidRPr="00E14C7C">
              <w:rPr>
                <w:rFonts w:ascii="Times New Roman" w:hAnsi="Times New Roman"/>
                <w:sz w:val="24"/>
                <w:szCs w:val="24"/>
                <w:shd w:val="clear" w:color="auto" w:fill="FFFFFF"/>
              </w:rPr>
              <w:t>, 312, 313 и от 02.11.2022 № 1959.</w:t>
            </w:r>
          </w:p>
          <w:p w:rsidR="000B3AC5" w:rsidRPr="00E14C7C" w:rsidRDefault="000B3AC5" w:rsidP="009D1096">
            <w:pPr>
              <w:rPr>
                <w:rFonts w:ascii="Times New Roman" w:hAnsi="Times New Roman"/>
                <w:sz w:val="24"/>
                <w:szCs w:val="24"/>
                <w:shd w:val="clear" w:color="auto" w:fill="FFFFFF"/>
              </w:rPr>
            </w:pPr>
          </w:p>
          <w:p w:rsidR="000B3AC5" w:rsidRPr="00E14C7C" w:rsidRDefault="000B3AC5" w:rsidP="009D1096">
            <w:pPr>
              <w:rPr>
                <w:rFonts w:ascii="Times New Roman" w:hAnsi="Times New Roman"/>
                <w:sz w:val="24"/>
                <w:szCs w:val="24"/>
                <w:shd w:val="clear" w:color="auto" w:fill="FFFFFF"/>
              </w:rPr>
            </w:pP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Стимулирование развития п</w:t>
            </w:r>
            <w:r w:rsidRPr="00E14C7C">
              <w:rPr>
                <w:rFonts w:ascii="Times New Roman" w:hAnsi="Times New Roman"/>
                <w:b/>
                <w:i/>
                <w:sz w:val="24"/>
                <w:szCs w:val="24"/>
              </w:rPr>
              <w:t>о</w:t>
            </w:r>
            <w:r w:rsidRPr="00E14C7C">
              <w:rPr>
                <w:rFonts w:ascii="Times New Roman" w:hAnsi="Times New Roman"/>
                <w:b/>
                <w:i/>
                <w:sz w:val="24"/>
                <w:szCs w:val="24"/>
              </w:rPr>
              <w:t xml:space="preserve">граничных территорий (Крым </w:t>
            </w:r>
            <w:r w:rsidRPr="00E14C7C">
              <w:rPr>
                <w:rFonts w:ascii="Times New Roman" w:hAnsi="Times New Roman"/>
                <w:b/>
                <w:i/>
                <w:sz w:val="24"/>
                <w:szCs w:val="24"/>
              </w:rPr>
              <w:lastRenderedPageBreak/>
              <w:t>и Севастополь)</w:t>
            </w:r>
          </w:p>
        </w:tc>
        <w:tc>
          <w:tcPr>
            <w:tcW w:w="9005" w:type="dxa"/>
          </w:tcPr>
          <w:p w:rsidR="000B3AC5" w:rsidRPr="00E14C7C" w:rsidRDefault="000B3AC5" w:rsidP="00F3601F">
            <w:pPr>
              <w:pStyle w:val="s16"/>
              <w:shd w:val="clear" w:color="auto" w:fill="FFFFFF"/>
              <w:spacing w:before="0" w:beforeAutospacing="0" w:after="0" w:afterAutospacing="0"/>
            </w:pPr>
            <w:r w:rsidRPr="00E14C7C">
              <w:lastRenderedPageBreak/>
              <w:t>Статус участника свободной экономической зоны в Крыму и Севастополе могут п</w:t>
            </w:r>
            <w:r w:rsidRPr="00E14C7C">
              <w:t>о</w:t>
            </w:r>
            <w:r w:rsidRPr="00E14C7C">
              <w:t>лучить юридические лица, зарегистрированные в иных субъектах Российской Фед</w:t>
            </w:r>
            <w:r w:rsidRPr="00E14C7C">
              <w:t>е</w:t>
            </w:r>
            <w:r w:rsidRPr="00E14C7C">
              <w:lastRenderedPageBreak/>
              <w:t>рации, при условии, что они имеют филиал (представительство) в Крыму и Севаст</w:t>
            </w:r>
            <w:r w:rsidRPr="00E14C7C">
              <w:t>о</w:t>
            </w:r>
            <w:r w:rsidRPr="00E14C7C">
              <w:t>поле. Особый режим деятельности при этом применяется только в отношении де</w:t>
            </w:r>
            <w:r w:rsidRPr="00E14C7C">
              <w:t>я</w:t>
            </w:r>
            <w:r w:rsidRPr="00E14C7C">
              <w:t>тельности в Крыму и Севастополе</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shd w:val="clear" w:color="auto" w:fill="FFFFFF"/>
              </w:rPr>
              <w:lastRenderedPageBreak/>
              <w:t>Федеральный закон от 08.03.2022 № 46-ФЗ</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lastRenderedPageBreak/>
              <w:t>Введён временный запрет на вывоз из страны иностранных медицинских изделий</w:t>
            </w:r>
          </w:p>
        </w:tc>
        <w:tc>
          <w:tcPr>
            <w:tcW w:w="9005" w:type="dxa"/>
          </w:tcPr>
          <w:p w:rsidR="000B3AC5" w:rsidRPr="00E14C7C" w:rsidRDefault="000B3AC5" w:rsidP="00F3601F">
            <w:pPr>
              <w:pStyle w:val="s16"/>
              <w:shd w:val="clear" w:color="auto" w:fill="FFFFFF"/>
              <w:spacing w:before="0" w:beforeAutospacing="0" w:after="0" w:afterAutospacing="0"/>
              <w:rPr>
                <w:shd w:val="clear" w:color="auto" w:fill="FFFFFF"/>
              </w:rPr>
            </w:pPr>
            <w:r w:rsidRPr="00E14C7C">
              <w:rPr>
                <w:shd w:val="clear" w:color="auto" w:fill="FFFFFF"/>
              </w:rPr>
              <w:t>В России введён временный запрет на вывоз из страны иностранных медицинских изделий. Речь идёт о медицинских изделиях, которые были доставлены из гос</w:t>
            </w:r>
            <w:r w:rsidRPr="00E14C7C">
              <w:rPr>
                <w:shd w:val="clear" w:color="auto" w:fill="FFFFFF"/>
              </w:rPr>
              <w:t>у</w:t>
            </w:r>
            <w:r w:rsidRPr="00E14C7C">
              <w:rPr>
                <w:shd w:val="clear" w:color="auto" w:fill="FFFFFF"/>
              </w:rPr>
              <w:t>дарств, присоединившихся к санкциям, и сейчас находятся на складах импортёров или проходят таможенные процедуры</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 xml:space="preserve">тельства </w:t>
            </w:r>
            <w:r w:rsidRPr="00E14C7C">
              <w:rPr>
                <w:rFonts w:ascii="Times New Roman" w:hAnsi="Times New Roman"/>
                <w:sz w:val="24"/>
                <w:szCs w:val="24"/>
              </w:rPr>
              <w:t>Российской Федерации</w:t>
            </w:r>
            <w:r w:rsidRPr="00E14C7C">
              <w:rPr>
                <w:rFonts w:ascii="Times New Roman" w:hAnsi="Times New Roman"/>
                <w:sz w:val="24"/>
                <w:szCs w:val="24"/>
                <w:shd w:val="clear" w:color="auto" w:fill="FFFFFF"/>
              </w:rPr>
              <w:t xml:space="preserve"> от 06.03.2022 № 302</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Порядок совершения сделок с недвижимостью для нерез</w:t>
            </w:r>
            <w:r w:rsidRPr="00E14C7C">
              <w:rPr>
                <w:rFonts w:ascii="Times New Roman" w:hAnsi="Times New Roman"/>
                <w:b/>
                <w:i/>
                <w:sz w:val="24"/>
                <w:szCs w:val="24"/>
              </w:rPr>
              <w:t>и</w:t>
            </w:r>
            <w:r w:rsidRPr="00E14C7C">
              <w:rPr>
                <w:rFonts w:ascii="Times New Roman" w:hAnsi="Times New Roman"/>
                <w:b/>
                <w:i/>
                <w:sz w:val="24"/>
                <w:szCs w:val="24"/>
              </w:rPr>
              <w:t>дентов</w:t>
            </w:r>
          </w:p>
        </w:tc>
        <w:tc>
          <w:tcPr>
            <w:tcW w:w="9005" w:type="dxa"/>
          </w:tcPr>
          <w:p w:rsidR="000B3AC5" w:rsidRPr="00E14C7C" w:rsidRDefault="000B3AC5" w:rsidP="00F3601F">
            <w:pPr>
              <w:pStyle w:val="s16"/>
              <w:shd w:val="clear" w:color="auto" w:fill="FFFFFF"/>
              <w:spacing w:before="0" w:beforeAutospacing="0" w:after="0" w:afterAutospacing="0"/>
            </w:pPr>
            <w:r w:rsidRPr="00E14C7C">
              <w:t>Установлен особый порядок осуществления сделок (операций) с недвижимостью, влекущих за собой возникновение права собственности, в том числе на недвижимое имущество, осуществляемых (исполняемых) с указанными в них лицами иностра</w:t>
            </w:r>
            <w:r w:rsidRPr="00E14C7C">
              <w:t>н</w:t>
            </w:r>
            <w:r w:rsidRPr="00E14C7C">
              <w:t>ных государств, совершающих недружественные действия в отношении России.</w:t>
            </w:r>
          </w:p>
        </w:tc>
        <w:tc>
          <w:tcPr>
            <w:tcW w:w="2695" w:type="dxa"/>
          </w:tcPr>
          <w:p w:rsidR="000B3AC5" w:rsidRPr="00E14C7C" w:rsidRDefault="000B3AC5"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Указы Президента Ро</w:t>
            </w:r>
            <w:r w:rsidRPr="00E14C7C">
              <w:rPr>
                <w:rFonts w:ascii="Times New Roman" w:hAnsi="Times New Roman"/>
                <w:sz w:val="24"/>
                <w:szCs w:val="24"/>
                <w:shd w:val="clear" w:color="auto" w:fill="FFFFFF"/>
              </w:rPr>
              <w:t>с</w:t>
            </w:r>
            <w:r w:rsidRPr="00E14C7C">
              <w:rPr>
                <w:rFonts w:ascii="Times New Roman" w:hAnsi="Times New Roman"/>
                <w:sz w:val="24"/>
                <w:szCs w:val="24"/>
                <w:shd w:val="clear" w:color="auto" w:fill="FFFFFF"/>
              </w:rPr>
              <w:t>сийской Федерации от 01.03.2022 № 81 и от 05.03.2022 № 95.</w:t>
            </w:r>
          </w:p>
          <w:p w:rsidR="000B3AC5" w:rsidRPr="00E14C7C" w:rsidRDefault="000B3AC5"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 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06.032022 № 295</w:t>
            </w:r>
          </w:p>
        </w:tc>
      </w:tr>
      <w:tr w:rsidR="00E14C7C" w:rsidRPr="00E14C7C" w:rsidTr="0075325A">
        <w:tc>
          <w:tcPr>
            <w:tcW w:w="3652" w:type="dxa"/>
          </w:tcPr>
          <w:p w:rsidR="000B3AC5" w:rsidRPr="00E14C7C" w:rsidRDefault="000B3AC5" w:rsidP="00F3601F">
            <w:pPr>
              <w:rPr>
                <w:rFonts w:ascii="Times New Roman" w:hAnsi="Times New Roman"/>
                <w:b/>
                <w:i/>
                <w:sz w:val="24"/>
                <w:szCs w:val="24"/>
              </w:rPr>
            </w:pPr>
            <w:r w:rsidRPr="00E14C7C">
              <w:rPr>
                <w:rFonts w:ascii="Times New Roman" w:hAnsi="Times New Roman"/>
                <w:b/>
                <w:i/>
                <w:sz w:val="24"/>
                <w:szCs w:val="24"/>
              </w:rPr>
              <w:t>Перенос срока уплаты утил</w:t>
            </w:r>
            <w:r w:rsidRPr="00E14C7C">
              <w:rPr>
                <w:rFonts w:ascii="Times New Roman" w:hAnsi="Times New Roman"/>
                <w:b/>
                <w:i/>
                <w:sz w:val="24"/>
                <w:szCs w:val="24"/>
              </w:rPr>
              <w:t>и</w:t>
            </w:r>
            <w:r w:rsidRPr="00E14C7C">
              <w:rPr>
                <w:rFonts w:ascii="Times New Roman" w:hAnsi="Times New Roman"/>
                <w:b/>
                <w:i/>
                <w:sz w:val="24"/>
                <w:szCs w:val="24"/>
              </w:rPr>
              <w:t xml:space="preserve">зационного сбора </w:t>
            </w:r>
          </w:p>
        </w:tc>
        <w:tc>
          <w:tcPr>
            <w:tcW w:w="9005" w:type="dxa"/>
          </w:tcPr>
          <w:p w:rsidR="000B3AC5" w:rsidRPr="00E14C7C" w:rsidRDefault="000B3AC5" w:rsidP="00F3601F">
            <w:pPr>
              <w:rPr>
                <w:rFonts w:ascii="Times New Roman" w:hAnsi="Times New Roman"/>
                <w:sz w:val="24"/>
                <w:szCs w:val="24"/>
                <w:shd w:val="clear" w:color="auto" w:fill="FFFFFF"/>
              </w:rPr>
            </w:pPr>
            <w:r w:rsidRPr="00E14C7C">
              <w:rPr>
                <w:rFonts w:ascii="Times New Roman" w:hAnsi="Times New Roman"/>
                <w:sz w:val="24"/>
                <w:szCs w:val="24"/>
                <w:shd w:val="clear" w:color="auto" w:fill="FFFFFF"/>
              </w:rPr>
              <w:t>Перенесены сроки уплаты утилизационного сбора для крупнейших производителей:</w:t>
            </w:r>
          </w:p>
          <w:p w:rsidR="000B3AC5" w:rsidRPr="00E14C7C" w:rsidRDefault="000B3AC5" w:rsidP="00F3601F">
            <w:pPr>
              <w:pStyle w:val="s16"/>
              <w:shd w:val="clear" w:color="auto" w:fill="FFFFFF"/>
              <w:spacing w:before="0" w:beforeAutospacing="0" w:after="0" w:afterAutospacing="0"/>
            </w:pPr>
            <w:r w:rsidRPr="00E14C7C">
              <w:t>- за I - III кварталы 2022 г. крупнейший производитель, а также дочерние и завис</w:t>
            </w:r>
            <w:r w:rsidRPr="00E14C7C">
              <w:t>и</w:t>
            </w:r>
            <w:r w:rsidRPr="00E14C7C">
              <w:t>мые общества такого крупнейшего производителя осуществляют уплату утилизац</w:t>
            </w:r>
            <w:r w:rsidRPr="00E14C7C">
              <w:t>и</w:t>
            </w:r>
            <w:r w:rsidRPr="00E14C7C">
              <w:t>онного сбора до 20 декабря 2022 г.</w:t>
            </w:r>
          </w:p>
          <w:p w:rsidR="000B3AC5" w:rsidRPr="00E14C7C" w:rsidRDefault="000B3AC5" w:rsidP="00F3601F">
            <w:pPr>
              <w:pStyle w:val="s16"/>
              <w:shd w:val="clear" w:color="auto" w:fill="FFFFFF"/>
              <w:spacing w:before="0" w:beforeAutospacing="0" w:after="0" w:afterAutospacing="0"/>
            </w:pPr>
            <w:r w:rsidRPr="00E14C7C">
              <w:t>- за IV квартал 2021 г. и за I - III кварталы 2022 г. крупнейший производитель, в о</w:t>
            </w:r>
            <w:r w:rsidRPr="00E14C7C">
              <w:t>т</w:t>
            </w:r>
            <w:r w:rsidRPr="00E14C7C">
              <w:t>ношении которого введены меры ограничительного характера, а также дочерние и зависимые общества такого крупнейшего производителя осуществляют уплату ут</w:t>
            </w:r>
            <w:r w:rsidRPr="00E14C7C">
              <w:t>и</w:t>
            </w:r>
            <w:r w:rsidRPr="00E14C7C">
              <w:t>лизационного сбора до 20 декабря 2022 г.</w:t>
            </w:r>
          </w:p>
        </w:tc>
        <w:tc>
          <w:tcPr>
            <w:tcW w:w="2695" w:type="dxa"/>
          </w:tcPr>
          <w:p w:rsidR="000B3AC5" w:rsidRPr="00E14C7C" w:rsidRDefault="000B3AC5" w:rsidP="00F3601F">
            <w:pPr>
              <w:rPr>
                <w:rFonts w:ascii="Times New Roman" w:hAnsi="Times New Roman"/>
                <w:sz w:val="24"/>
                <w:szCs w:val="24"/>
              </w:rPr>
            </w:pPr>
            <w:r w:rsidRPr="00E14C7C">
              <w:rPr>
                <w:rFonts w:ascii="Times New Roman" w:hAnsi="Times New Roman"/>
                <w:sz w:val="24"/>
                <w:szCs w:val="24"/>
                <w:shd w:val="clear" w:color="auto" w:fill="FFFFFF"/>
              </w:rPr>
              <w:t>Постановление</w:t>
            </w:r>
            <w:r w:rsidRPr="00E14C7C">
              <w:rPr>
                <w:rFonts w:ascii="Times New Roman" w:hAnsi="Times New Roman"/>
                <w:sz w:val="24"/>
                <w:szCs w:val="24"/>
              </w:rPr>
              <w:t xml:space="preserve"> </w:t>
            </w:r>
            <w:r w:rsidRPr="00E14C7C">
              <w:rPr>
                <w:rFonts w:ascii="Times New Roman" w:hAnsi="Times New Roman"/>
                <w:sz w:val="24"/>
                <w:szCs w:val="24"/>
                <w:shd w:val="clear" w:color="auto" w:fill="FFFFFF"/>
              </w:rPr>
              <w:t>Прав</w:t>
            </w:r>
            <w:r w:rsidRPr="00E14C7C">
              <w:rPr>
                <w:rFonts w:ascii="Times New Roman" w:hAnsi="Times New Roman"/>
                <w:sz w:val="24"/>
                <w:szCs w:val="24"/>
                <w:shd w:val="clear" w:color="auto" w:fill="FFFFFF"/>
              </w:rPr>
              <w:t>и</w:t>
            </w:r>
            <w:r w:rsidRPr="00E14C7C">
              <w:rPr>
                <w:rFonts w:ascii="Times New Roman" w:hAnsi="Times New Roman"/>
                <w:sz w:val="24"/>
                <w:szCs w:val="24"/>
                <w:shd w:val="clear" w:color="auto" w:fill="FFFFFF"/>
              </w:rPr>
              <w:t>тельства Российской Федерации от 04.03.2022 № 287</w:t>
            </w:r>
          </w:p>
        </w:tc>
      </w:tr>
      <w:tr w:rsidR="00E14C7C" w:rsidRPr="00E14C7C" w:rsidTr="0075325A">
        <w:tc>
          <w:tcPr>
            <w:tcW w:w="3652" w:type="dxa"/>
          </w:tcPr>
          <w:p w:rsidR="000B3AC5" w:rsidRPr="00E14C7C" w:rsidRDefault="000B3AC5" w:rsidP="00F3601F">
            <w:pPr>
              <w:pStyle w:val="s16"/>
              <w:shd w:val="clear" w:color="auto" w:fill="FFFFFF"/>
              <w:spacing w:before="0" w:beforeAutospacing="0" w:after="0" w:afterAutospacing="0"/>
              <w:rPr>
                <w:b/>
                <w:i/>
              </w:rPr>
            </w:pPr>
            <w:r w:rsidRPr="00E14C7C">
              <w:rPr>
                <w:b/>
                <w:i/>
              </w:rPr>
              <w:t>Обязательства для компаний экспортеров</w:t>
            </w:r>
          </w:p>
        </w:tc>
        <w:tc>
          <w:tcPr>
            <w:tcW w:w="9005" w:type="dxa"/>
          </w:tcPr>
          <w:p w:rsidR="000B3AC5" w:rsidRPr="00E14C7C" w:rsidRDefault="000B3AC5" w:rsidP="00F3601F">
            <w:pPr>
              <w:pStyle w:val="s1"/>
              <w:shd w:val="clear" w:color="auto" w:fill="FFFFFF"/>
              <w:spacing w:before="0" w:beforeAutospacing="0" w:after="0" w:afterAutospacing="0"/>
            </w:pPr>
            <w:r w:rsidRPr="00E14C7C">
              <w:t>Введено требование об обязательной продаже российскими экспортерами 80% в</w:t>
            </w:r>
            <w:r w:rsidRPr="00E14C7C">
              <w:t>а</w:t>
            </w:r>
            <w:r w:rsidRPr="00E14C7C">
              <w:t>лютной выручки по внешнеторговым контрактам. Это требование распространяется и на уже зачисленную на счета резидентов-участников ВЭД начиная с 1 января 2022 года выручку;</w:t>
            </w:r>
          </w:p>
          <w:p w:rsidR="000B3AC5" w:rsidRPr="00E14C7C" w:rsidRDefault="000B3AC5" w:rsidP="00F3601F">
            <w:pPr>
              <w:pStyle w:val="s16"/>
              <w:shd w:val="clear" w:color="auto" w:fill="FFFFFF"/>
              <w:spacing w:before="0" w:beforeAutospacing="0" w:after="0" w:afterAutospacing="0"/>
            </w:pPr>
            <w:r w:rsidRPr="00E14C7C">
              <w:t>Также с 1 марта 2022 г запрещено:</w:t>
            </w:r>
          </w:p>
          <w:p w:rsidR="000B3AC5" w:rsidRPr="00E14C7C" w:rsidRDefault="000B3AC5" w:rsidP="00F3601F">
            <w:pPr>
              <w:pStyle w:val="s16"/>
              <w:shd w:val="clear" w:color="auto" w:fill="FFFFFF"/>
              <w:spacing w:before="0" w:beforeAutospacing="0" w:after="0" w:afterAutospacing="0"/>
            </w:pPr>
            <w:r w:rsidRPr="00E14C7C">
              <w:t>а) осуществление валютных операций, связанных с предоставлением резидентами в пользу нерезидентов иностранной валюты по договорам займа;</w:t>
            </w:r>
          </w:p>
          <w:p w:rsidR="000B3AC5" w:rsidRPr="00E14C7C" w:rsidRDefault="000B3AC5" w:rsidP="00F3601F">
            <w:pPr>
              <w:pStyle w:val="s16"/>
              <w:shd w:val="clear" w:color="auto" w:fill="FFFFFF"/>
              <w:spacing w:before="0" w:beforeAutospacing="0" w:after="0" w:afterAutospacing="0"/>
            </w:pPr>
            <w:r w:rsidRPr="00E14C7C">
              <w:t>б) зачисление резидентами иностранной валюты на свои счета (вклады), открытые в расположенных за пределами территории Российской Федерации банках и иных о</w:t>
            </w:r>
            <w:r w:rsidRPr="00E14C7C">
              <w:t>р</w:t>
            </w:r>
            <w:r w:rsidRPr="00E14C7C">
              <w:t xml:space="preserve">ганизациях финансового рынка, а также осуществление переводов денежных средств без открытия банковского счета с использованием электронных средств платежа, </w:t>
            </w:r>
            <w:r w:rsidRPr="00E14C7C">
              <w:lastRenderedPageBreak/>
              <w:t>предоставленных иностранными поставщиками платежных услуг.</w:t>
            </w:r>
          </w:p>
        </w:tc>
        <w:tc>
          <w:tcPr>
            <w:tcW w:w="2695" w:type="dxa"/>
          </w:tcPr>
          <w:p w:rsidR="000B3AC5" w:rsidRPr="00E14C7C" w:rsidRDefault="000B3AC5" w:rsidP="00F3601F">
            <w:pPr>
              <w:pStyle w:val="s16"/>
              <w:shd w:val="clear" w:color="auto" w:fill="FFFFFF"/>
              <w:spacing w:before="0" w:beforeAutospacing="0" w:after="0" w:afterAutospacing="0"/>
            </w:pPr>
            <w:r w:rsidRPr="00E14C7C">
              <w:lastRenderedPageBreak/>
              <w:t>Указ Президента Ро</w:t>
            </w:r>
            <w:r w:rsidRPr="00E14C7C">
              <w:t>с</w:t>
            </w:r>
            <w:r w:rsidRPr="00E14C7C">
              <w:t xml:space="preserve">сийской Федерации от 28.02.2022 № 79 </w:t>
            </w:r>
          </w:p>
          <w:p w:rsidR="000B3AC5" w:rsidRPr="00E14C7C" w:rsidRDefault="000B3AC5" w:rsidP="00F3601F">
            <w:pPr>
              <w:pStyle w:val="empty"/>
              <w:shd w:val="clear" w:color="auto" w:fill="FFFFFF"/>
              <w:spacing w:before="0" w:beforeAutospacing="0" w:after="0" w:afterAutospacing="0"/>
            </w:pPr>
          </w:p>
          <w:p w:rsidR="000B3AC5" w:rsidRPr="00E14C7C" w:rsidRDefault="000B3AC5" w:rsidP="00F3601F">
            <w:pPr>
              <w:pStyle w:val="s16"/>
              <w:shd w:val="clear" w:color="auto" w:fill="FFFFFF"/>
              <w:spacing w:before="0" w:beforeAutospacing="0" w:after="0" w:afterAutospacing="0"/>
              <w:rPr>
                <w:bCs/>
              </w:rPr>
            </w:pPr>
            <w:r w:rsidRPr="00E14C7C">
              <w:rPr>
                <w:rStyle w:val="s10"/>
                <w:bCs/>
              </w:rPr>
              <w:t>Разъяснения</w:t>
            </w:r>
            <w:r w:rsidRPr="00E14C7C">
              <w:t xml:space="preserve"> Банка Ро</w:t>
            </w:r>
            <w:r w:rsidRPr="00E14C7C">
              <w:t>с</w:t>
            </w:r>
            <w:r w:rsidRPr="00E14C7C">
              <w:t>сии по применению Указа Президента Ро</w:t>
            </w:r>
            <w:r w:rsidRPr="00E14C7C">
              <w:t>с</w:t>
            </w:r>
            <w:r w:rsidRPr="00E14C7C">
              <w:t>сийской Федерации от 28.02.2022 № 79</w:t>
            </w:r>
          </w:p>
          <w:p w:rsidR="000B3AC5" w:rsidRPr="00E14C7C" w:rsidRDefault="000B3AC5" w:rsidP="00F3601F">
            <w:pPr>
              <w:pStyle w:val="s16"/>
              <w:shd w:val="clear" w:color="auto" w:fill="FFFFFF"/>
              <w:spacing w:before="0" w:beforeAutospacing="0" w:after="0" w:afterAutospacing="0"/>
            </w:pPr>
          </w:p>
        </w:tc>
      </w:tr>
      <w:tr w:rsidR="00E14C7C" w:rsidRPr="00E14C7C" w:rsidTr="0075325A">
        <w:tc>
          <w:tcPr>
            <w:tcW w:w="3652" w:type="dxa"/>
          </w:tcPr>
          <w:p w:rsidR="000B3AC5" w:rsidRPr="00E14C7C" w:rsidRDefault="000B3AC5" w:rsidP="00DA2738">
            <w:pPr>
              <w:pStyle w:val="s16"/>
              <w:shd w:val="clear" w:color="auto" w:fill="FFFFFF"/>
              <w:spacing w:before="0" w:beforeAutospacing="0" w:after="0" w:afterAutospacing="0"/>
              <w:rPr>
                <w:b/>
                <w:i/>
              </w:rPr>
            </w:pPr>
            <w:r w:rsidRPr="00E14C7C">
              <w:rPr>
                <w:b/>
                <w:i/>
              </w:rPr>
              <w:lastRenderedPageBreak/>
              <w:t>Отмена весогабаритного ко</w:t>
            </w:r>
            <w:r w:rsidRPr="00E14C7C">
              <w:rPr>
                <w:b/>
                <w:i/>
              </w:rPr>
              <w:t>н</w:t>
            </w:r>
            <w:r w:rsidRPr="00E14C7C">
              <w:rPr>
                <w:b/>
                <w:i/>
              </w:rPr>
              <w:t>троля для грузового транспо</w:t>
            </w:r>
            <w:r w:rsidRPr="00E14C7C">
              <w:rPr>
                <w:b/>
                <w:i/>
              </w:rPr>
              <w:t>р</w:t>
            </w:r>
            <w:r w:rsidRPr="00E14C7C">
              <w:rPr>
                <w:b/>
                <w:i/>
              </w:rPr>
              <w:t>та</w:t>
            </w:r>
          </w:p>
          <w:p w:rsidR="000B3AC5" w:rsidRPr="00E14C7C" w:rsidRDefault="000B3AC5" w:rsidP="00DA2738">
            <w:pPr>
              <w:pStyle w:val="s16"/>
              <w:shd w:val="clear" w:color="auto" w:fill="FFFFFF"/>
              <w:spacing w:before="0" w:beforeAutospacing="0" w:after="0" w:afterAutospacing="0"/>
              <w:rPr>
                <w:b/>
                <w:i/>
              </w:rPr>
            </w:pPr>
          </w:p>
        </w:tc>
        <w:tc>
          <w:tcPr>
            <w:tcW w:w="9005" w:type="dxa"/>
          </w:tcPr>
          <w:p w:rsidR="000B3AC5" w:rsidRPr="00E14C7C" w:rsidRDefault="000B3AC5" w:rsidP="00DA2738">
            <w:pPr>
              <w:pStyle w:val="s1"/>
              <w:shd w:val="clear" w:color="auto" w:fill="FFFFFF"/>
              <w:spacing w:before="0" w:beforeAutospacing="0" w:after="0" w:afterAutospacing="0"/>
            </w:pPr>
            <w:r w:rsidRPr="00E14C7C">
              <w:t xml:space="preserve">На автомобильных пунктах пропуска через государственную границу России </w:t>
            </w:r>
            <w:r w:rsidR="002E0CC1" w:rsidRPr="00E14C7C">
              <w:t xml:space="preserve">до 1 февраля 2023 года отменён </w:t>
            </w:r>
            <w:r w:rsidRPr="00E14C7C">
              <w:t>весогабаритный контроль для грузового транспорта, к</w:t>
            </w:r>
            <w:r w:rsidRPr="00E14C7C">
              <w:t>о</w:t>
            </w:r>
            <w:r w:rsidRPr="00E14C7C">
              <w:t>торый ввозит лекарства, продукты питания и предметы первой необходимости.</w:t>
            </w:r>
          </w:p>
          <w:p w:rsidR="000B3AC5" w:rsidRPr="00E14C7C" w:rsidRDefault="000B3AC5" w:rsidP="00DA2738">
            <w:pPr>
              <w:pStyle w:val="s1"/>
              <w:shd w:val="clear" w:color="auto" w:fill="FFFFFF"/>
              <w:spacing w:before="0" w:beforeAutospacing="0" w:after="0" w:afterAutospacing="0"/>
            </w:pPr>
            <w:r w:rsidRPr="00E14C7C">
              <w:t>Отмена весогабаритного контроля позволит сократить время доставки важных гр</w:t>
            </w:r>
            <w:r w:rsidRPr="00E14C7C">
              <w:t>у</w:t>
            </w:r>
            <w:r w:rsidRPr="00E14C7C">
              <w:t>зов в Россию и обеспечить достаточное количество необходимых товаров в магаз</w:t>
            </w:r>
            <w:r w:rsidRPr="00E14C7C">
              <w:t>и</w:t>
            </w:r>
            <w:r w:rsidRPr="00E14C7C">
              <w:t>нах.</w:t>
            </w:r>
          </w:p>
        </w:tc>
        <w:tc>
          <w:tcPr>
            <w:tcW w:w="2695" w:type="dxa"/>
          </w:tcPr>
          <w:p w:rsidR="002E0CC1" w:rsidRPr="00E14C7C" w:rsidRDefault="000B3AC5" w:rsidP="002E0CC1">
            <w:pPr>
              <w:pStyle w:val="s16"/>
              <w:shd w:val="clear" w:color="auto" w:fill="FFFFFF"/>
              <w:spacing w:before="0" w:beforeAutospacing="0" w:after="0" w:afterAutospacing="0"/>
            </w:pPr>
            <w:r w:rsidRPr="00E14C7C">
              <w:t>Постановлени</w:t>
            </w:r>
            <w:r w:rsidR="002E0CC1" w:rsidRPr="00E14C7C">
              <w:t>я</w:t>
            </w:r>
            <w:r w:rsidRPr="00E14C7C">
              <w:t xml:space="preserve"> Прав</w:t>
            </w:r>
            <w:r w:rsidRPr="00E14C7C">
              <w:t>и</w:t>
            </w:r>
            <w:r w:rsidRPr="00E14C7C">
              <w:t>тельства Российской Федерации от 19.04.2022 № 702</w:t>
            </w:r>
            <w:r w:rsidR="002E0CC1" w:rsidRPr="00E14C7C">
              <w:t xml:space="preserve"> и от 22.09.2022 № 1670</w:t>
            </w:r>
          </w:p>
          <w:p w:rsidR="000B3AC5" w:rsidRPr="00E14C7C" w:rsidRDefault="000B3AC5" w:rsidP="002E0CC1">
            <w:pPr>
              <w:pStyle w:val="s16"/>
              <w:shd w:val="clear" w:color="auto" w:fill="FFFFFF"/>
              <w:spacing w:before="0" w:beforeAutospacing="0" w:after="0" w:afterAutospacing="0"/>
            </w:pPr>
          </w:p>
          <w:p w:rsidR="000B3AC5" w:rsidRPr="00E14C7C" w:rsidRDefault="000B3AC5" w:rsidP="002E0CC1">
            <w:pPr>
              <w:pStyle w:val="s16"/>
              <w:shd w:val="clear" w:color="auto" w:fill="FFFFFF"/>
              <w:spacing w:before="0" w:beforeAutospacing="0" w:after="0" w:afterAutospacing="0"/>
            </w:pPr>
          </w:p>
        </w:tc>
      </w:tr>
      <w:tr w:rsidR="00E14C7C" w:rsidRPr="00E14C7C" w:rsidTr="0075325A">
        <w:tc>
          <w:tcPr>
            <w:tcW w:w="3652" w:type="dxa"/>
          </w:tcPr>
          <w:p w:rsidR="000B3AC5" w:rsidRPr="00E14C7C" w:rsidRDefault="000B3AC5" w:rsidP="00DA2738">
            <w:pPr>
              <w:pStyle w:val="s16"/>
              <w:shd w:val="clear" w:color="auto" w:fill="FFFFFF"/>
              <w:spacing w:before="0" w:beforeAutospacing="0" w:after="0" w:afterAutospacing="0"/>
              <w:rPr>
                <w:b/>
                <w:i/>
              </w:rPr>
            </w:pPr>
            <w:r w:rsidRPr="00E14C7C">
              <w:rPr>
                <w:b/>
                <w:i/>
              </w:rPr>
              <w:t>Докапитализация «РЖД»</w:t>
            </w:r>
          </w:p>
          <w:p w:rsidR="000B3AC5" w:rsidRPr="00E14C7C" w:rsidRDefault="000B3AC5" w:rsidP="00DA2738">
            <w:pPr>
              <w:pStyle w:val="s16"/>
              <w:shd w:val="clear" w:color="auto" w:fill="FFFFFF"/>
              <w:spacing w:before="0" w:beforeAutospacing="0" w:after="0" w:afterAutospacing="0"/>
              <w:rPr>
                <w:b/>
                <w:i/>
              </w:rPr>
            </w:pPr>
          </w:p>
        </w:tc>
        <w:tc>
          <w:tcPr>
            <w:tcW w:w="9005" w:type="dxa"/>
          </w:tcPr>
          <w:p w:rsidR="000B3AC5" w:rsidRPr="00E14C7C" w:rsidRDefault="000B3AC5" w:rsidP="008E3050">
            <w:pPr>
              <w:pStyle w:val="s1"/>
              <w:shd w:val="clear" w:color="auto" w:fill="FFFFFF"/>
              <w:spacing w:before="0" w:beforeAutospacing="0" w:after="0" w:afterAutospacing="0"/>
            </w:pPr>
            <w:r w:rsidRPr="00E14C7C">
              <w:t>Правительство докапитализирует «Российские железные дороги» («РЖД») за счёт средств Фонда национального благосостояния (ФНБ). Средства будут направлены в том числе на развитие железнодорожной инфраструктуры и подвижного состава. Это позволит обеспечить бесперебойную работу целого ряда отраслей экономики, деятельность которых напрямую зависит от железнодорожных перевозок.</w:t>
            </w:r>
          </w:p>
          <w:p w:rsidR="000B3AC5" w:rsidRPr="00E14C7C" w:rsidRDefault="000B3AC5" w:rsidP="008E3050">
            <w:pPr>
              <w:pStyle w:val="s1"/>
              <w:shd w:val="clear" w:color="auto" w:fill="FFFFFF"/>
              <w:spacing w:before="0" w:beforeAutospacing="0" w:after="0" w:afterAutospacing="0"/>
            </w:pPr>
            <w:r w:rsidRPr="00E14C7C">
              <w:t>Речь идёт о приобретении за счёт средств ФНБ по закрытой подписке привилегир</w:t>
            </w:r>
            <w:r w:rsidRPr="00E14C7C">
              <w:t>о</w:t>
            </w:r>
            <w:r w:rsidRPr="00E14C7C">
              <w:t>ванных акций «РЖД» на сумму 250 млрд рублей.</w:t>
            </w:r>
          </w:p>
          <w:p w:rsidR="000B3AC5" w:rsidRPr="00E14C7C" w:rsidRDefault="000B3AC5" w:rsidP="008E3050">
            <w:pPr>
              <w:pStyle w:val="s1"/>
              <w:shd w:val="clear" w:color="auto" w:fill="FFFFFF"/>
              <w:spacing w:before="0" w:beforeAutospacing="0" w:after="0" w:afterAutospacing="0"/>
            </w:pPr>
            <w:r w:rsidRPr="00E14C7C">
              <w:t>Средства будут направлены на:</w:t>
            </w:r>
          </w:p>
          <w:p w:rsidR="000B3AC5" w:rsidRPr="00E14C7C" w:rsidRDefault="000B3AC5" w:rsidP="008E3050">
            <w:pPr>
              <w:pStyle w:val="s1"/>
              <w:shd w:val="clear" w:color="auto" w:fill="FFFFFF"/>
              <w:spacing w:before="0" w:beforeAutospacing="0" w:after="0" w:afterAutospacing="0"/>
            </w:pPr>
            <w:r w:rsidRPr="00E14C7C">
              <w:t>– модернизацию железнодорожной инфраструктуры БАМа и Транссиба;</w:t>
            </w:r>
          </w:p>
          <w:p w:rsidR="000B3AC5" w:rsidRPr="00E14C7C" w:rsidRDefault="000B3AC5" w:rsidP="008E3050">
            <w:pPr>
              <w:pStyle w:val="s1"/>
              <w:shd w:val="clear" w:color="auto" w:fill="FFFFFF"/>
              <w:spacing w:before="0" w:beforeAutospacing="0" w:after="0" w:afterAutospacing="0"/>
            </w:pPr>
            <w:r w:rsidRPr="00E14C7C">
              <w:t>– развитие железнодорожной инфраструктуры Центрального транспортного узла;</w:t>
            </w:r>
          </w:p>
          <w:p w:rsidR="000B3AC5" w:rsidRPr="00E14C7C" w:rsidRDefault="000B3AC5" w:rsidP="008E3050">
            <w:pPr>
              <w:pStyle w:val="s1"/>
              <w:shd w:val="clear" w:color="auto" w:fill="FFFFFF"/>
              <w:spacing w:before="0" w:beforeAutospacing="0" w:after="0" w:afterAutospacing="0"/>
            </w:pPr>
            <w:r w:rsidRPr="00E14C7C">
              <w:t>– приобретение тягового подвижного состава, необходимого для обеспечения бесп</w:t>
            </w:r>
            <w:r w:rsidRPr="00E14C7C">
              <w:t>е</w:t>
            </w:r>
            <w:r w:rsidRPr="00E14C7C">
              <w:t>ребойных перевозок и удовлетворения спроса в том числе на локомотивную тягу;</w:t>
            </w:r>
          </w:p>
          <w:p w:rsidR="000B3AC5" w:rsidRPr="00E14C7C" w:rsidRDefault="000B3AC5" w:rsidP="008E3050">
            <w:pPr>
              <w:pStyle w:val="s1"/>
              <w:shd w:val="clear" w:color="auto" w:fill="FFFFFF"/>
              <w:spacing w:before="0" w:beforeAutospacing="0" w:after="0" w:afterAutospacing="0"/>
            </w:pPr>
            <w:r w:rsidRPr="00E14C7C">
              <w:t>– приобретение моторвагонного подвижного состава;</w:t>
            </w:r>
          </w:p>
          <w:p w:rsidR="000B3AC5" w:rsidRPr="00E14C7C" w:rsidRDefault="000B3AC5" w:rsidP="008E3050">
            <w:pPr>
              <w:pStyle w:val="s1"/>
              <w:shd w:val="clear" w:color="auto" w:fill="FFFFFF"/>
              <w:spacing w:before="0" w:beforeAutospacing="0" w:after="0" w:afterAutospacing="0"/>
            </w:pPr>
            <w:r w:rsidRPr="00E14C7C">
              <w:t>– приобретение вагонов дальнего следования.</w:t>
            </w:r>
          </w:p>
        </w:tc>
        <w:tc>
          <w:tcPr>
            <w:tcW w:w="2695" w:type="dxa"/>
          </w:tcPr>
          <w:p w:rsidR="000B3AC5" w:rsidRPr="00E14C7C" w:rsidRDefault="000B3AC5" w:rsidP="008E3050">
            <w:pPr>
              <w:pStyle w:val="s16"/>
              <w:shd w:val="clear" w:color="auto" w:fill="FFFFFF"/>
              <w:spacing w:before="0" w:beforeAutospacing="0" w:after="0" w:afterAutospacing="0"/>
            </w:pPr>
            <w:r w:rsidRPr="00E14C7C">
              <w:t>Постановление Прав</w:t>
            </w:r>
            <w:r w:rsidRPr="00E14C7C">
              <w:t>и</w:t>
            </w:r>
            <w:r w:rsidRPr="00E14C7C">
              <w:t>тельства Российской Федерации от 06.04. 2022 № 602</w:t>
            </w:r>
          </w:p>
          <w:p w:rsidR="000B3AC5" w:rsidRPr="00E14C7C" w:rsidRDefault="000B3AC5" w:rsidP="008E3050">
            <w:pPr>
              <w:pStyle w:val="s16"/>
              <w:shd w:val="clear" w:color="auto" w:fill="FFFFFF"/>
              <w:spacing w:before="0" w:beforeAutospacing="0" w:after="0" w:afterAutospacing="0"/>
            </w:pPr>
          </w:p>
        </w:tc>
      </w:tr>
      <w:tr w:rsidR="00E14C7C" w:rsidRPr="00E14C7C" w:rsidTr="0075325A">
        <w:tc>
          <w:tcPr>
            <w:tcW w:w="15352" w:type="dxa"/>
            <w:gridSpan w:val="3"/>
          </w:tcPr>
          <w:p w:rsidR="000B3AC5" w:rsidRPr="00E14C7C" w:rsidRDefault="000B3AC5" w:rsidP="00F3601F">
            <w:pPr>
              <w:pStyle w:val="1"/>
              <w:spacing w:after="0"/>
            </w:pPr>
            <w:bookmarkStart w:id="13" w:name="_Toc100749697"/>
            <w:r w:rsidRPr="00E14C7C">
              <w:t>Антикризисные меры, принимаемые государственными органами Ярославской области</w:t>
            </w:r>
            <w:bookmarkEnd w:id="13"/>
          </w:p>
        </w:tc>
      </w:tr>
      <w:tr w:rsidR="00E14C7C" w:rsidRPr="00E14C7C" w:rsidTr="0075325A">
        <w:tc>
          <w:tcPr>
            <w:tcW w:w="3652" w:type="dxa"/>
          </w:tcPr>
          <w:p w:rsidR="00CB4AD0" w:rsidRPr="00E14C7C" w:rsidRDefault="00CB4AD0" w:rsidP="00CB4AD0">
            <w:pPr>
              <w:shd w:val="clear" w:color="auto" w:fill="FFFFFF"/>
              <w:rPr>
                <w:rFonts w:ascii="Times New Roman" w:hAnsi="Times New Roman"/>
                <w:b/>
                <w:i/>
                <w:sz w:val="24"/>
                <w:szCs w:val="24"/>
              </w:rPr>
            </w:pPr>
            <w:r w:rsidRPr="00E14C7C">
              <w:rPr>
                <w:rFonts w:ascii="Times New Roman" w:hAnsi="Times New Roman"/>
                <w:b/>
                <w:i/>
                <w:sz w:val="24"/>
                <w:szCs w:val="24"/>
              </w:rPr>
              <w:t>О прощении долга муниципал</w:t>
            </w:r>
            <w:r w:rsidRPr="00E14C7C">
              <w:rPr>
                <w:rFonts w:ascii="Times New Roman" w:hAnsi="Times New Roman"/>
                <w:b/>
                <w:i/>
                <w:sz w:val="24"/>
                <w:szCs w:val="24"/>
              </w:rPr>
              <w:t>ь</w:t>
            </w:r>
            <w:r w:rsidRPr="00E14C7C">
              <w:rPr>
                <w:rFonts w:ascii="Times New Roman" w:hAnsi="Times New Roman"/>
                <w:b/>
                <w:i/>
                <w:sz w:val="24"/>
                <w:szCs w:val="24"/>
              </w:rPr>
              <w:t>ным образованиям Ярославской области</w:t>
            </w:r>
          </w:p>
        </w:tc>
        <w:tc>
          <w:tcPr>
            <w:tcW w:w="9005" w:type="dxa"/>
          </w:tcPr>
          <w:p w:rsidR="00CB4AD0" w:rsidRPr="00E14C7C" w:rsidRDefault="00CB4AD0" w:rsidP="00F34165">
            <w:pPr>
              <w:pStyle w:val="af1"/>
              <w:rPr>
                <w:rFonts w:ascii="Times New Roman" w:hAnsi="Times New Roman"/>
                <w:sz w:val="24"/>
                <w:szCs w:val="24"/>
                <w:lang w:eastAsia="ru-RU"/>
              </w:rPr>
            </w:pPr>
            <w:r w:rsidRPr="00E14C7C">
              <w:rPr>
                <w:rFonts w:ascii="Times New Roman" w:hAnsi="Times New Roman"/>
                <w:sz w:val="24"/>
                <w:szCs w:val="24"/>
                <w:shd w:val="clear" w:color="auto" w:fill="FFFFFF"/>
              </w:rPr>
              <w:t>Вос</w:t>
            </w:r>
            <w:r w:rsidR="00F34165" w:rsidRPr="00E14C7C">
              <w:rPr>
                <w:rFonts w:ascii="Times New Roman" w:hAnsi="Times New Roman"/>
                <w:sz w:val="24"/>
                <w:szCs w:val="24"/>
                <w:shd w:val="clear" w:color="auto" w:fill="FFFFFF"/>
              </w:rPr>
              <w:t>ьми муниципальным образованиям прощены обязательства по возврату бюдже</w:t>
            </w:r>
            <w:r w:rsidR="00F34165" w:rsidRPr="00E14C7C">
              <w:rPr>
                <w:rFonts w:ascii="Times New Roman" w:hAnsi="Times New Roman"/>
                <w:sz w:val="24"/>
                <w:szCs w:val="24"/>
                <w:shd w:val="clear" w:color="auto" w:fill="FFFFFF"/>
              </w:rPr>
              <w:t>т</w:t>
            </w:r>
            <w:r w:rsidR="00F34165" w:rsidRPr="00E14C7C">
              <w:rPr>
                <w:rFonts w:ascii="Times New Roman" w:hAnsi="Times New Roman"/>
                <w:sz w:val="24"/>
                <w:szCs w:val="24"/>
                <w:shd w:val="clear" w:color="auto" w:fill="FFFFFF"/>
              </w:rPr>
              <w:t>ных кредитов, предоставленных из областного бюджета на погашение прогнозиру</w:t>
            </w:r>
            <w:r w:rsidR="00F34165" w:rsidRPr="00E14C7C">
              <w:rPr>
                <w:rFonts w:ascii="Times New Roman" w:hAnsi="Times New Roman"/>
                <w:sz w:val="24"/>
                <w:szCs w:val="24"/>
                <w:shd w:val="clear" w:color="auto" w:fill="FFFFFF"/>
              </w:rPr>
              <w:t>е</w:t>
            </w:r>
            <w:r w:rsidR="00F34165" w:rsidRPr="00E14C7C">
              <w:rPr>
                <w:rFonts w:ascii="Times New Roman" w:hAnsi="Times New Roman"/>
                <w:sz w:val="24"/>
                <w:szCs w:val="24"/>
                <w:shd w:val="clear" w:color="auto" w:fill="FFFFFF"/>
              </w:rPr>
              <w:t xml:space="preserve">мого дефицита бюджета, на общую сумму </w:t>
            </w:r>
            <w:r w:rsidRPr="00E14C7C">
              <w:rPr>
                <w:rFonts w:ascii="Times New Roman" w:hAnsi="Times New Roman"/>
                <w:sz w:val="24"/>
                <w:szCs w:val="24"/>
                <w:lang w:eastAsia="ru-RU"/>
              </w:rPr>
              <w:t>522</w:t>
            </w:r>
            <w:r w:rsidR="00F34165" w:rsidRPr="00E14C7C">
              <w:rPr>
                <w:rFonts w:ascii="Times New Roman" w:hAnsi="Times New Roman"/>
                <w:sz w:val="24"/>
                <w:szCs w:val="24"/>
                <w:lang w:eastAsia="ru-RU"/>
              </w:rPr>
              <w:t xml:space="preserve">,3 млн. рублей. </w:t>
            </w:r>
          </w:p>
        </w:tc>
        <w:tc>
          <w:tcPr>
            <w:tcW w:w="2695" w:type="dxa"/>
          </w:tcPr>
          <w:p w:rsidR="00CB4AD0" w:rsidRPr="00E14C7C" w:rsidRDefault="00CB4AD0" w:rsidP="003D2DCE">
            <w:pPr>
              <w:autoSpaceDE w:val="0"/>
              <w:autoSpaceDN w:val="0"/>
              <w:adjustRightInd w:val="0"/>
              <w:rPr>
                <w:rFonts w:ascii="Times New Roman" w:hAnsi="Times New Roman"/>
                <w:sz w:val="24"/>
                <w:szCs w:val="24"/>
              </w:rPr>
            </w:pPr>
            <w:r w:rsidRPr="00E14C7C">
              <w:rPr>
                <w:rFonts w:ascii="Times New Roman" w:hAnsi="Times New Roman"/>
                <w:sz w:val="24"/>
                <w:szCs w:val="24"/>
              </w:rPr>
              <w:t>Постановление Прав</w:t>
            </w:r>
            <w:r w:rsidRPr="00E14C7C">
              <w:rPr>
                <w:rFonts w:ascii="Times New Roman" w:hAnsi="Times New Roman"/>
                <w:sz w:val="24"/>
                <w:szCs w:val="24"/>
              </w:rPr>
              <w:t>и</w:t>
            </w:r>
            <w:r w:rsidRPr="00E14C7C">
              <w:rPr>
                <w:rFonts w:ascii="Times New Roman" w:hAnsi="Times New Roman"/>
                <w:sz w:val="24"/>
                <w:szCs w:val="24"/>
              </w:rPr>
              <w:t>тельства Ярославской области  от 11.11.2022 № 1004-п</w:t>
            </w:r>
          </w:p>
        </w:tc>
      </w:tr>
      <w:tr w:rsidR="00E14C7C" w:rsidRPr="00E14C7C" w:rsidTr="0075325A">
        <w:tc>
          <w:tcPr>
            <w:tcW w:w="3652" w:type="dxa"/>
          </w:tcPr>
          <w:p w:rsidR="001B7883" w:rsidRPr="00E14C7C" w:rsidRDefault="001B7883" w:rsidP="00EF7ADE">
            <w:pPr>
              <w:pStyle w:val="s16"/>
              <w:shd w:val="clear" w:color="auto" w:fill="FFFFFF"/>
              <w:spacing w:before="0" w:beforeAutospacing="0" w:after="0" w:afterAutospacing="0"/>
              <w:rPr>
                <w:b/>
                <w:i/>
              </w:rPr>
            </w:pPr>
            <w:r w:rsidRPr="00E14C7C">
              <w:rPr>
                <w:b/>
                <w:i/>
              </w:rPr>
              <w:t>Поддержка инициативы по проведению гуманитарной а</w:t>
            </w:r>
            <w:r w:rsidRPr="00E14C7C">
              <w:rPr>
                <w:b/>
                <w:i/>
              </w:rPr>
              <w:t>к</w:t>
            </w:r>
            <w:r w:rsidRPr="00E14C7C">
              <w:rPr>
                <w:b/>
                <w:i/>
              </w:rPr>
              <w:t>ции и сбору средств для оказ</w:t>
            </w:r>
            <w:r w:rsidRPr="00E14C7C">
              <w:rPr>
                <w:b/>
                <w:i/>
              </w:rPr>
              <w:t>а</w:t>
            </w:r>
            <w:r w:rsidRPr="00E14C7C">
              <w:rPr>
                <w:b/>
                <w:i/>
              </w:rPr>
              <w:t>ния помощи военнослужащим, сотрудникам правоохран</w:t>
            </w:r>
            <w:r w:rsidRPr="00E14C7C">
              <w:rPr>
                <w:b/>
                <w:i/>
              </w:rPr>
              <w:t>и</w:t>
            </w:r>
            <w:r w:rsidRPr="00E14C7C">
              <w:rPr>
                <w:b/>
                <w:i/>
              </w:rPr>
              <w:t>тельных органам, лицам, зар</w:t>
            </w:r>
            <w:r w:rsidRPr="00E14C7C">
              <w:rPr>
                <w:b/>
                <w:i/>
              </w:rPr>
              <w:t>е</w:t>
            </w:r>
            <w:r w:rsidRPr="00E14C7C">
              <w:rPr>
                <w:b/>
                <w:i/>
              </w:rPr>
              <w:lastRenderedPageBreak/>
              <w:t>гистрированным на террит</w:t>
            </w:r>
            <w:r w:rsidRPr="00E14C7C">
              <w:rPr>
                <w:b/>
                <w:i/>
              </w:rPr>
              <w:t>о</w:t>
            </w:r>
            <w:r w:rsidRPr="00E14C7C">
              <w:rPr>
                <w:b/>
                <w:i/>
              </w:rPr>
              <w:t>рии Ярославской области и изъявившим желание участв</w:t>
            </w:r>
            <w:r w:rsidRPr="00E14C7C">
              <w:rPr>
                <w:b/>
                <w:i/>
              </w:rPr>
              <w:t>о</w:t>
            </w:r>
            <w:r w:rsidRPr="00E14C7C">
              <w:rPr>
                <w:b/>
                <w:i/>
              </w:rPr>
              <w:t>вать в специальной военной операции на территориях Украины, ДНР, ЛНР</w:t>
            </w:r>
          </w:p>
        </w:tc>
        <w:tc>
          <w:tcPr>
            <w:tcW w:w="9005" w:type="dxa"/>
          </w:tcPr>
          <w:p w:rsidR="001B7883" w:rsidRPr="00E14C7C" w:rsidRDefault="001B7883" w:rsidP="00EF7ADE">
            <w:pPr>
              <w:rPr>
                <w:rFonts w:ascii="Times New Roman" w:hAnsi="Times New Roman"/>
                <w:sz w:val="24"/>
                <w:szCs w:val="24"/>
                <w:lang w:eastAsia="ru-RU"/>
              </w:rPr>
            </w:pPr>
            <w:r w:rsidRPr="00E14C7C">
              <w:rPr>
                <w:rFonts w:ascii="Times New Roman" w:hAnsi="Times New Roman"/>
                <w:sz w:val="24"/>
                <w:szCs w:val="24"/>
                <w:lang w:eastAsia="ru-RU"/>
              </w:rPr>
              <w:lastRenderedPageBreak/>
              <w:t>Выделить 10 000 000 рублей для предоставления субсидии ЯОО ОБОФ «Российский фонд милосердия и здоровья» для оказания помощи военнослужащим,</w:t>
            </w:r>
            <w:r w:rsidRPr="00E14C7C">
              <w:rPr>
                <w:rFonts w:ascii="Times New Roman" w:hAnsi="Times New Roman"/>
                <w:b/>
                <w:sz w:val="24"/>
                <w:szCs w:val="24"/>
              </w:rPr>
              <w:t xml:space="preserve"> </w:t>
            </w:r>
            <w:r w:rsidRPr="00E14C7C">
              <w:rPr>
                <w:rFonts w:ascii="Times New Roman" w:hAnsi="Times New Roman"/>
                <w:sz w:val="24"/>
                <w:szCs w:val="24"/>
              </w:rPr>
              <w:t>сотрудникам правоохранительных органам, лицам, зарегистрированным на территории Яросла</w:t>
            </w:r>
            <w:r w:rsidRPr="00E14C7C">
              <w:rPr>
                <w:rFonts w:ascii="Times New Roman" w:hAnsi="Times New Roman"/>
                <w:sz w:val="24"/>
                <w:szCs w:val="24"/>
              </w:rPr>
              <w:t>в</w:t>
            </w:r>
            <w:r w:rsidRPr="00E14C7C">
              <w:rPr>
                <w:rFonts w:ascii="Times New Roman" w:hAnsi="Times New Roman"/>
                <w:sz w:val="24"/>
                <w:szCs w:val="24"/>
              </w:rPr>
              <w:t>ской области и изъявившим желание участвовать в специальной военной операции на территориях Украины, ДНР, ЛНР, по материальному, транспортному и технич</w:t>
            </w:r>
            <w:r w:rsidRPr="00E14C7C">
              <w:rPr>
                <w:rFonts w:ascii="Times New Roman" w:hAnsi="Times New Roman"/>
                <w:sz w:val="24"/>
                <w:szCs w:val="24"/>
              </w:rPr>
              <w:t>е</w:t>
            </w:r>
            <w:r w:rsidRPr="00E14C7C">
              <w:rPr>
                <w:rFonts w:ascii="Times New Roman" w:hAnsi="Times New Roman"/>
                <w:sz w:val="24"/>
                <w:szCs w:val="24"/>
              </w:rPr>
              <w:t xml:space="preserve">скому обеспечению за счет средств резервного фонда Правительства Ярославской </w:t>
            </w:r>
            <w:r w:rsidRPr="00E14C7C">
              <w:rPr>
                <w:rFonts w:ascii="Times New Roman" w:hAnsi="Times New Roman"/>
                <w:sz w:val="24"/>
                <w:szCs w:val="24"/>
              </w:rPr>
              <w:lastRenderedPageBreak/>
              <w:t>области.</w:t>
            </w:r>
          </w:p>
        </w:tc>
        <w:tc>
          <w:tcPr>
            <w:tcW w:w="2695" w:type="dxa"/>
          </w:tcPr>
          <w:p w:rsidR="00CA1645" w:rsidRPr="00E14C7C" w:rsidRDefault="00CA1645" w:rsidP="00A46CED">
            <w:pPr>
              <w:pStyle w:val="s16"/>
              <w:shd w:val="clear" w:color="auto" w:fill="FFFFFF"/>
              <w:spacing w:before="0" w:beforeAutospacing="0" w:after="0" w:afterAutospacing="0"/>
            </w:pPr>
            <w:r w:rsidRPr="00E14C7C">
              <w:lastRenderedPageBreak/>
              <w:t>Постановление Прав</w:t>
            </w:r>
            <w:r w:rsidRPr="00E14C7C">
              <w:t>и</w:t>
            </w:r>
            <w:r w:rsidRPr="00E14C7C">
              <w:t>тельства Ярославской области от 27.06.2022     № 508-п</w:t>
            </w:r>
          </w:p>
          <w:p w:rsidR="00A46CED" w:rsidRPr="00E14C7C" w:rsidRDefault="00A46CED" w:rsidP="00A46CED">
            <w:pPr>
              <w:pStyle w:val="s16"/>
              <w:shd w:val="clear" w:color="auto" w:fill="FFFFFF"/>
              <w:spacing w:before="0" w:beforeAutospacing="0" w:after="0" w:afterAutospacing="0"/>
            </w:pPr>
            <w:r w:rsidRPr="00E14C7C">
              <w:t>Постановление Прав</w:t>
            </w:r>
            <w:r w:rsidRPr="00E14C7C">
              <w:t>и</w:t>
            </w:r>
            <w:r w:rsidRPr="00E14C7C">
              <w:t xml:space="preserve">тельства Ярославской </w:t>
            </w:r>
            <w:r w:rsidRPr="00E14C7C">
              <w:lastRenderedPageBreak/>
              <w:t>области от 30.05.2022     № 416-п</w:t>
            </w:r>
          </w:p>
          <w:p w:rsidR="00A46CED" w:rsidRPr="00E14C7C" w:rsidRDefault="00A46CED" w:rsidP="00A46CED">
            <w:pPr>
              <w:pStyle w:val="s16"/>
              <w:shd w:val="clear" w:color="auto" w:fill="FFFFFF"/>
              <w:spacing w:before="0" w:beforeAutospacing="0" w:after="0" w:afterAutospacing="0"/>
            </w:pPr>
            <w:r w:rsidRPr="00E14C7C">
              <w:t>Приказ департамента финансов Ярославской области от 30.05.2022   № 22н</w:t>
            </w:r>
          </w:p>
          <w:p w:rsidR="001B7883" w:rsidRPr="00E14C7C" w:rsidRDefault="001B7883" w:rsidP="001B7883">
            <w:pPr>
              <w:pStyle w:val="s16"/>
              <w:shd w:val="clear" w:color="auto" w:fill="FFFFFF"/>
              <w:spacing w:before="0" w:beforeAutospacing="0" w:after="0" w:afterAutospacing="0"/>
            </w:pPr>
            <w:r w:rsidRPr="00E14C7C">
              <w:t>Распоряжение Губерн</w:t>
            </w:r>
            <w:r w:rsidRPr="00E14C7C">
              <w:t>а</w:t>
            </w:r>
            <w:r w:rsidRPr="00E14C7C">
              <w:t>тора Ярославской обл</w:t>
            </w:r>
            <w:r w:rsidRPr="00E14C7C">
              <w:t>а</w:t>
            </w:r>
            <w:r w:rsidRPr="00E14C7C">
              <w:t xml:space="preserve">сти от 24.05.2022 </w:t>
            </w:r>
          </w:p>
          <w:p w:rsidR="001B7883" w:rsidRPr="00E14C7C" w:rsidRDefault="001B7883" w:rsidP="001B7883">
            <w:pPr>
              <w:pStyle w:val="s16"/>
              <w:shd w:val="clear" w:color="auto" w:fill="FFFFFF"/>
              <w:spacing w:before="0" w:beforeAutospacing="0" w:after="0" w:afterAutospacing="0"/>
            </w:pPr>
            <w:r w:rsidRPr="00E14C7C">
              <w:t>№ 100-р</w:t>
            </w:r>
          </w:p>
          <w:p w:rsidR="001B7883" w:rsidRPr="00E14C7C" w:rsidRDefault="001B7883" w:rsidP="001B7883">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20.05.2022       № 396-п</w:t>
            </w:r>
          </w:p>
          <w:p w:rsidR="00CA1645" w:rsidRPr="00E14C7C" w:rsidRDefault="00CA1645" w:rsidP="00A75C53">
            <w:pPr>
              <w:autoSpaceDE w:val="0"/>
              <w:autoSpaceDN w:val="0"/>
              <w:adjustRightInd w:val="0"/>
            </w:pPr>
            <w:r w:rsidRPr="00E14C7C">
              <w:rPr>
                <w:rFonts w:ascii="Times New Roman" w:hAnsi="Times New Roman"/>
                <w:bCs/>
                <w:sz w:val="24"/>
                <w:szCs w:val="24"/>
                <w:lang w:eastAsia="ru-RU"/>
              </w:rPr>
              <w:t>Постановление Прав</w:t>
            </w:r>
            <w:r w:rsidRPr="00E14C7C">
              <w:rPr>
                <w:rFonts w:ascii="Times New Roman" w:hAnsi="Times New Roman"/>
                <w:bCs/>
                <w:sz w:val="24"/>
                <w:szCs w:val="24"/>
                <w:lang w:eastAsia="ru-RU"/>
              </w:rPr>
              <w:t>и</w:t>
            </w:r>
            <w:r w:rsidRPr="00E14C7C">
              <w:rPr>
                <w:rFonts w:ascii="Times New Roman" w:hAnsi="Times New Roman"/>
                <w:bCs/>
                <w:sz w:val="24"/>
                <w:szCs w:val="24"/>
                <w:lang w:eastAsia="ru-RU"/>
              </w:rPr>
              <w:t xml:space="preserve">тельства </w:t>
            </w:r>
            <w:r w:rsidRPr="00E14C7C">
              <w:rPr>
                <w:rFonts w:ascii="Times New Roman" w:hAnsi="Times New Roman"/>
                <w:sz w:val="24"/>
                <w:szCs w:val="24"/>
              </w:rPr>
              <w:t>Ярославской области</w:t>
            </w:r>
            <w:r w:rsidRPr="00E14C7C">
              <w:rPr>
                <w:rFonts w:ascii="Times New Roman" w:hAnsi="Times New Roman"/>
                <w:bCs/>
                <w:sz w:val="24"/>
                <w:szCs w:val="24"/>
                <w:lang w:eastAsia="ru-RU"/>
              </w:rPr>
              <w:t xml:space="preserve"> от 21.02.2022     № 97-п</w:t>
            </w:r>
          </w:p>
        </w:tc>
      </w:tr>
      <w:tr w:rsidR="00E14C7C" w:rsidRPr="00E14C7C" w:rsidTr="0075325A">
        <w:trPr>
          <w:trHeight w:val="2212"/>
        </w:trPr>
        <w:tc>
          <w:tcPr>
            <w:tcW w:w="3652" w:type="dxa"/>
          </w:tcPr>
          <w:p w:rsidR="000B3AC5" w:rsidRPr="00E14C7C" w:rsidRDefault="000B3AC5" w:rsidP="00EF7ADE">
            <w:pPr>
              <w:pStyle w:val="s16"/>
              <w:shd w:val="clear" w:color="auto" w:fill="FFFFFF"/>
              <w:spacing w:before="0" w:beforeAutospacing="0" w:after="0" w:afterAutospacing="0"/>
              <w:rPr>
                <w:b/>
                <w:i/>
              </w:rPr>
            </w:pPr>
            <w:r w:rsidRPr="00E14C7C">
              <w:rPr>
                <w:b/>
                <w:i/>
              </w:rPr>
              <w:lastRenderedPageBreak/>
              <w:t>Частичная компенсация ст</w:t>
            </w:r>
            <w:r w:rsidRPr="00E14C7C">
              <w:rPr>
                <w:b/>
                <w:i/>
              </w:rPr>
              <w:t>о</w:t>
            </w:r>
            <w:r w:rsidRPr="00E14C7C">
              <w:rPr>
                <w:b/>
                <w:i/>
              </w:rPr>
              <w:t>имости питания для школьн</w:t>
            </w:r>
            <w:r w:rsidRPr="00E14C7C">
              <w:rPr>
                <w:b/>
                <w:i/>
              </w:rPr>
              <w:t>и</w:t>
            </w:r>
            <w:r w:rsidRPr="00E14C7C">
              <w:rPr>
                <w:b/>
                <w:i/>
              </w:rPr>
              <w:t>ков 5-11 классов</w:t>
            </w:r>
          </w:p>
        </w:tc>
        <w:tc>
          <w:tcPr>
            <w:tcW w:w="9005" w:type="dxa"/>
          </w:tcPr>
          <w:p w:rsidR="000B3AC5" w:rsidRPr="00E14C7C" w:rsidRDefault="000B3AC5" w:rsidP="00E15F1F">
            <w:pPr>
              <w:pStyle w:val="s1"/>
              <w:shd w:val="clear" w:color="auto" w:fill="FFFFFF"/>
              <w:spacing w:before="0" w:beforeAutospacing="0" w:after="0" w:afterAutospacing="0"/>
            </w:pPr>
            <w:r w:rsidRPr="00E14C7C">
              <w:t>На период с 1 мая 2022 года по 31 декабря 2022 года вводится мера по обеспечению одноразовым горячим питанием за частичную плату в дни учебных занятий детей, обучающихся в 5-11 классах, за исключением лиц, имеющих право на получение бесплатного горячего питания или набора продуктов питания в соответствии с С</w:t>
            </w:r>
            <w:r w:rsidRPr="00E14C7C">
              <w:t>о</w:t>
            </w:r>
            <w:r w:rsidRPr="00E14C7C">
              <w:t>циальным кодексом Ярославской области</w:t>
            </w:r>
            <w:r w:rsidR="00E15F1F" w:rsidRPr="00E14C7C">
              <w:t>.</w:t>
            </w:r>
          </w:p>
        </w:tc>
        <w:tc>
          <w:tcPr>
            <w:tcW w:w="2695" w:type="dxa"/>
          </w:tcPr>
          <w:p w:rsidR="000B3AC5" w:rsidRPr="00E14C7C" w:rsidRDefault="000B3AC5" w:rsidP="00EF7ADE">
            <w:pPr>
              <w:pStyle w:val="s16"/>
              <w:shd w:val="clear" w:color="auto" w:fill="FFFFFF"/>
              <w:spacing w:before="0" w:beforeAutospacing="0" w:after="0" w:afterAutospacing="0"/>
            </w:pPr>
            <w:r w:rsidRPr="00E14C7C">
              <w:t>Закон Ярославской о</w:t>
            </w:r>
            <w:r w:rsidRPr="00E14C7C">
              <w:t>б</w:t>
            </w:r>
            <w:r w:rsidRPr="00E14C7C">
              <w:t>ласти             от 28.04.2022 № 12-з;</w:t>
            </w:r>
          </w:p>
          <w:p w:rsidR="000B3AC5" w:rsidRPr="00E14C7C" w:rsidRDefault="000B3AC5" w:rsidP="00EF7ADE">
            <w:pPr>
              <w:pStyle w:val="s16"/>
              <w:shd w:val="clear" w:color="auto" w:fill="FFFFFF"/>
              <w:spacing w:before="0" w:beforeAutospacing="0" w:after="0" w:afterAutospacing="0"/>
            </w:pPr>
            <w:r w:rsidRPr="00E14C7C">
              <w:t>Приказ департамента образования Яросла</w:t>
            </w:r>
            <w:r w:rsidRPr="00E14C7C">
              <w:t>в</w:t>
            </w:r>
            <w:r w:rsidRPr="00E14C7C">
              <w:t xml:space="preserve">ской области от 29.04.2022 № 19-нп </w:t>
            </w:r>
          </w:p>
          <w:p w:rsidR="000B3AC5" w:rsidRPr="00E14C7C" w:rsidRDefault="000B3AC5" w:rsidP="00EF7ADE">
            <w:pPr>
              <w:pStyle w:val="s16"/>
              <w:shd w:val="clear" w:color="auto" w:fill="FFFFFF"/>
              <w:spacing w:before="0" w:beforeAutospacing="0" w:after="0" w:afterAutospacing="0"/>
            </w:pPr>
            <w:r w:rsidRPr="00E14C7C">
              <w:t>Постановление Прав</w:t>
            </w:r>
            <w:r w:rsidRPr="00E14C7C">
              <w:t>и</w:t>
            </w:r>
            <w:r w:rsidRPr="00E14C7C">
              <w:t xml:space="preserve">тельства </w:t>
            </w:r>
          </w:p>
          <w:p w:rsidR="000B3AC5" w:rsidRPr="00E14C7C" w:rsidRDefault="000B3AC5" w:rsidP="00EF7ADE">
            <w:pPr>
              <w:pStyle w:val="s16"/>
              <w:shd w:val="clear" w:color="auto" w:fill="FFFFFF"/>
              <w:spacing w:before="0" w:beforeAutospacing="0" w:after="0" w:afterAutospacing="0"/>
            </w:pPr>
            <w:r w:rsidRPr="00E14C7C">
              <w:t>Ярославской области от 28.04.2022 № 331-п</w:t>
            </w:r>
          </w:p>
        </w:tc>
      </w:tr>
      <w:tr w:rsidR="00E14C7C" w:rsidRPr="00E14C7C" w:rsidTr="0075325A">
        <w:tc>
          <w:tcPr>
            <w:tcW w:w="3652" w:type="dxa"/>
          </w:tcPr>
          <w:p w:rsidR="000B3AC5" w:rsidRPr="00E14C7C" w:rsidRDefault="000B3AC5" w:rsidP="00EF7ADE">
            <w:pPr>
              <w:pStyle w:val="s16"/>
              <w:shd w:val="clear" w:color="auto" w:fill="FFFFFF"/>
              <w:spacing w:before="0" w:beforeAutospacing="0" w:after="0" w:afterAutospacing="0"/>
              <w:rPr>
                <w:b/>
                <w:i/>
              </w:rPr>
            </w:pPr>
            <w:r w:rsidRPr="00E14C7C">
              <w:rPr>
                <w:b/>
                <w:i/>
              </w:rPr>
              <w:t>Введение ежемесячной выпл</w:t>
            </w:r>
            <w:r w:rsidRPr="00E14C7C">
              <w:rPr>
                <w:b/>
                <w:i/>
              </w:rPr>
              <w:t>а</w:t>
            </w:r>
            <w:r w:rsidRPr="00E14C7C">
              <w:rPr>
                <w:b/>
                <w:i/>
              </w:rPr>
              <w:t>ты на детей в возрасте о</w:t>
            </w:r>
            <w:r w:rsidR="00822E6C" w:rsidRPr="00E14C7C">
              <w:rPr>
                <w:b/>
                <w:i/>
              </w:rPr>
              <w:t>т 8 до 17 лет малоимущим семьям</w:t>
            </w:r>
          </w:p>
        </w:tc>
        <w:tc>
          <w:tcPr>
            <w:tcW w:w="9005" w:type="dxa"/>
          </w:tcPr>
          <w:p w:rsidR="000B3AC5" w:rsidRPr="00E14C7C" w:rsidRDefault="000B3AC5" w:rsidP="00EF7ADE">
            <w:pPr>
              <w:pStyle w:val="s1"/>
              <w:shd w:val="clear" w:color="auto" w:fill="FFFFFF"/>
              <w:spacing w:before="0" w:beforeAutospacing="0" w:after="0" w:afterAutospacing="0"/>
            </w:pPr>
            <w:r w:rsidRPr="00E14C7C">
              <w:t>Согласно Закону, принятому в соответствии с Указом Президента России, право на выплату предоставляется семьям, размер среднедушевого дохода которых не пр</w:t>
            </w:r>
            <w:r w:rsidRPr="00E14C7C">
              <w:t>е</w:t>
            </w:r>
            <w:r w:rsidRPr="00E14C7C">
              <w:t>вышает величину прожиточного минимума на душу населения, установленную в Ярославской области. Размер выплаты исчисляется в процентах от величины прож</w:t>
            </w:r>
            <w:r w:rsidRPr="00E14C7C">
              <w:t>и</w:t>
            </w:r>
            <w:r w:rsidRPr="00E14C7C">
              <w:t>точного минимума для детей, установленного в области, и составит от него:</w:t>
            </w:r>
          </w:p>
          <w:p w:rsidR="000B3AC5" w:rsidRPr="00E14C7C" w:rsidRDefault="000B3AC5" w:rsidP="00EF7ADE">
            <w:pPr>
              <w:pStyle w:val="s1"/>
              <w:shd w:val="clear" w:color="auto" w:fill="FFFFFF"/>
              <w:spacing w:before="0" w:beforeAutospacing="0" w:after="0" w:afterAutospacing="0"/>
            </w:pPr>
            <w:r w:rsidRPr="00E14C7C">
              <w:lastRenderedPageBreak/>
              <w:t>- 50%, если размер среднедушевого дохода семьи не превышает величину прож</w:t>
            </w:r>
            <w:r w:rsidRPr="00E14C7C">
              <w:t>и</w:t>
            </w:r>
            <w:r w:rsidRPr="00E14C7C">
              <w:t>точного минимума на душу населения;</w:t>
            </w:r>
          </w:p>
          <w:p w:rsidR="000B3AC5" w:rsidRPr="00E14C7C" w:rsidRDefault="000B3AC5" w:rsidP="00EF7ADE">
            <w:pPr>
              <w:pStyle w:val="s1"/>
              <w:shd w:val="clear" w:color="auto" w:fill="FFFFFF"/>
              <w:spacing w:before="0" w:beforeAutospacing="0" w:after="0" w:afterAutospacing="0"/>
            </w:pPr>
            <w:r w:rsidRPr="00E14C7C">
              <w:t>- 75%, если размер среднедушевого дохода семьи, рассчитанный с учётом выплаты в размере 50% величины прожиточного минимума на детей, не превышает величину прожиточного минимума на душу населения;</w:t>
            </w:r>
          </w:p>
          <w:p w:rsidR="000B3AC5" w:rsidRPr="00E14C7C" w:rsidRDefault="000B3AC5" w:rsidP="00EF7ADE">
            <w:pPr>
              <w:pStyle w:val="s1"/>
              <w:shd w:val="clear" w:color="auto" w:fill="FFFFFF"/>
              <w:spacing w:before="0" w:beforeAutospacing="0" w:after="0" w:afterAutospacing="0"/>
            </w:pPr>
            <w:r w:rsidRPr="00E14C7C">
              <w:t>- 100%, если размер среднедушевого дохода семьи, рассчитанный с учётом выплаты в размере 75% величины прожиточного минимума на детей, не превышает величину прожиточного минимума на душу населения.</w:t>
            </w:r>
          </w:p>
          <w:p w:rsidR="000B3AC5" w:rsidRPr="00E14C7C" w:rsidRDefault="000B3AC5" w:rsidP="00EF7ADE">
            <w:pPr>
              <w:pStyle w:val="s1"/>
              <w:shd w:val="clear" w:color="auto" w:fill="FFFFFF"/>
              <w:spacing w:before="0" w:beforeAutospacing="0" w:after="0" w:afterAutospacing="0"/>
            </w:pPr>
            <w:r w:rsidRPr="00E14C7C">
              <w:t>Выплата вводится на период с 1 апреля текущего года по 31 декабря 2024 года. Зая</w:t>
            </w:r>
            <w:r w:rsidRPr="00E14C7C">
              <w:t>в</w:t>
            </w:r>
            <w:r w:rsidRPr="00E14C7C">
              <w:t>ление на выплату можно будет подать с 1 мая текущего года через МФЦ или портал «Госуслуги».</w:t>
            </w:r>
          </w:p>
          <w:p w:rsidR="000B3AC5" w:rsidRPr="00E14C7C" w:rsidRDefault="000B3AC5" w:rsidP="00EF7ADE">
            <w:pPr>
              <w:pStyle w:val="s1"/>
              <w:shd w:val="clear" w:color="auto" w:fill="FFFFFF"/>
              <w:spacing w:before="0" w:beforeAutospacing="0" w:after="0" w:afterAutospacing="0"/>
            </w:pPr>
            <w:r w:rsidRPr="00E14C7C">
              <w:rPr>
                <w:i/>
                <w:u w:val="single"/>
              </w:rPr>
              <w:t>Справочно: с 1 января 2022 года величина прожиточного минимума в Ярославской области на душу населения составляет 11 895 рублей, на детей – 11 562 рубля.</w:t>
            </w:r>
          </w:p>
        </w:tc>
        <w:tc>
          <w:tcPr>
            <w:tcW w:w="2695" w:type="dxa"/>
          </w:tcPr>
          <w:p w:rsidR="000B3AC5" w:rsidRPr="00E14C7C" w:rsidRDefault="000B3AC5" w:rsidP="00EF7ADE">
            <w:pPr>
              <w:pStyle w:val="s16"/>
              <w:shd w:val="clear" w:color="auto" w:fill="FFFFFF"/>
              <w:spacing w:before="0" w:beforeAutospacing="0" w:after="0" w:afterAutospacing="0"/>
            </w:pPr>
            <w:r w:rsidRPr="00E14C7C">
              <w:lastRenderedPageBreak/>
              <w:t>Закон Ярославской о</w:t>
            </w:r>
            <w:r w:rsidRPr="00E14C7C">
              <w:t>б</w:t>
            </w:r>
            <w:r w:rsidRPr="00E14C7C">
              <w:t>ласти от 19.04.2022 № 10.</w:t>
            </w:r>
          </w:p>
        </w:tc>
      </w:tr>
      <w:tr w:rsidR="00E14C7C" w:rsidRPr="00E14C7C" w:rsidTr="0075325A">
        <w:tc>
          <w:tcPr>
            <w:tcW w:w="3652" w:type="dxa"/>
          </w:tcPr>
          <w:p w:rsidR="000B3AC5" w:rsidRPr="00E14C7C" w:rsidRDefault="000B3AC5" w:rsidP="001F42DD">
            <w:pPr>
              <w:pStyle w:val="s16"/>
              <w:shd w:val="clear" w:color="auto" w:fill="FFFFFF"/>
              <w:spacing w:before="0" w:beforeAutospacing="0" w:after="0" w:afterAutospacing="0"/>
              <w:rPr>
                <w:b/>
                <w:i/>
              </w:rPr>
            </w:pPr>
            <w:r w:rsidRPr="00E14C7C">
              <w:rPr>
                <w:b/>
                <w:i/>
              </w:rPr>
              <w:lastRenderedPageBreak/>
              <w:t xml:space="preserve">Помощь в газификации </w:t>
            </w:r>
            <w:r w:rsidR="001F42DD" w:rsidRPr="00E14C7C">
              <w:rPr>
                <w:b/>
                <w:i/>
              </w:rPr>
              <w:t>инд</w:t>
            </w:r>
            <w:r w:rsidR="001F42DD" w:rsidRPr="00E14C7C">
              <w:rPr>
                <w:b/>
                <w:i/>
              </w:rPr>
              <w:t>и</w:t>
            </w:r>
            <w:r w:rsidR="001F42DD" w:rsidRPr="00E14C7C">
              <w:rPr>
                <w:b/>
                <w:i/>
              </w:rPr>
              <w:t xml:space="preserve">видуального </w:t>
            </w:r>
            <w:r w:rsidRPr="00E14C7C">
              <w:rPr>
                <w:b/>
                <w:i/>
              </w:rPr>
              <w:t xml:space="preserve">жилого </w:t>
            </w:r>
            <w:r w:rsidR="001F42DD" w:rsidRPr="00E14C7C">
              <w:rPr>
                <w:b/>
                <w:i/>
              </w:rPr>
              <w:t>дома</w:t>
            </w:r>
          </w:p>
        </w:tc>
        <w:tc>
          <w:tcPr>
            <w:tcW w:w="9005" w:type="dxa"/>
          </w:tcPr>
          <w:p w:rsidR="00E858E5" w:rsidRPr="00E14C7C" w:rsidRDefault="00E858E5" w:rsidP="00E858E5">
            <w:pPr>
              <w:pStyle w:val="s1"/>
              <w:shd w:val="clear" w:color="auto" w:fill="FFFFFF"/>
              <w:spacing w:before="0" w:beforeAutospacing="0" w:after="0" w:afterAutospacing="0"/>
            </w:pPr>
            <w:r w:rsidRPr="00E14C7C">
              <w:t xml:space="preserve">Помощь в виде единовременной выплаты установлена следующим категориям лиц: </w:t>
            </w:r>
          </w:p>
          <w:p w:rsidR="00E858E5" w:rsidRPr="00E14C7C" w:rsidRDefault="00E858E5" w:rsidP="00E858E5">
            <w:pPr>
              <w:pStyle w:val="s1"/>
              <w:shd w:val="clear" w:color="auto" w:fill="FFFFFF"/>
              <w:spacing w:before="0" w:beforeAutospacing="0" w:after="0" w:afterAutospacing="0"/>
            </w:pPr>
            <w:r w:rsidRPr="00E14C7C">
              <w:t xml:space="preserve">1) многодетным и приёмным семьям; </w:t>
            </w:r>
          </w:p>
          <w:p w:rsidR="00E858E5" w:rsidRPr="00E14C7C" w:rsidRDefault="00E858E5" w:rsidP="00E858E5">
            <w:pPr>
              <w:pStyle w:val="s1"/>
              <w:shd w:val="clear" w:color="auto" w:fill="FFFFFF"/>
              <w:spacing w:before="0" w:beforeAutospacing="0" w:after="0" w:afterAutospacing="0"/>
            </w:pPr>
            <w:r w:rsidRPr="00E14C7C">
              <w:t>2) ветеранам труда;</w:t>
            </w:r>
          </w:p>
          <w:p w:rsidR="00E858E5" w:rsidRPr="00E14C7C" w:rsidRDefault="00E858E5" w:rsidP="00E858E5">
            <w:pPr>
              <w:pStyle w:val="s1"/>
              <w:shd w:val="clear" w:color="auto" w:fill="FFFFFF"/>
              <w:spacing w:before="0" w:beforeAutospacing="0" w:after="0" w:afterAutospacing="0"/>
            </w:pPr>
            <w:r w:rsidRPr="00E14C7C">
              <w:t>3) ветеранам труда Ярославской области;</w:t>
            </w:r>
          </w:p>
          <w:p w:rsidR="00E858E5" w:rsidRPr="00E14C7C" w:rsidRDefault="00E858E5" w:rsidP="00E858E5">
            <w:pPr>
              <w:pStyle w:val="s1"/>
              <w:shd w:val="clear" w:color="auto" w:fill="FFFFFF"/>
              <w:spacing w:before="0" w:beforeAutospacing="0" w:after="0" w:afterAutospacing="0"/>
            </w:pPr>
            <w:r w:rsidRPr="00E14C7C">
              <w:t>4) труженикам тыла;</w:t>
            </w:r>
          </w:p>
          <w:p w:rsidR="00E858E5" w:rsidRPr="00E14C7C" w:rsidRDefault="00E858E5" w:rsidP="00E858E5">
            <w:pPr>
              <w:pStyle w:val="s1"/>
              <w:shd w:val="clear" w:color="auto" w:fill="FFFFFF"/>
              <w:spacing w:before="0" w:beforeAutospacing="0" w:after="0" w:afterAutospacing="0"/>
            </w:pPr>
            <w:r w:rsidRPr="00E14C7C">
              <w:t>5) реабилитированным;</w:t>
            </w:r>
          </w:p>
          <w:p w:rsidR="00E858E5" w:rsidRPr="00E14C7C" w:rsidRDefault="00E858E5" w:rsidP="00E858E5">
            <w:pPr>
              <w:pStyle w:val="s1"/>
              <w:shd w:val="clear" w:color="auto" w:fill="FFFFFF"/>
              <w:spacing w:before="0" w:beforeAutospacing="0" w:after="0" w:afterAutospacing="0"/>
            </w:pPr>
            <w:r w:rsidRPr="00E14C7C">
              <w:t>5) инвалидам;</w:t>
            </w:r>
          </w:p>
          <w:p w:rsidR="00E858E5" w:rsidRPr="00E14C7C" w:rsidRDefault="00E858E5" w:rsidP="00E858E5">
            <w:pPr>
              <w:pStyle w:val="s1"/>
              <w:shd w:val="clear" w:color="auto" w:fill="FFFFFF"/>
              <w:spacing w:before="0" w:beforeAutospacing="0" w:after="0" w:afterAutospacing="0"/>
            </w:pPr>
            <w:r w:rsidRPr="00E14C7C">
              <w:t>6) участникам и инвалидам войны;</w:t>
            </w:r>
          </w:p>
          <w:p w:rsidR="00E858E5" w:rsidRPr="00E14C7C" w:rsidRDefault="00E858E5" w:rsidP="00E858E5">
            <w:pPr>
              <w:pStyle w:val="s1"/>
              <w:shd w:val="clear" w:color="auto" w:fill="FFFFFF"/>
              <w:spacing w:before="0" w:beforeAutospacing="0" w:after="0" w:afterAutospacing="0"/>
            </w:pPr>
            <w:r w:rsidRPr="00E14C7C">
              <w:t>7) лицам, награжденным знаком "Жителю блокадного Ленинграда";</w:t>
            </w:r>
          </w:p>
          <w:p w:rsidR="00E858E5" w:rsidRPr="00E14C7C" w:rsidRDefault="00E858E5" w:rsidP="00E858E5">
            <w:pPr>
              <w:pStyle w:val="s1"/>
              <w:shd w:val="clear" w:color="auto" w:fill="FFFFFF"/>
              <w:spacing w:before="0" w:beforeAutospacing="0" w:after="0" w:afterAutospacing="0"/>
            </w:pPr>
            <w:r w:rsidRPr="00E14C7C">
              <w:t>8) бывшим несовершеннолетним узникам концлагерей, гетто, других мест принуд</w:t>
            </w:r>
            <w:r w:rsidRPr="00E14C7C">
              <w:t>и</w:t>
            </w:r>
            <w:r w:rsidRPr="00E14C7C">
              <w:t>тельного содержания, созданных фашистами и их союзниками в период Второй м</w:t>
            </w:r>
            <w:r w:rsidRPr="00E14C7C">
              <w:t>и</w:t>
            </w:r>
            <w:r w:rsidRPr="00E14C7C">
              <w:t>ровой войны;</w:t>
            </w:r>
          </w:p>
          <w:p w:rsidR="00E858E5" w:rsidRPr="00E14C7C" w:rsidRDefault="00E858E5" w:rsidP="00E858E5">
            <w:pPr>
              <w:pStyle w:val="s1"/>
              <w:shd w:val="clear" w:color="auto" w:fill="FFFFFF"/>
              <w:spacing w:before="0" w:beforeAutospacing="0" w:after="0" w:afterAutospacing="0"/>
            </w:pPr>
            <w:r w:rsidRPr="00E14C7C">
              <w:t>9) лицам, работавшим в период ВОВ на объектах противовоздушной обороны, мес</w:t>
            </w:r>
            <w:r w:rsidRPr="00E14C7C">
              <w:t>т</w:t>
            </w:r>
            <w:r w:rsidRPr="00E14C7C">
              <w:t>ной противовоздушной обороны, на строительстве оборонительных сооружений, в</w:t>
            </w:r>
            <w:r w:rsidRPr="00E14C7C">
              <w:t>о</w:t>
            </w:r>
            <w:r w:rsidRPr="00E14C7C">
              <w:t>енно-морских баз, аэродромов и других военных объектах в пределах тыловых гр</w:t>
            </w:r>
            <w:r w:rsidRPr="00E14C7C">
              <w:t>а</w:t>
            </w:r>
            <w:r w:rsidRPr="00E14C7C">
              <w:t>ниц действующих фронтов, операционных зон, действующих флотов, на прифронт</w:t>
            </w:r>
            <w:r w:rsidRPr="00E14C7C">
              <w:t>о</w:t>
            </w:r>
            <w:r w:rsidRPr="00E14C7C">
              <w:t>вых участках железных и автомобильных дорог, а также членам экипажей судов транспортного флота, интернированных в начале ВОВ в портах других государств;</w:t>
            </w:r>
          </w:p>
          <w:p w:rsidR="000B3AC5" w:rsidRPr="00E14C7C" w:rsidRDefault="00E858E5" w:rsidP="00E858E5">
            <w:pPr>
              <w:pStyle w:val="s1"/>
              <w:shd w:val="clear" w:color="auto" w:fill="FFFFFF"/>
              <w:spacing w:before="0" w:beforeAutospacing="0" w:after="0" w:afterAutospacing="0"/>
            </w:pPr>
            <w:r w:rsidRPr="00E14C7C">
              <w:t>10) членам семей погибших (умерших) инвалидов войны, участников ВОВ, членам семей погибших в ВОВ лиц из числа личного состава групп самозащиты объектовых и аварийных команд местной противовоздушной обороны, а также членам семей п</w:t>
            </w:r>
            <w:r w:rsidRPr="00E14C7C">
              <w:t>о</w:t>
            </w:r>
            <w:r w:rsidRPr="00E14C7C">
              <w:lastRenderedPageBreak/>
              <w:t>гибших работников госпиталей и больниц города Ленинграда;</w:t>
            </w:r>
          </w:p>
          <w:p w:rsidR="00E858E5" w:rsidRPr="00E14C7C" w:rsidRDefault="00E858E5" w:rsidP="001F42DD">
            <w:pPr>
              <w:pStyle w:val="s1"/>
              <w:shd w:val="clear" w:color="auto" w:fill="FFFFFF"/>
              <w:spacing w:before="0" w:beforeAutospacing="0" w:after="0" w:afterAutospacing="0"/>
            </w:pPr>
            <w:r w:rsidRPr="00E14C7C">
              <w:t>11) семьям, воспитывающим детей погибших сотрудников правоохранительных о</w:t>
            </w:r>
            <w:r w:rsidRPr="00E14C7C">
              <w:t>р</w:t>
            </w:r>
            <w:r w:rsidRPr="00E14C7C">
              <w:t>ганов и военнослужащих;</w:t>
            </w:r>
          </w:p>
          <w:p w:rsidR="00E858E5" w:rsidRPr="00E14C7C" w:rsidRDefault="00E858E5" w:rsidP="001F42DD">
            <w:pPr>
              <w:pStyle w:val="s1"/>
              <w:shd w:val="clear" w:color="auto" w:fill="FFFFFF"/>
              <w:spacing w:before="0" w:beforeAutospacing="0" w:after="0" w:afterAutospacing="0"/>
            </w:pPr>
            <w:r w:rsidRPr="00E14C7C">
              <w:t>12) гражданам пожилого возраста, достигшим возраста 65 лет для мужчин и 60 лет для женщин;</w:t>
            </w:r>
          </w:p>
          <w:p w:rsidR="00E858E5" w:rsidRPr="00E14C7C" w:rsidRDefault="001F42DD" w:rsidP="001F42DD">
            <w:pPr>
              <w:pStyle w:val="s1"/>
              <w:shd w:val="clear" w:color="auto" w:fill="FFFFFF"/>
              <w:spacing w:before="0" w:beforeAutospacing="0" w:after="0" w:afterAutospacing="0"/>
            </w:pPr>
            <w:r w:rsidRPr="00E14C7C">
              <w:t xml:space="preserve">13) </w:t>
            </w:r>
            <w:r w:rsidR="00E858E5" w:rsidRPr="00E14C7C">
              <w:t>лицам, имеющи</w:t>
            </w:r>
            <w:r w:rsidRPr="00E14C7C">
              <w:t>м</w:t>
            </w:r>
            <w:r w:rsidR="00E858E5" w:rsidRPr="00E14C7C">
              <w:t xml:space="preserve"> особый статус;</w:t>
            </w:r>
          </w:p>
          <w:p w:rsidR="00E858E5" w:rsidRPr="00E14C7C" w:rsidRDefault="001F42DD" w:rsidP="001F42DD">
            <w:pPr>
              <w:pStyle w:val="s1"/>
              <w:shd w:val="clear" w:color="auto" w:fill="FFFFFF"/>
              <w:spacing w:before="0" w:beforeAutospacing="0" w:after="0" w:afterAutospacing="0"/>
            </w:pPr>
            <w:r w:rsidRPr="00E14C7C">
              <w:t xml:space="preserve">14) </w:t>
            </w:r>
            <w:r w:rsidR="00E858E5" w:rsidRPr="00E14C7C">
              <w:t>ветеранам боевых действий; членам семей погибших (умерших) ветеранов бо</w:t>
            </w:r>
            <w:r w:rsidR="00E858E5" w:rsidRPr="00E14C7C">
              <w:t>е</w:t>
            </w:r>
            <w:r w:rsidR="00E858E5" w:rsidRPr="00E14C7C">
              <w:t>вых действий; членам семей военнослужащих, погибших в плену, признанных пр</w:t>
            </w:r>
            <w:r w:rsidR="00E858E5" w:rsidRPr="00E14C7C">
              <w:t>о</w:t>
            </w:r>
            <w:r w:rsidR="00E858E5" w:rsidRPr="00E14C7C">
              <w:t>павшими без вести в районах боевых действий; член</w:t>
            </w:r>
            <w:r w:rsidRPr="00E14C7C">
              <w:t>ам</w:t>
            </w:r>
            <w:r w:rsidR="00E858E5" w:rsidRPr="00E14C7C">
              <w:t xml:space="preserve"> семей военнослужащих, лиц рядового, начальствующего состава органов внутренних дел, государственной пр</w:t>
            </w:r>
            <w:r w:rsidR="00E858E5" w:rsidRPr="00E14C7C">
              <w:t>о</w:t>
            </w:r>
            <w:r w:rsidR="00E858E5" w:rsidRPr="00E14C7C">
              <w:t>тивопожарной службы, органов государственной безопасности, погибших при и</w:t>
            </w:r>
            <w:r w:rsidR="00E858E5" w:rsidRPr="00E14C7C">
              <w:t>с</w:t>
            </w:r>
            <w:r w:rsidR="00E858E5" w:rsidRPr="00E14C7C">
              <w:t>полнении обязанностей военной службы (служебных обязанностей); граждан</w:t>
            </w:r>
            <w:r w:rsidRPr="00E14C7C">
              <w:t>ам</w:t>
            </w:r>
            <w:r w:rsidR="00E858E5" w:rsidRPr="00E14C7C">
              <w:t>, принимавшие участие в работах по ликвидации последствий аварии на Чернобыл</w:t>
            </w:r>
            <w:r w:rsidR="00E858E5" w:rsidRPr="00E14C7C">
              <w:t>ь</w:t>
            </w:r>
            <w:r w:rsidR="00E858E5" w:rsidRPr="00E14C7C">
              <w:t>ской АЭС, и приравненны</w:t>
            </w:r>
            <w:r w:rsidRPr="00E14C7C">
              <w:t>м</w:t>
            </w:r>
            <w:r w:rsidR="00E858E5" w:rsidRPr="00E14C7C">
              <w:t xml:space="preserve"> к ним лица</w:t>
            </w:r>
            <w:r w:rsidRPr="00E14C7C">
              <w:t>м.</w:t>
            </w:r>
          </w:p>
          <w:p w:rsidR="001F42DD" w:rsidRPr="00E14C7C" w:rsidRDefault="001F42DD" w:rsidP="001F42DD">
            <w:pPr>
              <w:pStyle w:val="s1"/>
              <w:shd w:val="clear" w:color="auto" w:fill="FFFFFF"/>
              <w:spacing w:before="0" w:beforeAutospacing="0" w:after="0" w:afterAutospacing="0"/>
            </w:pPr>
            <w:r w:rsidRPr="00E14C7C">
              <w:t>Размер выплаты установлен в зависимости от категории: 150 тыс. руб. или 40 тыс. руб.</w:t>
            </w:r>
          </w:p>
        </w:tc>
        <w:tc>
          <w:tcPr>
            <w:tcW w:w="2695" w:type="dxa"/>
          </w:tcPr>
          <w:p w:rsidR="001F42DD" w:rsidRPr="00E14C7C" w:rsidRDefault="001F42DD" w:rsidP="00595E16">
            <w:pPr>
              <w:pStyle w:val="s16"/>
              <w:shd w:val="clear" w:color="auto" w:fill="FFFFFF"/>
              <w:spacing w:before="0" w:beforeAutospacing="0" w:after="0" w:afterAutospacing="0"/>
            </w:pPr>
            <w:r w:rsidRPr="00E14C7C">
              <w:lastRenderedPageBreak/>
              <w:t>Законы ЯО "О внес</w:t>
            </w:r>
            <w:r w:rsidRPr="00E14C7C">
              <w:t>е</w:t>
            </w:r>
            <w:r w:rsidRPr="00E14C7C">
              <w:t xml:space="preserve">нии изменений в Закон Ярославской области "Социальный кодекс Ярославской области" от  24.03.2022 N 8-з и от 29.09.2022 N 42-з </w:t>
            </w:r>
          </w:p>
          <w:p w:rsidR="000B3AC5" w:rsidRPr="00E14C7C" w:rsidRDefault="000B3AC5" w:rsidP="00595E16">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12.04.2022 № 265-п</w:t>
            </w:r>
          </w:p>
        </w:tc>
      </w:tr>
      <w:tr w:rsidR="00E14C7C" w:rsidRPr="00E14C7C" w:rsidTr="0075325A">
        <w:tc>
          <w:tcPr>
            <w:tcW w:w="3652" w:type="dxa"/>
          </w:tcPr>
          <w:p w:rsidR="000B3AC5" w:rsidRPr="00E14C7C" w:rsidRDefault="000B3AC5" w:rsidP="00F3601F">
            <w:pPr>
              <w:pStyle w:val="s16"/>
              <w:shd w:val="clear" w:color="auto" w:fill="FFFFFF"/>
              <w:spacing w:before="0" w:beforeAutospacing="0" w:after="0" w:afterAutospacing="0"/>
              <w:rPr>
                <w:b/>
                <w:i/>
              </w:rPr>
            </w:pPr>
            <w:r w:rsidRPr="00E14C7C">
              <w:rPr>
                <w:b/>
                <w:i/>
              </w:rPr>
              <w:lastRenderedPageBreak/>
              <w:t>Сохранение численности з</w:t>
            </w:r>
            <w:r w:rsidRPr="00E14C7C">
              <w:rPr>
                <w:b/>
                <w:i/>
              </w:rPr>
              <w:t>а</w:t>
            </w:r>
            <w:r w:rsidRPr="00E14C7C">
              <w:rPr>
                <w:b/>
                <w:i/>
              </w:rPr>
              <w:t>нятого населения в условиях действия санкционных мер в 2022 году</w:t>
            </w:r>
          </w:p>
        </w:tc>
        <w:tc>
          <w:tcPr>
            <w:tcW w:w="9005" w:type="dxa"/>
          </w:tcPr>
          <w:p w:rsidR="000B3AC5" w:rsidRPr="00E14C7C" w:rsidRDefault="000B3AC5" w:rsidP="00F3601F">
            <w:pPr>
              <w:pStyle w:val="s1"/>
              <w:shd w:val="clear" w:color="auto" w:fill="FFFFFF"/>
              <w:spacing w:before="0" w:beforeAutospacing="0" w:after="0" w:afterAutospacing="0"/>
            </w:pPr>
            <w:r w:rsidRPr="00E14C7C">
              <w:t>Реализации комплекса межведомственных мероприятий, включающего регулиров</w:t>
            </w:r>
            <w:r w:rsidRPr="00E14C7C">
              <w:t>а</w:t>
            </w:r>
            <w:r w:rsidRPr="00E14C7C">
              <w:t>ние рынка труда за счёт содействия трудоустройству и профессиональному обуч</w:t>
            </w:r>
            <w:r w:rsidRPr="00E14C7C">
              <w:t>е</w:t>
            </w:r>
            <w:r w:rsidRPr="00E14C7C">
              <w:t>нию безработных и ищущих работу граждан, обеспечение экономики области пр</w:t>
            </w:r>
            <w:r w:rsidRPr="00E14C7C">
              <w:t>о</w:t>
            </w:r>
            <w:r w:rsidRPr="00E14C7C">
              <w:t>фессиональными кадрами, создание или модернизацию высокопроизводительных рабочих мест.</w:t>
            </w:r>
          </w:p>
        </w:tc>
        <w:tc>
          <w:tcPr>
            <w:tcW w:w="2695" w:type="dxa"/>
          </w:tcPr>
          <w:p w:rsidR="000B3AC5" w:rsidRPr="00E14C7C" w:rsidRDefault="000B3AC5" w:rsidP="00595E16">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01.04.2022 № 239-п</w:t>
            </w:r>
          </w:p>
        </w:tc>
      </w:tr>
      <w:tr w:rsidR="00E14C7C" w:rsidRPr="00E14C7C" w:rsidTr="0075325A">
        <w:tc>
          <w:tcPr>
            <w:tcW w:w="3652" w:type="dxa"/>
          </w:tcPr>
          <w:p w:rsidR="000B3AC5" w:rsidRPr="00E14C7C" w:rsidRDefault="000B3AC5" w:rsidP="00113A29">
            <w:pPr>
              <w:pStyle w:val="s16"/>
              <w:shd w:val="clear" w:color="auto" w:fill="FFFFFF"/>
              <w:spacing w:before="0" w:beforeAutospacing="0" w:after="0" w:afterAutospacing="0"/>
              <w:rPr>
                <w:b/>
                <w:i/>
              </w:rPr>
            </w:pPr>
            <w:r w:rsidRPr="00E14C7C">
              <w:rPr>
                <w:b/>
                <w:i/>
              </w:rPr>
              <w:t>Упрощение процедуры госуда</w:t>
            </w:r>
            <w:r w:rsidRPr="00E14C7C">
              <w:rPr>
                <w:b/>
                <w:i/>
              </w:rPr>
              <w:t>р</w:t>
            </w:r>
            <w:r w:rsidRPr="00E14C7C">
              <w:rPr>
                <w:b/>
                <w:i/>
              </w:rPr>
              <w:t>ственных и муниципальных закупок</w:t>
            </w:r>
          </w:p>
        </w:tc>
        <w:tc>
          <w:tcPr>
            <w:tcW w:w="9005" w:type="dxa"/>
          </w:tcPr>
          <w:p w:rsidR="000B3AC5" w:rsidRPr="00E14C7C" w:rsidRDefault="000B3AC5" w:rsidP="00A26447">
            <w:pPr>
              <w:pStyle w:val="s1"/>
              <w:shd w:val="clear" w:color="auto" w:fill="FFFFFF"/>
              <w:spacing w:after="0"/>
            </w:pPr>
            <w:r w:rsidRPr="00E14C7C">
              <w:t>По 31 декабря 2022 года включительно расширяется перечень случаев, при которых заказчики вправе осуществлять закупки товаров, работ, услуг у единственного п</w:t>
            </w:r>
            <w:r w:rsidRPr="00E14C7C">
              <w:t>о</w:t>
            </w:r>
            <w:r w:rsidRPr="00E14C7C">
              <w:t>ставщика. При осуществлении закупок на поставку лекарственных препаратов, пр</w:t>
            </w:r>
            <w:r w:rsidRPr="00E14C7C">
              <w:t>о</w:t>
            </w:r>
            <w:r w:rsidRPr="00E14C7C">
              <w:t>дуктов питания и иной продукции, необходимой для жизнеобеспечения населения, на оказание услуг питания устанавливается срок оплаты не более трех дней со дня приемки поставленных товаров, оказанных услуг.</w:t>
            </w:r>
          </w:p>
        </w:tc>
        <w:tc>
          <w:tcPr>
            <w:tcW w:w="2695" w:type="dxa"/>
          </w:tcPr>
          <w:p w:rsidR="000B3AC5" w:rsidRPr="00E14C7C" w:rsidRDefault="000B3AC5" w:rsidP="00113A29">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23.03.2022 № 183-п</w:t>
            </w:r>
          </w:p>
          <w:p w:rsidR="000B3AC5" w:rsidRPr="00E14C7C" w:rsidRDefault="000B3AC5" w:rsidP="002B052B">
            <w:pPr>
              <w:pStyle w:val="s16"/>
              <w:shd w:val="clear" w:color="auto" w:fill="FFFFFF"/>
              <w:spacing w:before="0" w:beforeAutospacing="0" w:after="0" w:afterAutospacing="0"/>
            </w:pPr>
          </w:p>
          <w:p w:rsidR="000B3AC5" w:rsidRPr="00E14C7C" w:rsidRDefault="000B3AC5" w:rsidP="002B052B">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24.03.2022 № 190-п</w:t>
            </w:r>
          </w:p>
        </w:tc>
      </w:tr>
      <w:tr w:rsidR="00E14C7C" w:rsidRPr="00E14C7C" w:rsidTr="0075325A">
        <w:tc>
          <w:tcPr>
            <w:tcW w:w="3652" w:type="dxa"/>
          </w:tcPr>
          <w:p w:rsidR="000B3AC5" w:rsidRPr="00E14C7C" w:rsidRDefault="000B3AC5" w:rsidP="0081403B">
            <w:pPr>
              <w:rPr>
                <w:rFonts w:ascii="Times New Roman" w:hAnsi="Times New Roman"/>
                <w:b/>
                <w:i/>
                <w:sz w:val="24"/>
                <w:szCs w:val="24"/>
              </w:rPr>
            </w:pPr>
            <w:r w:rsidRPr="00E14C7C">
              <w:rPr>
                <w:rFonts w:ascii="Times New Roman" w:hAnsi="Times New Roman"/>
                <w:b/>
                <w:i/>
                <w:sz w:val="24"/>
                <w:szCs w:val="24"/>
              </w:rPr>
              <w:t>Микрозаймы для самозанятых и начинающих предприним</w:t>
            </w:r>
            <w:r w:rsidRPr="00E14C7C">
              <w:rPr>
                <w:rFonts w:ascii="Times New Roman" w:hAnsi="Times New Roman"/>
                <w:b/>
                <w:i/>
                <w:sz w:val="24"/>
                <w:szCs w:val="24"/>
              </w:rPr>
              <w:t>а</w:t>
            </w:r>
            <w:r w:rsidRPr="00E14C7C">
              <w:rPr>
                <w:rFonts w:ascii="Times New Roman" w:hAnsi="Times New Roman"/>
                <w:b/>
                <w:i/>
                <w:sz w:val="24"/>
                <w:szCs w:val="24"/>
              </w:rPr>
              <w:t>телей</w:t>
            </w:r>
          </w:p>
        </w:tc>
        <w:tc>
          <w:tcPr>
            <w:tcW w:w="9005" w:type="dxa"/>
          </w:tcPr>
          <w:p w:rsidR="000B3AC5" w:rsidRPr="00E14C7C" w:rsidRDefault="000B3AC5" w:rsidP="00FF36A6">
            <w:pPr>
              <w:rPr>
                <w:rFonts w:ascii="Times New Roman" w:hAnsi="Times New Roman"/>
                <w:sz w:val="24"/>
                <w:szCs w:val="24"/>
              </w:rPr>
            </w:pPr>
            <w:r w:rsidRPr="00E14C7C">
              <w:rPr>
                <w:rFonts w:ascii="Times New Roman" w:hAnsi="Times New Roman"/>
                <w:sz w:val="24"/>
                <w:szCs w:val="24"/>
              </w:rPr>
              <w:t xml:space="preserve">Предоставление антикризисных микрозаймов по ставкам 2 и 4% Фондом поддержки малого и среднего предпринимательства Ярославской области, а также микрозаймов  для   самозанятых граждан и начинающих предпринимателей под 1% и увеличения объема предоставляемых микрозаймов на льготных условиях для самозанятых и </w:t>
            </w:r>
            <w:r w:rsidRPr="00E14C7C">
              <w:rPr>
                <w:rFonts w:ascii="Times New Roman" w:hAnsi="Times New Roman"/>
                <w:sz w:val="24"/>
                <w:szCs w:val="24"/>
              </w:rPr>
              <w:lastRenderedPageBreak/>
              <w:t>начинающих предпринимателей.</w:t>
            </w:r>
          </w:p>
        </w:tc>
        <w:tc>
          <w:tcPr>
            <w:tcW w:w="2695" w:type="dxa"/>
          </w:tcPr>
          <w:p w:rsidR="000B3AC5" w:rsidRPr="00E14C7C" w:rsidRDefault="000B3AC5" w:rsidP="00FF36A6">
            <w:pPr>
              <w:rPr>
                <w:rFonts w:ascii="Times New Roman" w:hAnsi="Times New Roman"/>
                <w:sz w:val="24"/>
                <w:szCs w:val="24"/>
              </w:rPr>
            </w:pPr>
            <w:r w:rsidRPr="00E14C7C">
              <w:rPr>
                <w:rFonts w:ascii="Times New Roman" w:hAnsi="Times New Roman"/>
                <w:sz w:val="24"/>
                <w:szCs w:val="24"/>
              </w:rPr>
              <w:lastRenderedPageBreak/>
              <w:t>Протокол Высшего с</w:t>
            </w:r>
            <w:r w:rsidRPr="00E14C7C">
              <w:rPr>
                <w:rFonts w:ascii="Times New Roman" w:hAnsi="Times New Roman"/>
                <w:sz w:val="24"/>
                <w:szCs w:val="24"/>
              </w:rPr>
              <w:t>о</w:t>
            </w:r>
            <w:r w:rsidRPr="00E14C7C">
              <w:rPr>
                <w:rFonts w:ascii="Times New Roman" w:hAnsi="Times New Roman"/>
                <w:sz w:val="24"/>
                <w:szCs w:val="24"/>
              </w:rPr>
              <w:t>вета ФПП Ярославской области</w:t>
            </w:r>
          </w:p>
        </w:tc>
      </w:tr>
      <w:tr w:rsidR="00E14C7C" w:rsidRPr="00E14C7C" w:rsidTr="0075325A">
        <w:tc>
          <w:tcPr>
            <w:tcW w:w="3652" w:type="dxa"/>
          </w:tcPr>
          <w:p w:rsidR="000B3AC5" w:rsidRPr="00E14C7C" w:rsidRDefault="000B3AC5" w:rsidP="00FF36A6">
            <w:pPr>
              <w:rPr>
                <w:rFonts w:ascii="Times New Roman" w:hAnsi="Times New Roman"/>
                <w:b/>
                <w:i/>
                <w:sz w:val="24"/>
                <w:szCs w:val="24"/>
              </w:rPr>
            </w:pPr>
            <w:r w:rsidRPr="00E14C7C">
              <w:rPr>
                <w:rFonts w:ascii="Times New Roman" w:hAnsi="Times New Roman"/>
                <w:b/>
                <w:i/>
                <w:sz w:val="24"/>
                <w:szCs w:val="24"/>
              </w:rPr>
              <w:lastRenderedPageBreak/>
              <w:t>Микрозаймы для предприн</w:t>
            </w:r>
            <w:r w:rsidRPr="00E14C7C">
              <w:rPr>
                <w:rFonts w:ascii="Times New Roman" w:hAnsi="Times New Roman"/>
                <w:b/>
                <w:i/>
                <w:sz w:val="24"/>
                <w:szCs w:val="24"/>
              </w:rPr>
              <w:t>и</w:t>
            </w:r>
            <w:r w:rsidRPr="00E14C7C">
              <w:rPr>
                <w:rFonts w:ascii="Times New Roman" w:hAnsi="Times New Roman"/>
                <w:b/>
                <w:i/>
                <w:sz w:val="24"/>
                <w:szCs w:val="24"/>
              </w:rPr>
              <w:t>мателей</w:t>
            </w:r>
          </w:p>
        </w:tc>
        <w:tc>
          <w:tcPr>
            <w:tcW w:w="9005" w:type="dxa"/>
          </w:tcPr>
          <w:p w:rsidR="000B3AC5" w:rsidRPr="00E14C7C" w:rsidRDefault="000B3AC5" w:rsidP="00FF36A6">
            <w:pPr>
              <w:rPr>
                <w:rFonts w:ascii="Times New Roman" w:hAnsi="Times New Roman"/>
                <w:sz w:val="24"/>
                <w:szCs w:val="24"/>
              </w:rPr>
            </w:pPr>
            <w:r w:rsidRPr="00E14C7C">
              <w:rPr>
                <w:rFonts w:ascii="Times New Roman" w:hAnsi="Times New Roman"/>
                <w:sz w:val="24"/>
                <w:szCs w:val="24"/>
              </w:rPr>
              <w:t>Предоставление льготных микрозаймов по ставкам от 5 % до 11% Фондом поддер</w:t>
            </w:r>
            <w:r w:rsidRPr="00E14C7C">
              <w:rPr>
                <w:rFonts w:ascii="Times New Roman" w:hAnsi="Times New Roman"/>
                <w:sz w:val="24"/>
                <w:szCs w:val="24"/>
              </w:rPr>
              <w:t>ж</w:t>
            </w:r>
            <w:r w:rsidRPr="00E14C7C">
              <w:rPr>
                <w:rFonts w:ascii="Times New Roman" w:hAnsi="Times New Roman"/>
                <w:sz w:val="24"/>
                <w:szCs w:val="24"/>
              </w:rPr>
              <w:t>ки малого и среднего предпринимательства Ярославской области на сумму до 5 млн. руб. на любые цели, связанные с предпринимательской деятельностью.</w:t>
            </w:r>
          </w:p>
        </w:tc>
        <w:tc>
          <w:tcPr>
            <w:tcW w:w="2695" w:type="dxa"/>
          </w:tcPr>
          <w:p w:rsidR="000B3AC5" w:rsidRPr="00E14C7C" w:rsidRDefault="000B3AC5" w:rsidP="00FF36A6">
            <w:pPr>
              <w:rPr>
                <w:rFonts w:ascii="Times New Roman" w:hAnsi="Times New Roman"/>
                <w:sz w:val="24"/>
                <w:szCs w:val="24"/>
              </w:rPr>
            </w:pPr>
            <w:r w:rsidRPr="00E14C7C">
              <w:rPr>
                <w:rFonts w:ascii="Times New Roman" w:hAnsi="Times New Roman"/>
                <w:sz w:val="24"/>
                <w:szCs w:val="24"/>
              </w:rPr>
              <w:t>Протокол Высшего с</w:t>
            </w:r>
            <w:r w:rsidRPr="00E14C7C">
              <w:rPr>
                <w:rFonts w:ascii="Times New Roman" w:hAnsi="Times New Roman"/>
                <w:sz w:val="24"/>
                <w:szCs w:val="24"/>
              </w:rPr>
              <w:t>о</w:t>
            </w:r>
            <w:r w:rsidRPr="00E14C7C">
              <w:rPr>
                <w:rFonts w:ascii="Times New Roman" w:hAnsi="Times New Roman"/>
                <w:sz w:val="24"/>
                <w:szCs w:val="24"/>
              </w:rPr>
              <w:t>вета ФПП Ярославской области</w:t>
            </w:r>
          </w:p>
        </w:tc>
      </w:tr>
      <w:tr w:rsidR="00E14C7C" w:rsidRPr="00E14C7C" w:rsidTr="0075325A">
        <w:tc>
          <w:tcPr>
            <w:tcW w:w="3652" w:type="dxa"/>
          </w:tcPr>
          <w:p w:rsidR="000B3AC5" w:rsidRPr="00E14C7C" w:rsidRDefault="000B3AC5" w:rsidP="00FF36A6">
            <w:pPr>
              <w:rPr>
                <w:rFonts w:ascii="Times New Roman" w:hAnsi="Times New Roman"/>
                <w:b/>
                <w:i/>
                <w:sz w:val="24"/>
                <w:szCs w:val="24"/>
              </w:rPr>
            </w:pPr>
            <w:r w:rsidRPr="00E14C7C">
              <w:rPr>
                <w:rFonts w:ascii="Times New Roman" w:hAnsi="Times New Roman"/>
                <w:b/>
                <w:i/>
                <w:sz w:val="24"/>
                <w:szCs w:val="24"/>
              </w:rPr>
              <w:t>Льготные ставки по пред</w:t>
            </w:r>
            <w:r w:rsidRPr="00E14C7C">
              <w:rPr>
                <w:rFonts w:ascii="Times New Roman" w:hAnsi="Times New Roman"/>
                <w:b/>
                <w:i/>
                <w:sz w:val="24"/>
                <w:szCs w:val="24"/>
              </w:rPr>
              <w:t>о</w:t>
            </w:r>
            <w:r w:rsidRPr="00E14C7C">
              <w:rPr>
                <w:rFonts w:ascii="Times New Roman" w:hAnsi="Times New Roman"/>
                <w:b/>
                <w:i/>
                <w:sz w:val="24"/>
                <w:szCs w:val="24"/>
              </w:rPr>
              <w:t>ставлению оборудования в л</w:t>
            </w:r>
            <w:r w:rsidRPr="00E14C7C">
              <w:rPr>
                <w:rFonts w:ascii="Times New Roman" w:hAnsi="Times New Roman"/>
                <w:b/>
                <w:i/>
                <w:sz w:val="24"/>
                <w:szCs w:val="24"/>
              </w:rPr>
              <w:t>и</w:t>
            </w:r>
            <w:r w:rsidRPr="00E14C7C">
              <w:rPr>
                <w:rFonts w:ascii="Times New Roman" w:hAnsi="Times New Roman"/>
                <w:b/>
                <w:i/>
                <w:sz w:val="24"/>
                <w:szCs w:val="24"/>
              </w:rPr>
              <w:t>зинг</w:t>
            </w:r>
          </w:p>
        </w:tc>
        <w:tc>
          <w:tcPr>
            <w:tcW w:w="9005" w:type="dxa"/>
          </w:tcPr>
          <w:p w:rsidR="000B3AC5" w:rsidRPr="00E14C7C" w:rsidRDefault="000B3AC5" w:rsidP="00A26447">
            <w:pPr>
              <w:rPr>
                <w:rFonts w:ascii="Times New Roman" w:hAnsi="Times New Roman"/>
                <w:sz w:val="24"/>
                <w:szCs w:val="24"/>
              </w:rPr>
            </w:pPr>
            <w:r w:rsidRPr="00E14C7C">
              <w:rPr>
                <w:rFonts w:ascii="Times New Roman" w:hAnsi="Times New Roman"/>
                <w:sz w:val="24"/>
                <w:szCs w:val="24"/>
              </w:rPr>
              <w:t>Сохранить льготные ставки по предоставлению оборудования в лизинг АО «Яр</w:t>
            </w:r>
            <w:r w:rsidRPr="00E14C7C">
              <w:rPr>
                <w:rFonts w:ascii="Times New Roman" w:hAnsi="Times New Roman"/>
                <w:sz w:val="24"/>
                <w:szCs w:val="24"/>
              </w:rPr>
              <w:t>о</w:t>
            </w:r>
            <w:r w:rsidRPr="00E14C7C">
              <w:rPr>
                <w:rFonts w:ascii="Times New Roman" w:hAnsi="Times New Roman"/>
                <w:sz w:val="24"/>
                <w:szCs w:val="24"/>
              </w:rPr>
              <w:t>славская лизинговая компания» в размере 6% и 8% соответственно для российского и иностранного оборудования.</w:t>
            </w:r>
          </w:p>
        </w:tc>
        <w:tc>
          <w:tcPr>
            <w:tcW w:w="2695" w:type="dxa"/>
          </w:tcPr>
          <w:p w:rsidR="000B3AC5" w:rsidRPr="00E14C7C" w:rsidRDefault="000B3AC5" w:rsidP="00FF36A6">
            <w:pPr>
              <w:rPr>
                <w:rFonts w:ascii="Times New Roman" w:hAnsi="Times New Roman"/>
              </w:rPr>
            </w:pPr>
            <w:r w:rsidRPr="00E14C7C">
              <w:rPr>
                <w:rFonts w:ascii="Times New Roman" w:hAnsi="Times New Roman"/>
              </w:rPr>
              <w:t>Решение корпорации МСП о сохранении ст</w:t>
            </w:r>
            <w:r w:rsidRPr="00E14C7C">
              <w:rPr>
                <w:rFonts w:ascii="Times New Roman" w:hAnsi="Times New Roman"/>
              </w:rPr>
              <w:t>а</w:t>
            </w:r>
            <w:r w:rsidRPr="00E14C7C">
              <w:rPr>
                <w:rFonts w:ascii="Times New Roman" w:hAnsi="Times New Roman"/>
              </w:rPr>
              <w:t>вок</w:t>
            </w:r>
          </w:p>
        </w:tc>
      </w:tr>
      <w:tr w:rsidR="00E14C7C" w:rsidRPr="00E14C7C" w:rsidTr="0075325A">
        <w:tc>
          <w:tcPr>
            <w:tcW w:w="3652" w:type="dxa"/>
          </w:tcPr>
          <w:p w:rsidR="000B3AC5" w:rsidRPr="00E14C7C" w:rsidRDefault="000B3AC5" w:rsidP="00F3601F">
            <w:pPr>
              <w:pStyle w:val="s16"/>
              <w:shd w:val="clear" w:color="auto" w:fill="FFFFFF"/>
              <w:spacing w:before="0" w:beforeAutospacing="0" w:after="0" w:afterAutospacing="0"/>
              <w:rPr>
                <w:b/>
                <w:i/>
              </w:rPr>
            </w:pPr>
            <w:r w:rsidRPr="00E14C7C">
              <w:rPr>
                <w:b/>
                <w:i/>
              </w:rPr>
              <w:t>Формирование резерва лека</w:t>
            </w:r>
            <w:r w:rsidRPr="00E14C7C">
              <w:rPr>
                <w:b/>
                <w:i/>
              </w:rPr>
              <w:t>р</w:t>
            </w:r>
            <w:r w:rsidRPr="00E14C7C">
              <w:rPr>
                <w:b/>
                <w:i/>
              </w:rPr>
              <w:t>ственных средств</w:t>
            </w:r>
          </w:p>
        </w:tc>
        <w:tc>
          <w:tcPr>
            <w:tcW w:w="9005" w:type="dxa"/>
          </w:tcPr>
          <w:p w:rsidR="000B3AC5" w:rsidRPr="00E14C7C" w:rsidRDefault="000B3AC5" w:rsidP="00F3601F">
            <w:pPr>
              <w:pStyle w:val="s1"/>
              <w:shd w:val="clear" w:color="auto" w:fill="FFFFFF"/>
              <w:spacing w:before="0" w:beforeAutospacing="0" w:after="0" w:afterAutospacing="0"/>
            </w:pPr>
            <w:r w:rsidRPr="00E14C7C">
              <w:t>Планируется выделить 238,2 млн руб. для предоставления субсидии государстве</w:t>
            </w:r>
            <w:r w:rsidRPr="00E14C7C">
              <w:t>н</w:t>
            </w:r>
            <w:r w:rsidRPr="00E14C7C">
              <w:t>ному предприятию Ярославской области «Областная Фармация» на создание резерва лекарственных препаратов для обеспечения деятельности государственных мед</w:t>
            </w:r>
            <w:r w:rsidRPr="00E14C7C">
              <w:t>и</w:t>
            </w:r>
            <w:r w:rsidRPr="00E14C7C">
              <w:t>цинских организаций и населения за счет средств резервного фонда Правительства Ярославской области.</w:t>
            </w:r>
          </w:p>
        </w:tc>
        <w:tc>
          <w:tcPr>
            <w:tcW w:w="2695" w:type="dxa"/>
          </w:tcPr>
          <w:p w:rsidR="000B3AC5" w:rsidRPr="00E14C7C" w:rsidRDefault="000B3AC5" w:rsidP="00F3601F">
            <w:pPr>
              <w:pStyle w:val="s16"/>
              <w:shd w:val="clear" w:color="auto" w:fill="FFFFFF"/>
              <w:spacing w:before="0" w:beforeAutospacing="0" w:after="0" w:afterAutospacing="0"/>
            </w:pPr>
            <w:r w:rsidRPr="00E14C7C">
              <w:t>Распоряжение Губерн</w:t>
            </w:r>
            <w:r w:rsidRPr="00E14C7C">
              <w:t>а</w:t>
            </w:r>
            <w:r w:rsidRPr="00E14C7C">
              <w:t>тора Ярославской обл</w:t>
            </w:r>
            <w:r w:rsidRPr="00E14C7C">
              <w:t>а</w:t>
            </w:r>
            <w:r w:rsidRPr="00E14C7C">
              <w:t>сти от 18.03.2022   № 44-р</w:t>
            </w:r>
          </w:p>
          <w:p w:rsidR="000B3AC5" w:rsidRPr="00E14C7C" w:rsidRDefault="000B3AC5" w:rsidP="00F3601F">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18.03.2022 № 169-п</w:t>
            </w:r>
          </w:p>
          <w:p w:rsidR="000B3AC5" w:rsidRPr="00E14C7C" w:rsidRDefault="000B3AC5" w:rsidP="00F3601F">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18.03.2022 № 170-п</w:t>
            </w:r>
          </w:p>
          <w:p w:rsidR="000B3AC5" w:rsidRPr="00E14C7C" w:rsidRDefault="000B3AC5" w:rsidP="00F3601F">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18.03.2022 № 171-п</w:t>
            </w:r>
          </w:p>
        </w:tc>
      </w:tr>
      <w:tr w:rsidR="00E14C7C" w:rsidRPr="00E14C7C" w:rsidTr="0075325A">
        <w:tc>
          <w:tcPr>
            <w:tcW w:w="3652" w:type="dxa"/>
          </w:tcPr>
          <w:p w:rsidR="000B3AC5" w:rsidRPr="00E14C7C" w:rsidRDefault="000B3AC5" w:rsidP="00E3413A">
            <w:pPr>
              <w:pStyle w:val="s16"/>
              <w:shd w:val="clear" w:color="auto" w:fill="FFFFFF"/>
              <w:spacing w:before="0" w:beforeAutospacing="0" w:after="0" w:afterAutospacing="0"/>
              <w:rPr>
                <w:b/>
                <w:i/>
              </w:rPr>
            </w:pPr>
            <w:r w:rsidRPr="00E14C7C">
              <w:rPr>
                <w:b/>
                <w:i/>
              </w:rPr>
              <w:t>Субсидии на стимулирование развития производства льна-долгунца и (или) технической конопли на 2022 год</w:t>
            </w:r>
          </w:p>
        </w:tc>
        <w:tc>
          <w:tcPr>
            <w:tcW w:w="9005" w:type="dxa"/>
          </w:tcPr>
          <w:p w:rsidR="000B3AC5" w:rsidRPr="00E14C7C" w:rsidRDefault="000B3AC5" w:rsidP="00E34E5E">
            <w:pPr>
              <w:spacing w:before="100" w:beforeAutospacing="1" w:after="100" w:afterAutospacing="1"/>
              <w:rPr>
                <w:rFonts w:ascii="Times New Roman" w:hAnsi="Times New Roman"/>
                <w:sz w:val="24"/>
                <w:szCs w:val="24"/>
                <w:lang w:eastAsia="ru-RU"/>
              </w:rPr>
            </w:pPr>
            <w:r w:rsidRPr="00E14C7C">
              <w:rPr>
                <w:rFonts w:ascii="Times New Roman" w:hAnsi="Times New Roman"/>
                <w:sz w:val="24"/>
                <w:szCs w:val="24"/>
              </w:rPr>
              <w:t>Утверждена ставка субсидий на стимулирование развития производства льна-долгунца и (или) технической конопли на 2022 год в размере 6 000 рублей на 1 тонну произведенного и реализованного на переработку на перерабатывающие предпри</w:t>
            </w:r>
            <w:r w:rsidRPr="00E14C7C">
              <w:rPr>
                <w:rFonts w:ascii="Times New Roman" w:hAnsi="Times New Roman"/>
                <w:sz w:val="24"/>
                <w:szCs w:val="24"/>
              </w:rPr>
              <w:t>я</w:t>
            </w:r>
            <w:r w:rsidRPr="00E14C7C">
              <w:rPr>
                <w:rFonts w:ascii="Times New Roman" w:hAnsi="Times New Roman"/>
                <w:sz w:val="24"/>
                <w:szCs w:val="24"/>
              </w:rPr>
              <w:t>тия по первичной переработке льна-долгунца и (или) технической конопли, расп</w:t>
            </w:r>
            <w:r w:rsidRPr="00E14C7C">
              <w:rPr>
                <w:rFonts w:ascii="Times New Roman" w:hAnsi="Times New Roman"/>
                <w:sz w:val="24"/>
                <w:szCs w:val="24"/>
              </w:rPr>
              <w:t>о</w:t>
            </w:r>
            <w:r w:rsidRPr="00E14C7C">
              <w:rPr>
                <w:rFonts w:ascii="Times New Roman" w:hAnsi="Times New Roman"/>
                <w:sz w:val="24"/>
                <w:szCs w:val="24"/>
              </w:rPr>
              <w:t>ложенные на территории Ярославской области.</w:t>
            </w:r>
          </w:p>
        </w:tc>
        <w:tc>
          <w:tcPr>
            <w:tcW w:w="2695" w:type="dxa"/>
          </w:tcPr>
          <w:p w:rsidR="000B3AC5" w:rsidRPr="00E14C7C" w:rsidRDefault="000B3AC5" w:rsidP="00F57B18">
            <w:pPr>
              <w:pStyle w:val="aa"/>
            </w:pPr>
            <w:r w:rsidRPr="00E14C7C">
              <w:t>Приказ департамента агропромышленного комплекса и потреб</w:t>
            </w:r>
            <w:r w:rsidRPr="00E14C7C">
              <w:t>и</w:t>
            </w:r>
            <w:r w:rsidRPr="00E14C7C">
              <w:t>тельского рынка Яр</w:t>
            </w:r>
            <w:r w:rsidRPr="00E14C7C">
              <w:t>о</w:t>
            </w:r>
            <w:r w:rsidRPr="00E14C7C">
              <w:t>славской области от 18.03.2022 № 40</w:t>
            </w:r>
          </w:p>
        </w:tc>
      </w:tr>
      <w:tr w:rsidR="00E14C7C" w:rsidRPr="00E14C7C" w:rsidTr="0075325A">
        <w:tc>
          <w:tcPr>
            <w:tcW w:w="3652" w:type="dxa"/>
          </w:tcPr>
          <w:p w:rsidR="000B3AC5" w:rsidRPr="00E14C7C" w:rsidRDefault="000B3AC5" w:rsidP="00595E16">
            <w:pPr>
              <w:pStyle w:val="s16"/>
              <w:shd w:val="clear" w:color="auto" w:fill="FFFFFF"/>
              <w:spacing w:before="0" w:beforeAutospacing="0" w:after="0" w:afterAutospacing="0"/>
              <w:rPr>
                <w:b/>
                <w:i/>
              </w:rPr>
            </w:pPr>
            <w:r w:rsidRPr="00E14C7C">
              <w:rPr>
                <w:b/>
                <w:i/>
              </w:rPr>
              <w:t>Компенсация затрат сельх</w:t>
            </w:r>
            <w:r w:rsidRPr="00E14C7C">
              <w:rPr>
                <w:b/>
                <w:i/>
              </w:rPr>
              <w:t>о</w:t>
            </w:r>
            <w:r w:rsidRPr="00E14C7C">
              <w:rPr>
                <w:b/>
                <w:i/>
              </w:rPr>
              <w:t>зорганизациям</w:t>
            </w:r>
          </w:p>
        </w:tc>
        <w:tc>
          <w:tcPr>
            <w:tcW w:w="9005" w:type="dxa"/>
          </w:tcPr>
          <w:p w:rsidR="000B3AC5" w:rsidRPr="00E14C7C" w:rsidRDefault="000B3AC5" w:rsidP="00EC198D">
            <w:pPr>
              <w:pStyle w:val="4"/>
              <w:spacing w:before="0"/>
              <w:rPr>
                <w:rFonts w:ascii="Times New Roman" w:hAnsi="Times New Roman" w:cs="Times New Roman"/>
                <w:b w:val="0"/>
                <w:i w:val="0"/>
                <w:color w:val="auto"/>
                <w:sz w:val="24"/>
                <w:szCs w:val="24"/>
              </w:rPr>
            </w:pPr>
            <w:r w:rsidRPr="00E14C7C">
              <w:rPr>
                <w:rFonts w:ascii="Times New Roman" w:hAnsi="Times New Roman" w:cs="Times New Roman"/>
                <w:b w:val="0"/>
                <w:i w:val="0"/>
                <w:color w:val="auto"/>
                <w:sz w:val="24"/>
                <w:szCs w:val="24"/>
              </w:rPr>
              <w:t>Предусмотрены:</w:t>
            </w:r>
          </w:p>
          <w:p w:rsidR="000B3AC5" w:rsidRPr="00E14C7C" w:rsidRDefault="000B3AC5" w:rsidP="00EC198D">
            <w:pPr>
              <w:pStyle w:val="4"/>
              <w:spacing w:before="0"/>
              <w:rPr>
                <w:rFonts w:ascii="Times New Roman" w:hAnsi="Times New Roman" w:cs="Times New Roman"/>
                <w:b w:val="0"/>
                <w:bCs w:val="0"/>
                <w:i w:val="0"/>
                <w:color w:val="auto"/>
                <w:sz w:val="24"/>
                <w:szCs w:val="24"/>
              </w:rPr>
            </w:pPr>
            <w:r w:rsidRPr="00E14C7C">
              <w:rPr>
                <w:rFonts w:ascii="Times New Roman" w:hAnsi="Times New Roman" w:cs="Times New Roman"/>
                <w:b w:val="0"/>
                <w:i w:val="0"/>
                <w:color w:val="auto"/>
                <w:sz w:val="24"/>
                <w:szCs w:val="24"/>
              </w:rPr>
              <w:t>- компенсация затрат на приобретение техники и оборудования в сфере АПК;</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 компенсация затрат на приобретение минеральных удобрений, агрохимикатов, с</w:t>
            </w:r>
            <w:r w:rsidRPr="00E14C7C">
              <w:rPr>
                <w:rFonts w:ascii="Times New Roman" w:hAnsi="Times New Roman"/>
                <w:sz w:val="24"/>
                <w:szCs w:val="24"/>
                <w:lang w:eastAsia="ru-RU"/>
              </w:rPr>
              <w:t>е</w:t>
            </w:r>
            <w:r w:rsidRPr="00E14C7C">
              <w:rPr>
                <w:rFonts w:ascii="Times New Roman" w:hAnsi="Times New Roman"/>
                <w:sz w:val="24"/>
                <w:szCs w:val="24"/>
                <w:lang w:eastAsia="ru-RU"/>
              </w:rPr>
              <w:t>мян и ГСМ;</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 предоставление субсидий на 1 литр произведенного и реализованного молока;</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lastRenderedPageBreak/>
              <w:t>- возмещение части затрат на приобретение племенного скота.</w:t>
            </w:r>
          </w:p>
        </w:tc>
        <w:tc>
          <w:tcPr>
            <w:tcW w:w="2695" w:type="dxa"/>
          </w:tcPr>
          <w:p w:rsidR="000B3AC5" w:rsidRPr="00E14C7C" w:rsidRDefault="000B3AC5" w:rsidP="00EC198D">
            <w:pPr>
              <w:pStyle w:val="s16"/>
              <w:shd w:val="clear" w:color="auto" w:fill="FFFFFF"/>
              <w:spacing w:before="0" w:beforeAutospacing="0" w:after="0" w:afterAutospacing="0"/>
            </w:pPr>
            <w:r w:rsidRPr="00E14C7C">
              <w:lastRenderedPageBreak/>
              <w:t>Постановление Прав</w:t>
            </w:r>
            <w:r w:rsidRPr="00E14C7C">
              <w:t>и</w:t>
            </w:r>
            <w:r w:rsidRPr="00E14C7C">
              <w:t>тельства Ярославской области от 17.03.2022 № 150-п</w:t>
            </w:r>
          </w:p>
        </w:tc>
      </w:tr>
      <w:tr w:rsidR="00E14C7C" w:rsidRPr="00E14C7C" w:rsidTr="0075325A">
        <w:tc>
          <w:tcPr>
            <w:tcW w:w="3652" w:type="dxa"/>
          </w:tcPr>
          <w:p w:rsidR="000B3AC5" w:rsidRPr="00E14C7C" w:rsidRDefault="000B3AC5" w:rsidP="00595E16">
            <w:pPr>
              <w:pStyle w:val="s16"/>
              <w:shd w:val="clear" w:color="auto" w:fill="FFFFFF"/>
              <w:spacing w:before="0" w:beforeAutospacing="0" w:after="0" w:afterAutospacing="0"/>
              <w:rPr>
                <w:b/>
                <w:i/>
              </w:rPr>
            </w:pPr>
            <w:r w:rsidRPr="00E14C7C">
              <w:rPr>
                <w:b/>
                <w:i/>
              </w:rPr>
              <w:lastRenderedPageBreak/>
              <w:t>Докапитализация Фонда рег</w:t>
            </w:r>
            <w:r w:rsidRPr="00E14C7C">
              <w:rPr>
                <w:b/>
                <w:i/>
              </w:rPr>
              <w:t>и</w:t>
            </w:r>
            <w:r w:rsidRPr="00E14C7C">
              <w:rPr>
                <w:b/>
                <w:i/>
              </w:rPr>
              <w:t>онального развития Яросла</w:t>
            </w:r>
            <w:r w:rsidRPr="00E14C7C">
              <w:rPr>
                <w:b/>
                <w:i/>
              </w:rPr>
              <w:t>в</w:t>
            </w:r>
            <w:r w:rsidRPr="00E14C7C">
              <w:rPr>
                <w:b/>
                <w:i/>
              </w:rPr>
              <w:t>ской области и Фонда по</w:t>
            </w:r>
            <w:r w:rsidRPr="00E14C7C">
              <w:rPr>
                <w:b/>
                <w:i/>
              </w:rPr>
              <w:t>д</w:t>
            </w:r>
            <w:r w:rsidRPr="00E14C7C">
              <w:rPr>
                <w:b/>
                <w:i/>
              </w:rPr>
              <w:t>держки малого и среднего предпринимательства Яр</w:t>
            </w:r>
            <w:r w:rsidRPr="00E14C7C">
              <w:rPr>
                <w:b/>
                <w:i/>
              </w:rPr>
              <w:t>о</w:t>
            </w:r>
            <w:r w:rsidRPr="00E14C7C">
              <w:rPr>
                <w:b/>
                <w:i/>
              </w:rPr>
              <w:t>славской области на 200 млн. рублей из средств областного бюджета на цели оказания финансовой поддержки пре</w:t>
            </w:r>
            <w:r w:rsidRPr="00E14C7C">
              <w:rPr>
                <w:b/>
                <w:i/>
              </w:rPr>
              <w:t>д</w:t>
            </w:r>
            <w:r w:rsidRPr="00E14C7C">
              <w:rPr>
                <w:b/>
                <w:i/>
              </w:rPr>
              <w:t>приятиям и организациям о</w:t>
            </w:r>
            <w:r w:rsidRPr="00E14C7C">
              <w:rPr>
                <w:b/>
                <w:i/>
              </w:rPr>
              <w:t>б</w:t>
            </w:r>
            <w:r w:rsidRPr="00E14C7C">
              <w:rPr>
                <w:b/>
                <w:i/>
              </w:rPr>
              <w:t>ласти в условиях санкций</w:t>
            </w:r>
          </w:p>
        </w:tc>
        <w:tc>
          <w:tcPr>
            <w:tcW w:w="9005" w:type="dxa"/>
          </w:tcPr>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За счет средств резервного фонда на 150 млн. руб. увеличиваются ассигнования д</w:t>
            </w:r>
            <w:r w:rsidRPr="00E14C7C">
              <w:rPr>
                <w:rFonts w:ascii="Times New Roman" w:hAnsi="Times New Roman"/>
                <w:sz w:val="24"/>
                <w:szCs w:val="24"/>
                <w:lang w:eastAsia="ru-RU"/>
              </w:rPr>
              <w:t>е</w:t>
            </w:r>
            <w:r w:rsidRPr="00E14C7C">
              <w:rPr>
                <w:rFonts w:ascii="Times New Roman" w:hAnsi="Times New Roman"/>
                <w:sz w:val="24"/>
                <w:szCs w:val="24"/>
                <w:lang w:eastAsia="ru-RU"/>
              </w:rPr>
              <w:t>партамент</w:t>
            </w:r>
            <w:r w:rsidR="0010234D" w:rsidRPr="00E14C7C">
              <w:rPr>
                <w:rFonts w:ascii="Times New Roman" w:hAnsi="Times New Roman"/>
                <w:sz w:val="24"/>
                <w:szCs w:val="24"/>
                <w:lang w:eastAsia="ru-RU"/>
              </w:rPr>
              <w:t>а</w:t>
            </w:r>
            <w:r w:rsidRPr="00E14C7C">
              <w:rPr>
                <w:rFonts w:ascii="Times New Roman" w:hAnsi="Times New Roman"/>
                <w:sz w:val="24"/>
                <w:szCs w:val="24"/>
                <w:lang w:eastAsia="ru-RU"/>
              </w:rPr>
              <w:t xml:space="preserve"> инвестиций и промышленности Ярославской области:</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 xml:space="preserve">- </w:t>
            </w:r>
            <w:r w:rsidR="0010234D" w:rsidRPr="00E14C7C">
              <w:rPr>
                <w:rFonts w:ascii="Times New Roman" w:hAnsi="Times New Roman"/>
                <w:sz w:val="24"/>
                <w:szCs w:val="24"/>
                <w:lang w:eastAsia="ru-RU"/>
              </w:rPr>
              <w:t>на р</w:t>
            </w:r>
            <w:r w:rsidRPr="00E14C7C">
              <w:rPr>
                <w:rFonts w:ascii="Times New Roman" w:hAnsi="Times New Roman"/>
                <w:sz w:val="24"/>
                <w:szCs w:val="24"/>
                <w:lang w:eastAsia="ru-RU"/>
              </w:rPr>
              <w:t>еализаци</w:t>
            </w:r>
            <w:r w:rsidR="0010234D" w:rsidRPr="00E14C7C">
              <w:rPr>
                <w:rFonts w:ascii="Times New Roman" w:hAnsi="Times New Roman"/>
                <w:sz w:val="24"/>
                <w:szCs w:val="24"/>
                <w:lang w:eastAsia="ru-RU"/>
              </w:rPr>
              <w:t>ю</w:t>
            </w:r>
            <w:r w:rsidRPr="00E14C7C">
              <w:rPr>
                <w:rFonts w:ascii="Times New Roman" w:hAnsi="Times New Roman"/>
                <w:sz w:val="24"/>
                <w:szCs w:val="24"/>
                <w:lang w:eastAsia="ru-RU"/>
              </w:rPr>
              <w:t xml:space="preserve"> мероприятий по государственной поддержке модернизации, техн</w:t>
            </w:r>
            <w:r w:rsidRPr="00E14C7C">
              <w:rPr>
                <w:rFonts w:ascii="Times New Roman" w:hAnsi="Times New Roman"/>
                <w:sz w:val="24"/>
                <w:szCs w:val="24"/>
                <w:lang w:eastAsia="ru-RU"/>
              </w:rPr>
              <w:t>и</w:t>
            </w:r>
            <w:r w:rsidRPr="00E14C7C">
              <w:rPr>
                <w:rFonts w:ascii="Times New Roman" w:hAnsi="Times New Roman"/>
                <w:sz w:val="24"/>
                <w:szCs w:val="24"/>
                <w:lang w:eastAsia="ru-RU"/>
              </w:rPr>
              <w:t xml:space="preserve">ческого и технологического перевооружения, энергоэффективности и экологической безопасности в сфере промышленности </w:t>
            </w:r>
            <w:r w:rsidR="0010234D" w:rsidRPr="00E14C7C">
              <w:rPr>
                <w:rFonts w:ascii="Times New Roman" w:hAnsi="Times New Roman"/>
                <w:sz w:val="24"/>
                <w:szCs w:val="24"/>
                <w:lang w:eastAsia="ru-RU"/>
              </w:rPr>
              <w:t xml:space="preserve">- </w:t>
            </w:r>
            <w:r w:rsidRPr="00E14C7C">
              <w:rPr>
                <w:rFonts w:ascii="Times New Roman" w:hAnsi="Times New Roman"/>
                <w:sz w:val="24"/>
                <w:szCs w:val="24"/>
                <w:lang w:eastAsia="ru-RU"/>
              </w:rPr>
              <w:t>50 млн руб.;</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 xml:space="preserve">- </w:t>
            </w:r>
            <w:r w:rsidR="0010234D" w:rsidRPr="00E14C7C">
              <w:rPr>
                <w:rFonts w:ascii="Times New Roman" w:hAnsi="Times New Roman"/>
                <w:sz w:val="24"/>
                <w:szCs w:val="24"/>
                <w:lang w:eastAsia="ru-RU"/>
              </w:rPr>
              <w:t>на п</w:t>
            </w:r>
            <w:r w:rsidRPr="00E14C7C">
              <w:rPr>
                <w:rFonts w:ascii="Times New Roman" w:hAnsi="Times New Roman"/>
                <w:sz w:val="24"/>
                <w:szCs w:val="24"/>
                <w:lang w:eastAsia="ru-RU"/>
              </w:rPr>
              <w:t xml:space="preserve">редоставление субсидий организациям инфраструктуры поддержки субъектов малого и среднего предпринимательства </w:t>
            </w:r>
            <w:r w:rsidR="0010234D" w:rsidRPr="00E14C7C">
              <w:rPr>
                <w:rFonts w:ascii="Times New Roman" w:hAnsi="Times New Roman"/>
                <w:sz w:val="24"/>
                <w:szCs w:val="24"/>
                <w:lang w:eastAsia="ru-RU"/>
              </w:rPr>
              <w:t xml:space="preserve">- </w:t>
            </w:r>
            <w:r w:rsidRPr="00E14C7C">
              <w:rPr>
                <w:rFonts w:ascii="Times New Roman" w:hAnsi="Times New Roman"/>
                <w:sz w:val="24"/>
                <w:szCs w:val="24"/>
                <w:lang w:eastAsia="ru-RU"/>
              </w:rPr>
              <w:t>50 млн руб.</w:t>
            </w:r>
          </w:p>
          <w:p w:rsidR="000B3AC5" w:rsidRPr="00E14C7C" w:rsidRDefault="000B3AC5" w:rsidP="00D0792A">
            <w:pPr>
              <w:rPr>
                <w:rFonts w:ascii="Times New Roman" w:hAnsi="Times New Roman"/>
                <w:sz w:val="24"/>
                <w:szCs w:val="24"/>
                <w:lang w:eastAsia="ru-RU"/>
              </w:rPr>
            </w:pPr>
            <w:r w:rsidRPr="00E14C7C">
              <w:rPr>
                <w:rFonts w:ascii="Times New Roman" w:hAnsi="Times New Roman"/>
                <w:sz w:val="24"/>
                <w:szCs w:val="24"/>
                <w:lang w:eastAsia="ru-RU"/>
              </w:rPr>
              <w:t>Увеличиваются ассигнования департамента агропромышленного комплекса и потр</w:t>
            </w:r>
            <w:r w:rsidRPr="00E14C7C">
              <w:rPr>
                <w:rFonts w:ascii="Times New Roman" w:hAnsi="Times New Roman"/>
                <w:sz w:val="24"/>
                <w:szCs w:val="24"/>
                <w:lang w:eastAsia="ru-RU"/>
              </w:rPr>
              <w:t>е</w:t>
            </w:r>
            <w:r w:rsidRPr="00E14C7C">
              <w:rPr>
                <w:rFonts w:ascii="Times New Roman" w:hAnsi="Times New Roman"/>
                <w:sz w:val="24"/>
                <w:szCs w:val="24"/>
                <w:lang w:eastAsia="ru-RU"/>
              </w:rPr>
              <w:t xml:space="preserve">бительского рынка Ярославской области </w:t>
            </w:r>
            <w:r w:rsidR="0010234D" w:rsidRPr="00E14C7C">
              <w:rPr>
                <w:rFonts w:ascii="Times New Roman" w:hAnsi="Times New Roman"/>
                <w:sz w:val="24"/>
                <w:szCs w:val="24"/>
                <w:lang w:eastAsia="ru-RU"/>
              </w:rPr>
              <w:t xml:space="preserve"> на д</w:t>
            </w:r>
            <w:r w:rsidRPr="00E14C7C">
              <w:rPr>
                <w:rFonts w:ascii="Times New Roman" w:hAnsi="Times New Roman"/>
                <w:sz w:val="24"/>
                <w:szCs w:val="24"/>
                <w:lang w:eastAsia="ru-RU"/>
              </w:rPr>
              <w:t>окапитализаци</w:t>
            </w:r>
            <w:r w:rsidR="0010234D" w:rsidRPr="00E14C7C">
              <w:rPr>
                <w:rFonts w:ascii="Times New Roman" w:hAnsi="Times New Roman"/>
                <w:sz w:val="24"/>
                <w:szCs w:val="24"/>
                <w:lang w:eastAsia="ru-RU"/>
              </w:rPr>
              <w:t>ю</w:t>
            </w:r>
            <w:r w:rsidRPr="00E14C7C">
              <w:rPr>
                <w:rFonts w:ascii="Times New Roman" w:hAnsi="Times New Roman"/>
                <w:sz w:val="24"/>
                <w:szCs w:val="24"/>
                <w:lang w:eastAsia="ru-RU"/>
              </w:rPr>
              <w:t xml:space="preserve"> Фонда регионального развития Ярославской области</w:t>
            </w:r>
            <w:r w:rsidR="0010234D" w:rsidRPr="00E14C7C">
              <w:rPr>
                <w:rFonts w:ascii="Times New Roman" w:hAnsi="Times New Roman"/>
                <w:sz w:val="24"/>
                <w:szCs w:val="24"/>
                <w:lang w:eastAsia="ru-RU"/>
              </w:rPr>
              <w:t xml:space="preserve"> -</w:t>
            </w:r>
            <w:r w:rsidRPr="00E14C7C">
              <w:rPr>
                <w:rFonts w:ascii="Times New Roman" w:hAnsi="Times New Roman"/>
                <w:sz w:val="24"/>
                <w:szCs w:val="24"/>
                <w:lang w:eastAsia="ru-RU"/>
              </w:rPr>
              <w:t xml:space="preserve"> в сумме 50 млн руб.</w:t>
            </w:r>
          </w:p>
          <w:p w:rsidR="000B3AC5" w:rsidRPr="00E14C7C" w:rsidRDefault="000B3AC5" w:rsidP="0010234D">
            <w:pPr>
              <w:rPr>
                <w:rFonts w:ascii="Times New Roman" w:hAnsi="Times New Roman"/>
                <w:sz w:val="24"/>
                <w:szCs w:val="24"/>
                <w:lang w:eastAsia="ru-RU"/>
              </w:rPr>
            </w:pPr>
            <w:r w:rsidRPr="00E14C7C">
              <w:rPr>
                <w:rFonts w:ascii="Times New Roman" w:hAnsi="Times New Roman"/>
                <w:sz w:val="24"/>
                <w:szCs w:val="24"/>
                <w:lang w:eastAsia="ru-RU"/>
              </w:rPr>
              <w:t>Перераспределены ассигнования департамента инвестиций и промышленности Яр</w:t>
            </w:r>
            <w:r w:rsidRPr="00E14C7C">
              <w:rPr>
                <w:rFonts w:ascii="Times New Roman" w:hAnsi="Times New Roman"/>
                <w:sz w:val="24"/>
                <w:szCs w:val="24"/>
                <w:lang w:eastAsia="ru-RU"/>
              </w:rPr>
              <w:t>о</w:t>
            </w:r>
            <w:r w:rsidRPr="00E14C7C">
              <w:rPr>
                <w:rFonts w:ascii="Times New Roman" w:hAnsi="Times New Roman"/>
                <w:sz w:val="24"/>
                <w:szCs w:val="24"/>
                <w:lang w:eastAsia="ru-RU"/>
              </w:rPr>
              <w:t xml:space="preserve">славской области в сумме 50 млн руб. на </w:t>
            </w:r>
            <w:r w:rsidR="0010234D" w:rsidRPr="00E14C7C">
              <w:rPr>
                <w:rFonts w:ascii="Times New Roman" w:hAnsi="Times New Roman"/>
                <w:sz w:val="24"/>
                <w:szCs w:val="24"/>
                <w:lang w:eastAsia="ru-RU"/>
              </w:rPr>
              <w:t>р</w:t>
            </w:r>
            <w:r w:rsidRPr="00E14C7C">
              <w:rPr>
                <w:rFonts w:ascii="Times New Roman" w:hAnsi="Times New Roman"/>
                <w:sz w:val="24"/>
                <w:szCs w:val="24"/>
                <w:lang w:eastAsia="ru-RU"/>
              </w:rPr>
              <w:t>еализаци</w:t>
            </w:r>
            <w:r w:rsidR="0010234D" w:rsidRPr="00E14C7C">
              <w:rPr>
                <w:rFonts w:ascii="Times New Roman" w:hAnsi="Times New Roman"/>
                <w:sz w:val="24"/>
                <w:szCs w:val="24"/>
                <w:lang w:eastAsia="ru-RU"/>
              </w:rPr>
              <w:t>ю</w:t>
            </w:r>
            <w:r w:rsidRPr="00E14C7C">
              <w:rPr>
                <w:rFonts w:ascii="Times New Roman" w:hAnsi="Times New Roman"/>
                <w:sz w:val="24"/>
                <w:szCs w:val="24"/>
                <w:lang w:eastAsia="ru-RU"/>
              </w:rPr>
              <w:t xml:space="preserve"> мероприятий по государстве</w:t>
            </w:r>
            <w:r w:rsidRPr="00E14C7C">
              <w:rPr>
                <w:rFonts w:ascii="Times New Roman" w:hAnsi="Times New Roman"/>
                <w:sz w:val="24"/>
                <w:szCs w:val="24"/>
                <w:lang w:eastAsia="ru-RU"/>
              </w:rPr>
              <w:t>н</w:t>
            </w:r>
            <w:r w:rsidRPr="00E14C7C">
              <w:rPr>
                <w:rFonts w:ascii="Times New Roman" w:hAnsi="Times New Roman"/>
                <w:sz w:val="24"/>
                <w:szCs w:val="24"/>
                <w:lang w:eastAsia="ru-RU"/>
              </w:rPr>
              <w:t>ной поддержке модернизации, технического и технологического перевооружения, энергоэффективности и экологической безопасности в сфере промышленности.</w:t>
            </w:r>
          </w:p>
        </w:tc>
        <w:tc>
          <w:tcPr>
            <w:tcW w:w="2695" w:type="dxa"/>
          </w:tcPr>
          <w:p w:rsidR="000B3AC5" w:rsidRPr="00E14C7C" w:rsidRDefault="000B3AC5" w:rsidP="00D0792A">
            <w:pPr>
              <w:pStyle w:val="s16"/>
              <w:shd w:val="clear" w:color="auto" w:fill="FFFFFF"/>
              <w:spacing w:before="0" w:beforeAutospacing="0" w:after="0" w:afterAutospacing="0"/>
            </w:pPr>
            <w:r w:rsidRPr="00E14C7C">
              <w:t>Постановление Прав</w:t>
            </w:r>
            <w:r w:rsidRPr="00E14C7C">
              <w:t>и</w:t>
            </w:r>
            <w:r w:rsidRPr="00E14C7C">
              <w:t>тельства Ярославской области от 15.03.2022 № 146-п</w:t>
            </w:r>
          </w:p>
        </w:tc>
      </w:tr>
      <w:tr w:rsidR="00E14C7C" w:rsidRPr="00E14C7C" w:rsidTr="0075325A">
        <w:tc>
          <w:tcPr>
            <w:tcW w:w="3652" w:type="dxa"/>
          </w:tcPr>
          <w:p w:rsidR="000B3AC5" w:rsidRPr="00E14C7C" w:rsidRDefault="000B3AC5" w:rsidP="00595E16">
            <w:pPr>
              <w:pStyle w:val="s16"/>
              <w:shd w:val="clear" w:color="auto" w:fill="FFFFFF"/>
              <w:spacing w:before="0" w:beforeAutospacing="0" w:after="0" w:afterAutospacing="0"/>
              <w:rPr>
                <w:b/>
                <w:i/>
              </w:rPr>
            </w:pPr>
            <w:r w:rsidRPr="00E14C7C">
              <w:rPr>
                <w:b/>
                <w:i/>
              </w:rPr>
              <w:t>Образование комиссии по ре</w:t>
            </w:r>
            <w:r w:rsidRPr="00E14C7C">
              <w:rPr>
                <w:b/>
                <w:i/>
              </w:rPr>
              <w:t>а</w:t>
            </w:r>
            <w:r w:rsidRPr="00E14C7C">
              <w:rPr>
                <w:b/>
                <w:i/>
              </w:rPr>
              <w:t>лизации инвестиционных пр</w:t>
            </w:r>
            <w:r w:rsidRPr="00E14C7C">
              <w:rPr>
                <w:b/>
                <w:i/>
              </w:rPr>
              <w:t>о</w:t>
            </w:r>
            <w:r w:rsidRPr="00E14C7C">
              <w:rPr>
                <w:b/>
                <w:i/>
              </w:rPr>
              <w:t>ектов и поддержке экономики Ярославской области</w:t>
            </w:r>
          </w:p>
        </w:tc>
        <w:tc>
          <w:tcPr>
            <w:tcW w:w="9005" w:type="dxa"/>
          </w:tcPr>
          <w:p w:rsidR="000B3AC5" w:rsidRPr="00E14C7C" w:rsidRDefault="000B3AC5" w:rsidP="00595E16">
            <w:pPr>
              <w:pStyle w:val="s1"/>
              <w:shd w:val="clear" w:color="auto" w:fill="FFFFFF"/>
              <w:spacing w:before="0" w:beforeAutospacing="0" w:after="0" w:afterAutospacing="0"/>
            </w:pPr>
            <w:r w:rsidRPr="00E14C7C">
              <w:t>Образуется Комиссия по реализации инвестиционных проектов и поддержке экон</w:t>
            </w:r>
            <w:r w:rsidRPr="00E14C7C">
              <w:t>о</w:t>
            </w:r>
            <w:r w:rsidRPr="00E14C7C">
              <w:t>мики Ярославской области при Губернаторе Ярославской области в целях организ</w:t>
            </w:r>
            <w:r w:rsidRPr="00E14C7C">
              <w:t>а</w:t>
            </w:r>
            <w:r w:rsidRPr="00E14C7C">
              <w:t>ции оперативной работы и взаимодействия органов исполнительной власти региона в сфере реализации инвестиционных проектов, включая инвестиционные проекты, реализуемые в рамках комплексного развития региона, поддержки экономики Яр</w:t>
            </w:r>
            <w:r w:rsidRPr="00E14C7C">
              <w:t>о</w:t>
            </w:r>
            <w:r w:rsidRPr="00E14C7C">
              <w:t>славской области в условиях санкционного давления.</w:t>
            </w:r>
          </w:p>
        </w:tc>
        <w:tc>
          <w:tcPr>
            <w:tcW w:w="2695" w:type="dxa"/>
          </w:tcPr>
          <w:p w:rsidR="000B3AC5" w:rsidRPr="00E14C7C" w:rsidRDefault="000B3AC5" w:rsidP="00595E16">
            <w:pPr>
              <w:pStyle w:val="s16"/>
              <w:shd w:val="clear" w:color="auto" w:fill="FFFFFF"/>
              <w:spacing w:before="0" w:beforeAutospacing="0" w:after="0" w:afterAutospacing="0"/>
            </w:pPr>
            <w:r w:rsidRPr="00E14C7C">
              <w:t>Указ Губернатора Яр</w:t>
            </w:r>
            <w:r w:rsidRPr="00E14C7C">
              <w:t>о</w:t>
            </w:r>
            <w:r w:rsidRPr="00E14C7C">
              <w:t>славской области от 15.03.2022 № 54</w:t>
            </w:r>
          </w:p>
        </w:tc>
      </w:tr>
      <w:tr w:rsidR="00E14C7C" w:rsidRPr="00E14C7C" w:rsidTr="0075325A">
        <w:tc>
          <w:tcPr>
            <w:tcW w:w="3652" w:type="dxa"/>
          </w:tcPr>
          <w:p w:rsidR="000B3AC5" w:rsidRPr="00E14C7C" w:rsidRDefault="000B3AC5" w:rsidP="00595E16">
            <w:pPr>
              <w:pStyle w:val="s16"/>
              <w:shd w:val="clear" w:color="auto" w:fill="FFFFFF"/>
              <w:spacing w:before="0" w:beforeAutospacing="0" w:after="0" w:afterAutospacing="0"/>
              <w:rPr>
                <w:b/>
                <w:i/>
              </w:rPr>
            </w:pPr>
            <w:r w:rsidRPr="00E14C7C">
              <w:rPr>
                <w:b/>
                <w:i/>
              </w:rPr>
              <w:t>Об образовании оперативного штаба по стабилизации соц</w:t>
            </w:r>
            <w:r w:rsidRPr="00E14C7C">
              <w:rPr>
                <w:b/>
                <w:i/>
              </w:rPr>
              <w:t>и</w:t>
            </w:r>
            <w:r w:rsidRPr="00E14C7C">
              <w:rPr>
                <w:b/>
                <w:i/>
              </w:rPr>
              <w:t>ально-экономической ситуации и устойчивому развитию Яр</w:t>
            </w:r>
            <w:r w:rsidRPr="00E14C7C">
              <w:rPr>
                <w:b/>
                <w:i/>
              </w:rPr>
              <w:t>о</w:t>
            </w:r>
            <w:r w:rsidRPr="00E14C7C">
              <w:rPr>
                <w:b/>
                <w:i/>
              </w:rPr>
              <w:t>славской области</w:t>
            </w:r>
          </w:p>
        </w:tc>
        <w:tc>
          <w:tcPr>
            <w:tcW w:w="9005" w:type="dxa"/>
          </w:tcPr>
          <w:p w:rsidR="000B3AC5" w:rsidRPr="00E14C7C" w:rsidRDefault="000B3AC5" w:rsidP="00721CF6">
            <w:pPr>
              <w:pStyle w:val="s1"/>
              <w:shd w:val="clear" w:color="auto" w:fill="FFFFFF"/>
              <w:spacing w:before="0" w:beforeAutospacing="0" w:after="0" w:afterAutospacing="0"/>
            </w:pPr>
            <w:r w:rsidRPr="00E14C7C">
              <w:t>Образован оперативный штаб по стабилизации социально-экономической ситуации и устойчивому развитию Ярославской области и утвержден его состав.</w:t>
            </w:r>
          </w:p>
        </w:tc>
        <w:tc>
          <w:tcPr>
            <w:tcW w:w="2695" w:type="dxa"/>
          </w:tcPr>
          <w:p w:rsidR="000B3AC5" w:rsidRPr="00E14C7C" w:rsidRDefault="000B3AC5" w:rsidP="00721CF6">
            <w:pPr>
              <w:pStyle w:val="s16"/>
              <w:shd w:val="clear" w:color="auto" w:fill="FFFFFF"/>
              <w:spacing w:before="0" w:beforeAutospacing="0" w:after="0" w:afterAutospacing="0"/>
            </w:pPr>
            <w:r w:rsidRPr="00E14C7C">
              <w:t>Распоряжение Губерн</w:t>
            </w:r>
            <w:r w:rsidRPr="00E14C7C">
              <w:t>а</w:t>
            </w:r>
            <w:r w:rsidRPr="00E14C7C">
              <w:t>тора Ярославской обл</w:t>
            </w:r>
            <w:r w:rsidRPr="00E14C7C">
              <w:t>а</w:t>
            </w:r>
            <w:r w:rsidRPr="00E14C7C">
              <w:t>сти от 10.03.2022 № 34-р</w:t>
            </w:r>
          </w:p>
        </w:tc>
      </w:tr>
    </w:tbl>
    <w:p w:rsidR="0068319F" w:rsidRPr="00E14C7C" w:rsidRDefault="0068319F" w:rsidP="00F3601F">
      <w:pPr>
        <w:rPr>
          <w:rFonts w:ascii="Times New Roman" w:hAnsi="Times New Roman"/>
          <w:sz w:val="24"/>
          <w:szCs w:val="24"/>
        </w:rPr>
        <w:sectPr w:rsidR="0068319F" w:rsidRPr="00E14C7C" w:rsidSect="00B2223D">
          <w:footerReference w:type="default" r:id="rId15"/>
          <w:type w:val="continuous"/>
          <w:pgSz w:w="16838" w:h="11906" w:orient="landscape" w:code="9"/>
          <w:pgMar w:top="851" w:right="851" w:bottom="851" w:left="851" w:header="709" w:footer="709" w:gutter="0"/>
          <w:cols w:space="708"/>
          <w:docGrid w:linePitch="360"/>
        </w:sectPr>
      </w:pPr>
    </w:p>
    <w:p w:rsidR="00DB020A" w:rsidRPr="00E14C7C" w:rsidRDefault="00DB020A" w:rsidP="00F3601F">
      <w:pPr>
        <w:pStyle w:val="s16"/>
        <w:shd w:val="clear" w:color="auto" w:fill="FFFFFF"/>
        <w:spacing w:before="0" w:beforeAutospacing="0" w:after="0" w:afterAutospacing="0"/>
      </w:pPr>
    </w:p>
    <w:sectPr w:rsidR="00DB020A" w:rsidRPr="00E14C7C" w:rsidSect="00B2223D">
      <w:type w:val="continuous"/>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4B" w:rsidRDefault="00EC2D4B" w:rsidP="00632CDE">
      <w:r>
        <w:separator/>
      </w:r>
    </w:p>
  </w:endnote>
  <w:endnote w:type="continuationSeparator" w:id="0">
    <w:p w:rsidR="00EC2D4B" w:rsidRDefault="00EC2D4B" w:rsidP="0063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816468"/>
      <w:docPartObj>
        <w:docPartGallery w:val="Page Numbers (Bottom of Page)"/>
        <w:docPartUnique/>
      </w:docPartObj>
    </w:sdtPr>
    <w:sdtEndPr/>
    <w:sdtContent>
      <w:p w:rsidR="008E191D" w:rsidRDefault="008E191D">
        <w:pPr>
          <w:pStyle w:val="a8"/>
          <w:jc w:val="center"/>
        </w:pPr>
        <w:r>
          <w:fldChar w:fldCharType="begin"/>
        </w:r>
        <w:r>
          <w:instrText>PAGE   \* MERGEFORMAT</w:instrText>
        </w:r>
        <w:r>
          <w:fldChar w:fldCharType="separate"/>
        </w:r>
        <w:r w:rsidR="00E14C7C">
          <w:rPr>
            <w:noProof/>
          </w:rPr>
          <w:t>3</w:t>
        </w:r>
        <w:r>
          <w:fldChar w:fldCharType="end"/>
        </w:r>
      </w:p>
    </w:sdtContent>
  </w:sdt>
  <w:p w:rsidR="008E191D" w:rsidRDefault="008E191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4B" w:rsidRDefault="00EC2D4B" w:rsidP="00632CDE">
      <w:r>
        <w:separator/>
      </w:r>
    </w:p>
  </w:footnote>
  <w:footnote w:type="continuationSeparator" w:id="0">
    <w:p w:rsidR="00EC2D4B" w:rsidRDefault="00EC2D4B" w:rsidP="00632C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8D7"/>
    <w:multiLevelType w:val="multilevel"/>
    <w:tmpl w:val="B442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02BA2"/>
    <w:multiLevelType w:val="hybridMultilevel"/>
    <w:tmpl w:val="5CA8F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95B00"/>
    <w:multiLevelType w:val="multilevel"/>
    <w:tmpl w:val="9B1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B45ED"/>
    <w:multiLevelType w:val="multilevel"/>
    <w:tmpl w:val="C0CC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81A21"/>
    <w:multiLevelType w:val="multilevel"/>
    <w:tmpl w:val="15BE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C27B7D"/>
    <w:multiLevelType w:val="multilevel"/>
    <w:tmpl w:val="8FC2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9B"/>
    <w:rsid w:val="00000499"/>
    <w:rsid w:val="00003C00"/>
    <w:rsid w:val="00006C3B"/>
    <w:rsid w:val="00012FC4"/>
    <w:rsid w:val="0001442E"/>
    <w:rsid w:val="00015912"/>
    <w:rsid w:val="0002055C"/>
    <w:rsid w:val="00020EC1"/>
    <w:rsid w:val="00023679"/>
    <w:rsid w:val="00023D44"/>
    <w:rsid w:val="0002538E"/>
    <w:rsid w:val="00031C21"/>
    <w:rsid w:val="00033979"/>
    <w:rsid w:val="00035BDF"/>
    <w:rsid w:val="00035C4C"/>
    <w:rsid w:val="000516FF"/>
    <w:rsid w:val="00051839"/>
    <w:rsid w:val="0005213A"/>
    <w:rsid w:val="00055069"/>
    <w:rsid w:val="00055A46"/>
    <w:rsid w:val="0006116A"/>
    <w:rsid w:val="00061408"/>
    <w:rsid w:val="00062523"/>
    <w:rsid w:val="00063E82"/>
    <w:rsid w:val="00066266"/>
    <w:rsid w:val="00066F94"/>
    <w:rsid w:val="00071ED2"/>
    <w:rsid w:val="0007211F"/>
    <w:rsid w:val="00072AC7"/>
    <w:rsid w:val="0007444D"/>
    <w:rsid w:val="000750E2"/>
    <w:rsid w:val="000803BE"/>
    <w:rsid w:val="000816E0"/>
    <w:rsid w:val="000820F3"/>
    <w:rsid w:val="00082376"/>
    <w:rsid w:val="00082C79"/>
    <w:rsid w:val="00085949"/>
    <w:rsid w:val="00085E69"/>
    <w:rsid w:val="00086AD9"/>
    <w:rsid w:val="0009396A"/>
    <w:rsid w:val="0009475C"/>
    <w:rsid w:val="000A3099"/>
    <w:rsid w:val="000A33C9"/>
    <w:rsid w:val="000A428A"/>
    <w:rsid w:val="000A7097"/>
    <w:rsid w:val="000B3AC5"/>
    <w:rsid w:val="000B4F8E"/>
    <w:rsid w:val="000C1C29"/>
    <w:rsid w:val="000C2230"/>
    <w:rsid w:val="000C2FBC"/>
    <w:rsid w:val="000C6646"/>
    <w:rsid w:val="000C7CE5"/>
    <w:rsid w:val="000D0E54"/>
    <w:rsid w:val="000D43ED"/>
    <w:rsid w:val="000E009A"/>
    <w:rsid w:val="000E2037"/>
    <w:rsid w:val="000E31F5"/>
    <w:rsid w:val="000E4AE7"/>
    <w:rsid w:val="000F6BB5"/>
    <w:rsid w:val="00100EAF"/>
    <w:rsid w:val="0010234D"/>
    <w:rsid w:val="001029F9"/>
    <w:rsid w:val="00104DFF"/>
    <w:rsid w:val="00105344"/>
    <w:rsid w:val="00107D6A"/>
    <w:rsid w:val="00112018"/>
    <w:rsid w:val="001131A4"/>
    <w:rsid w:val="001139D4"/>
    <w:rsid w:val="001139DE"/>
    <w:rsid w:val="00113A29"/>
    <w:rsid w:val="0011600F"/>
    <w:rsid w:val="00116A0E"/>
    <w:rsid w:val="0012630F"/>
    <w:rsid w:val="001332D3"/>
    <w:rsid w:val="00141330"/>
    <w:rsid w:val="00145D47"/>
    <w:rsid w:val="00147B44"/>
    <w:rsid w:val="00150A6D"/>
    <w:rsid w:val="00152475"/>
    <w:rsid w:val="00152667"/>
    <w:rsid w:val="00152F72"/>
    <w:rsid w:val="001560F2"/>
    <w:rsid w:val="001578B7"/>
    <w:rsid w:val="00161DB0"/>
    <w:rsid w:val="0016598A"/>
    <w:rsid w:val="00166524"/>
    <w:rsid w:val="001716C5"/>
    <w:rsid w:val="00172AAC"/>
    <w:rsid w:val="0017377E"/>
    <w:rsid w:val="001770E9"/>
    <w:rsid w:val="0017785C"/>
    <w:rsid w:val="001833F4"/>
    <w:rsid w:val="001837E4"/>
    <w:rsid w:val="00191B6A"/>
    <w:rsid w:val="00192F56"/>
    <w:rsid w:val="00194D92"/>
    <w:rsid w:val="00194F3B"/>
    <w:rsid w:val="00194F4F"/>
    <w:rsid w:val="001A15C1"/>
    <w:rsid w:val="001A2C33"/>
    <w:rsid w:val="001A30AA"/>
    <w:rsid w:val="001A6D2C"/>
    <w:rsid w:val="001A76C6"/>
    <w:rsid w:val="001B0A8A"/>
    <w:rsid w:val="001B7883"/>
    <w:rsid w:val="001C0785"/>
    <w:rsid w:val="001C1555"/>
    <w:rsid w:val="001C2682"/>
    <w:rsid w:val="001D02D0"/>
    <w:rsid w:val="001D21E9"/>
    <w:rsid w:val="001D37E3"/>
    <w:rsid w:val="001D5507"/>
    <w:rsid w:val="001D5A77"/>
    <w:rsid w:val="001D5D95"/>
    <w:rsid w:val="001D6A48"/>
    <w:rsid w:val="001E1324"/>
    <w:rsid w:val="001E4CBD"/>
    <w:rsid w:val="001E6323"/>
    <w:rsid w:val="001F1C02"/>
    <w:rsid w:val="001F42DD"/>
    <w:rsid w:val="001F78AF"/>
    <w:rsid w:val="00201C47"/>
    <w:rsid w:val="00201D53"/>
    <w:rsid w:val="0020406E"/>
    <w:rsid w:val="002044FD"/>
    <w:rsid w:val="00204BA6"/>
    <w:rsid w:val="00206B13"/>
    <w:rsid w:val="00206DCF"/>
    <w:rsid w:val="002163E0"/>
    <w:rsid w:val="002221BF"/>
    <w:rsid w:val="0022380F"/>
    <w:rsid w:val="00241CC3"/>
    <w:rsid w:val="00245769"/>
    <w:rsid w:val="00246553"/>
    <w:rsid w:val="00252189"/>
    <w:rsid w:val="00257333"/>
    <w:rsid w:val="00257EE4"/>
    <w:rsid w:val="00261F73"/>
    <w:rsid w:val="00265D3E"/>
    <w:rsid w:val="0027350D"/>
    <w:rsid w:val="00273B44"/>
    <w:rsid w:val="00277091"/>
    <w:rsid w:val="00281A6E"/>
    <w:rsid w:val="0028633D"/>
    <w:rsid w:val="002878E8"/>
    <w:rsid w:val="00287DA6"/>
    <w:rsid w:val="002933AC"/>
    <w:rsid w:val="00293A3E"/>
    <w:rsid w:val="0029525F"/>
    <w:rsid w:val="00295426"/>
    <w:rsid w:val="00296E55"/>
    <w:rsid w:val="00297738"/>
    <w:rsid w:val="00297E62"/>
    <w:rsid w:val="002B052B"/>
    <w:rsid w:val="002B392F"/>
    <w:rsid w:val="002B47D3"/>
    <w:rsid w:val="002C2588"/>
    <w:rsid w:val="002C32FC"/>
    <w:rsid w:val="002C6DC9"/>
    <w:rsid w:val="002D13BA"/>
    <w:rsid w:val="002D1A97"/>
    <w:rsid w:val="002D32E4"/>
    <w:rsid w:val="002D5032"/>
    <w:rsid w:val="002D61EF"/>
    <w:rsid w:val="002D6E15"/>
    <w:rsid w:val="002E05F2"/>
    <w:rsid w:val="002E094F"/>
    <w:rsid w:val="002E0CC1"/>
    <w:rsid w:val="002E362A"/>
    <w:rsid w:val="002E5FBF"/>
    <w:rsid w:val="002F1307"/>
    <w:rsid w:val="002F2E31"/>
    <w:rsid w:val="002F42A7"/>
    <w:rsid w:val="002F617B"/>
    <w:rsid w:val="002F75EE"/>
    <w:rsid w:val="002F7C1F"/>
    <w:rsid w:val="003011D2"/>
    <w:rsid w:val="003015BC"/>
    <w:rsid w:val="00302AD4"/>
    <w:rsid w:val="0030562F"/>
    <w:rsid w:val="00305CBC"/>
    <w:rsid w:val="0031111D"/>
    <w:rsid w:val="003162BF"/>
    <w:rsid w:val="00323F66"/>
    <w:rsid w:val="00324249"/>
    <w:rsid w:val="003255A8"/>
    <w:rsid w:val="003308CE"/>
    <w:rsid w:val="003349A4"/>
    <w:rsid w:val="003371BA"/>
    <w:rsid w:val="00342E94"/>
    <w:rsid w:val="0034435E"/>
    <w:rsid w:val="00344903"/>
    <w:rsid w:val="00346B0D"/>
    <w:rsid w:val="00355A0B"/>
    <w:rsid w:val="00355B78"/>
    <w:rsid w:val="00357454"/>
    <w:rsid w:val="0036092D"/>
    <w:rsid w:val="00366CAD"/>
    <w:rsid w:val="00367FA7"/>
    <w:rsid w:val="00370CCB"/>
    <w:rsid w:val="003718B5"/>
    <w:rsid w:val="003718D8"/>
    <w:rsid w:val="003752E6"/>
    <w:rsid w:val="003867CD"/>
    <w:rsid w:val="003951CE"/>
    <w:rsid w:val="00396BC5"/>
    <w:rsid w:val="00396C3A"/>
    <w:rsid w:val="003A2703"/>
    <w:rsid w:val="003A3162"/>
    <w:rsid w:val="003A52B6"/>
    <w:rsid w:val="003B4529"/>
    <w:rsid w:val="003B599B"/>
    <w:rsid w:val="003B5DD8"/>
    <w:rsid w:val="003B6063"/>
    <w:rsid w:val="003D1FCF"/>
    <w:rsid w:val="003D2AFE"/>
    <w:rsid w:val="003D2DCE"/>
    <w:rsid w:val="003D6319"/>
    <w:rsid w:val="003D7640"/>
    <w:rsid w:val="003E2B51"/>
    <w:rsid w:val="003E5C57"/>
    <w:rsid w:val="003F1DEE"/>
    <w:rsid w:val="003F666E"/>
    <w:rsid w:val="00406021"/>
    <w:rsid w:val="004073B8"/>
    <w:rsid w:val="00414CD7"/>
    <w:rsid w:val="0042387C"/>
    <w:rsid w:val="00425727"/>
    <w:rsid w:val="00425D3F"/>
    <w:rsid w:val="00447A52"/>
    <w:rsid w:val="00450130"/>
    <w:rsid w:val="0045025B"/>
    <w:rsid w:val="00451585"/>
    <w:rsid w:val="00451BA9"/>
    <w:rsid w:val="004565B6"/>
    <w:rsid w:val="0046028C"/>
    <w:rsid w:val="0046077A"/>
    <w:rsid w:val="00460B5E"/>
    <w:rsid w:val="00461ED7"/>
    <w:rsid w:val="004747CF"/>
    <w:rsid w:val="00477D79"/>
    <w:rsid w:val="0048028D"/>
    <w:rsid w:val="0048474B"/>
    <w:rsid w:val="00485321"/>
    <w:rsid w:val="00486BEA"/>
    <w:rsid w:val="00487CD1"/>
    <w:rsid w:val="00487DB2"/>
    <w:rsid w:val="00496E93"/>
    <w:rsid w:val="00497D74"/>
    <w:rsid w:val="004A024C"/>
    <w:rsid w:val="004A080A"/>
    <w:rsid w:val="004A6C7C"/>
    <w:rsid w:val="004B0D0F"/>
    <w:rsid w:val="004B2B54"/>
    <w:rsid w:val="004B5C55"/>
    <w:rsid w:val="004C447C"/>
    <w:rsid w:val="004C4F55"/>
    <w:rsid w:val="004C56AB"/>
    <w:rsid w:val="004E0502"/>
    <w:rsid w:val="004E0D1A"/>
    <w:rsid w:val="004E1CE1"/>
    <w:rsid w:val="004E7510"/>
    <w:rsid w:val="00504DD2"/>
    <w:rsid w:val="00506E4E"/>
    <w:rsid w:val="005110F2"/>
    <w:rsid w:val="00512C00"/>
    <w:rsid w:val="005149A5"/>
    <w:rsid w:val="00515B3A"/>
    <w:rsid w:val="00515BC6"/>
    <w:rsid w:val="0052153E"/>
    <w:rsid w:val="005277A5"/>
    <w:rsid w:val="005362C5"/>
    <w:rsid w:val="0053783C"/>
    <w:rsid w:val="005408FF"/>
    <w:rsid w:val="00543998"/>
    <w:rsid w:val="0054449C"/>
    <w:rsid w:val="00544678"/>
    <w:rsid w:val="00546F3F"/>
    <w:rsid w:val="0055227A"/>
    <w:rsid w:val="0055698C"/>
    <w:rsid w:val="0056011E"/>
    <w:rsid w:val="00560E52"/>
    <w:rsid w:val="0056386C"/>
    <w:rsid w:val="0056585F"/>
    <w:rsid w:val="0056622E"/>
    <w:rsid w:val="0056640D"/>
    <w:rsid w:val="005676F1"/>
    <w:rsid w:val="005718A8"/>
    <w:rsid w:val="00573950"/>
    <w:rsid w:val="00576B2E"/>
    <w:rsid w:val="00586B23"/>
    <w:rsid w:val="00593D1D"/>
    <w:rsid w:val="005945B3"/>
    <w:rsid w:val="00594817"/>
    <w:rsid w:val="00595E16"/>
    <w:rsid w:val="00596E33"/>
    <w:rsid w:val="005A0D3F"/>
    <w:rsid w:val="005A3FFD"/>
    <w:rsid w:val="005A4D60"/>
    <w:rsid w:val="005A7D73"/>
    <w:rsid w:val="005B28B1"/>
    <w:rsid w:val="005B4BFD"/>
    <w:rsid w:val="005B50D1"/>
    <w:rsid w:val="005C68A2"/>
    <w:rsid w:val="005C73B5"/>
    <w:rsid w:val="005C76CD"/>
    <w:rsid w:val="005D600E"/>
    <w:rsid w:val="005D6F8C"/>
    <w:rsid w:val="005E0A4B"/>
    <w:rsid w:val="005E1BD7"/>
    <w:rsid w:val="005E388A"/>
    <w:rsid w:val="005E4CF5"/>
    <w:rsid w:val="005F14FA"/>
    <w:rsid w:val="005F263C"/>
    <w:rsid w:val="005F30AA"/>
    <w:rsid w:val="005F4C90"/>
    <w:rsid w:val="005F560E"/>
    <w:rsid w:val="005F7CAF"/>
    <w:rsid w:val="00600B3F"/>
    <w:rsid w:val="006033E1"/>
    <w:rsid w:val="00603A24"/>
    <w:rsid w:val="0060587A"/>
    <w:rsid w:val="006067EB"/>
    <w:rsid w:val="00607246"/>
    <w:rsid w:val="00610563"/>
    <w:rsid w:val="006111AA"/>
    <w:rsid w:val="00613499"/>
    <w:rsid w:val="00614024"/>
    <w:rsid w:val="00622C16"/>
    <w:rsid w:val="00624222"/>
    <w:rsid w:val="00626CE1"/>
    <w:rsid w:val="0063037C"/>
    <w:rsid w:val="00631A80"/>
    <w:rsid w:val="0063251E"/>
    <w:rsid w:val="00632CDE"/>
    <w:rsid w:val="0063679D"/>
    <w:rsid w:val="00636F8D"/>
    <w:rsid w:val="00640B82"/>
    <w:rsid w:val="00643AC2"/>
    <w:rsid w:val="006610BD"/>
    <w:rsid w:val="00661C49"/>
    <w:rsid w:val="00662249"/>
    <w:rsid w:val="006632E6"/>
    <w:rsid w:val="00666D8B"/>
    <w:rsid w:val="00667014"/>
    <w:rsid w:val="006672B2"/>
    <w:rsid w:val="006734E5"/>
    <w:rsid w:val="0068319F"/>
    <w:rsid w:val="00687E29"/>
    <w:rsid w:val="00696572"/>
    <w:rsid w:val="00696796"/>
    <w:rsid w:val="00697F52"/>
    <w:rsid w:val="006B09F1"/>
    <w:rsid w:val="006B1218"/>
    <w:rsid w:val="006B1818"/>
    <w:rsid w:val="006B4BC1"/>
    <w:rsid w:val="006B6348"/>
    <w:rsid w:val="006B7395"/>
    <w:rsid w:val="006C4F22"/>
    <w:rsid w:val="006C56A2"/>
    <w:rsid w:val="006C6B5E"/>
    <w:rsid w:val="006E4B5E"/>
    <w:rsid w:val="006E6A68"/>
    <w:rsid w:val="00711D6C"/>
    <w:rsid w:val="00713055"/>
    <w:rsid w:val="0071493E"/>
    <w:rsid w:val="00716707"/>
    <w:rsid w:val="007173F6"/>
    <w:rsid w:val="00721CF6"/>
    <w:rsid w:val="00722751"/>
    <w:rsid w:val="00727173"/>
    <w:rsid w:val="0074230C"/>
    <w:rsid w:val="00746115"/>
    <w:rsid w:val="0074612E"/>
    <w:rsid w:val="0075325A"/>
    <w:rsid w:val="00757B6D"/>
    <w:rsid w:val="00761982"/>
    <w:rsid w:val="007726A8"/>
    <w:rsid w:val="007729E2"/>
    <w:rsid w:val="007741F6"/>
    <w:rsid w:val="007750E0"/>
    <w:rsid w:val="00781F67"/>
    <w:rsid w:val="00782FED"/>
    <w:rsid w:val="00783E43"/>
    <w:rsid w:val="00785F68"/>
    <w:rsid w:val="00790721"/>
    <w:rsid w:val="007971BD"/>
    <w:rsid w:val="007971FA"/>
    <w:rsid w:val="0079725A"/>
    <w:rsid w:val="007A30AC"/>
    <w:rsid w:val="007A4E99"/>
    <w:rsid w:val="007B07F8"/>
    <w:rsid w:val="007B22B8"/>
    <w:rsid w:val="007B2FB4"/>
    <w:rsid w:val="007B448D"/>
    <w:rsid w:val="007B46E4"/>
    <w:rsid w:val="007C0684"/>
    <w:rsid w:val="007C703C"/>
    <w:rsid w:val="007C70B8"/>
    <w:rsid w:val="007D6200"/>
    <w:rsid w:val="007E0971"/>
    <w:rsid w:val="007E0F5D"/>
    <w:rsid w:val="007E2527"/>
    <w:rsid w:val="007E2A28"/>
    <w:rsid w:val="007F5872"/>
    <w:rsid w:val="007F73AD"/>
    <w:rsid w:val="0080350E"/>
    <w:rsid w:val="008045BC"/>
    <w:rsid w:val="00805EF2"/>
    <w:rsid w:val="0080671E"/>
    <w:rsid w:val="00806F99"/>
    <w:rsid w:val="0081403B"/>
    <w:rsid w:val="008162EE"/>
    <w:rsid w:val="00822E6C"/>
    <w:rsid w:val="00825554"/>
    <w:rsid w:val="0083002D"/>
    <w:rsid w:val="00832AB7"/>
    <w:rsid w:val="008344E9"/>
    <w:rsid w:val="00837632"/>
    <w:rsid w:val="00841DE3"/>
    <w:rsid w:val="008458BF"/>
    <w:rsid w:val="00851770"/>
    <w:rsid w:val="0085190E"/>
    <w:rsid w:val="00851C9B"/>
    <w:rsid w:val="00854851"/>
    <w:rsid w:val="008565D9"/>
    <w:rsid w:val="008568CA"/>
    <w:rsid w:val="00856D67"/>
    <w:rsid w:val="0086327F"/>
    <w:rsid w:val="00864854"/>
    <w:rsid w:val="0086660F"/>
    <w:rsid w:val="008676DD"/>
    <w:rsid w:val="008754B5"/>
    <w:rsid w:val="00876E46"/>
    <w:rsid w:val="00877A48"/>
    <w:rsid w:val="00880D7C"/>
    <w:rsid w:val="0088184F"/>
    <w:rsid w:val="008819C0"/>
    <w:rsid w:val="00882335"/>
    <w:rsid w:val="00883679"/>
    <w:rsid w:val="008842E4"/>
    <w:rsid w:val="00884508"/>
    <w:rsid w:val="00884D1C"/>
    <w:rsid w:val="00886BDB"/>
    <w:rsid w:val="00891C3B"/>
    <w:rsid w:val="00892B8A"/>
    <w:rsid w:val="0089356A"/>
    <w:rsid w:val="00894039"/>
    <w:rsid w:val="00897A2F"/>
    <w:rsid w:val="008A0C1D"/>
    <w:rsid w:val="008A5893"/>
    <w:rsid w:val="008B1FD1"/>
    <w:rsid w:val="008B2E4E"/>
    <w:rsid w:val="008B54D0"/>
    <w:rsid w:val="008B7BD7"/>
    <w:rsid w:val="008C5305"/>
    <w:rsid w:val="008C5450"/>
    <w:rsid w:val="008C6A41"/>
    <w:rsid w:val="008C7A74"/>
    <w:rsid w:val="008D549A"/>
    <w:rsid w:val="008D5D67"/>
    <w:rsid w:val="008D6A73"/>
    <w:rsid w:val="008E13F9"/>
    <w:rsid w:val="008E191D"/>
    <w:rsid w:val="008E3050"/>
    <w:rsid w:val="008E429A"/>
    <w:rsid w:val="008E7B0F"/>
    <w:rsid w:val="008F0513"/>
    <w:rsid w:val="008F4CAE"/>
    <w:rsid w:val="00900FBF"/>
    <w:rsid w:val="00906DD0"/>
    <w:rsid w:val="00906F3B"/>
    <w:rsid w:val="00907CEC"/>
    <w:rsid w:val="009102A7"/>
    <w:rsid w:val="009114CF"/>
    <w:rsid w:val="00911F68"/>
    <w:rsid w:val="00913F3B"/>
    <w:rsid w:val="009163EE"/>
    <w:rsid w:val="0092266C"/>
    <w:rsid w:val="00922E84"/>
    <w:rsid w:val="009240C5"/>
    <w:rsid w:val="00930A46"/>
    <w:rsid w:val="009401F2"/>
    <w:rsid w:val="00941D21"/>
    <w:rsid w:val="00950D36"/>
    <w:rsid w:val="0095354C"/>
    <w:rsid w:val="00953E68"/>
    <w:rsid w:val="00955947"/>
    <w:rsid w:val="00955DD8"/>
    <w:rsid w:val="00961EC7"/>
    <w:rsid w:val="00962F3F"/>
    <w:rsid w:val="00963D1C"/>
    <w:rsid w:val="009678A0"/>
    <w:rsid w:val="00970D91"/>
    <w:rsid w:val="00973332"/>
    <w:rsid w:val="0097357B"/>
    <w:rsid w:val="0097459E"/>
    <w:rsid w:val="009807B6"/>
    <w:rsid w:val="009816EC"/>
    <w:rsid w:val="00981AD2"/>
    <w:rsid w:val="00981F62"/>
    <w:rsid w:val="009904ED"/>
    <w:rsid w:val="0099253D"/>
    <w:rsid w:val="00992A23"/>
    <w:rsid w:val="00992F2B"/>
    <w:rsid w:val="00996A3A"/>
    <w:rsid w:val="009A3A43"/>
    <w:rsid w:val="009A5DEE"/>
    <w:rsid w:val="009B024B"/>
    <w:rsid w:val="009C3EEF"/>
    <w:rsid w:val="009C76E2"/>
    <w:rsid w:val="009D07EF"/>
    <w:rsid w:val="009D1096"/>
    <w:rsid w:val="009D704A"/>
    <w:rsid w:val="009D738E"/>
    <w:rsid w:val="009E1061"/>
    <w:rsid w:val="009E4128"/>
    <w:rsid w:val="009E5CC2"/>
    <w:rsid w:val="009E7125"/>
    <w:rsid w:val="009E7874"/>
    <w:rsid w:val="009F0138"/>
    <w:rsid w:val="009F1F27"/>
    <w:rsid w:val="009F2940"/>
    <w:rsid w:val="009F2DF3"/>
    <w:rsid w:val="009F3E92"/>
    <w:rsid w:val="009F7244"/>
    <w:rsid w:val="009F7F63"/>
    <w:rsid w:val="00A028DC"/>
    <w:rsid w:val="00A02B42"/>
    <w:rsid w:val="00A04975"/>
    <w:rsid w:val="00A04E9F"/>
    <w:rsid w:val="00A07C4C"/>
    <w:rsid w:val="00A12E3B"/>
    <w:rsid w:val="00A1314D"/>
    <w:rsid w:val="00A17B45"/>
    <w:rsid w:val="00A21290"/>
    <w:rsid w:val="00A26447"/>
    <w:rsid w:val="00A267B8"/>
    <w:rsid w:val="00A31961"/>
    <w:rsid w:val="00A3451C"/>
    <w:rsid w:val="00A415F3"/>
    <w:rsid w:val="00A41EC2"/>
    <w:rsid w:val="00A441B9"/>
    <w:rsid w:val="00A45120"/>
    <w:rsid w:val="00A45249"/>
    <w:rsid w:val="00A45F7F"/>
    <w:rsid w:val="00A46CED"/>
    <w:rsid w:val="00A5020A"/>
    <w:rsid w:val="00A54D53"/>
    <w:rsid w:val="00A632E8"/>
    <w:rsid w:val="00A63AB7"/>
    <w:rsid w:val="00A66B49"/>
    <w:rsid w:val="00A70588"/>
    <w:rsid w:val="00A7058B"/>
    <w:rsid w:val="00A709AC"/>
    <w:rsid w:val="00A70D4A"/>
    <w:rsid w:val="00A7388E"/>
    <w:rsid w:val="00A75C53"/>
    <w:rsid w:val="00A77DD0"/>
    <w:rsid w:val="00A80820"/>
    <w:rsid w:val="00A81AF9"/>
    <w:rsid w:val="00A8425C"/>
    <w:rsid w:val="00A8748D"/>
    <w:rsid w:val="00A91FF5"/>
    <w:rsid w:val="00A925D2"/>
    <w:rsid w:val="00A9287E"/>
    <w:rsid w:val="00A92D80"/>
    <w:rsid w:val="00A972CF"/>
    <w:rsid w:val="00AA03AF"/>
    <w:rsid w:val="00AA0642"/>
    <w:rsid w:val="00AA1CD8"/>
    <w:rsid w:val="00AA2343"/>
    <w:rsid w:val="00AB3D77"/>
    <w:rsid w:val="00AB524D"/>
    <w:rsid w:val="00AB54F3"/>
    <w:rsid w:val="00AB6DE3"/>
    <w:rsid w:val="00AB7530"/>
    <w:rsid w:val="00AC39CD"/>
    <w:rsid w:val="00AD1FC2"/>
    <w:rsid w:val="00AD3AA9"/>
    <w:rsid w:val="00AD3E11"/>
    <w:rsid w:val="00AD4E1F"/>
    <w:rsid w:val="00AE14E7"/>
    <w:rsid w:val="00AE476B"/>
    <w:rsid w:val="00AE72EE"/>
    <w:rsid w:val="00AF20C9"/>
    <w:rsid w:val="00AF39DA"/>
    <w:rsid w:val="00B007CB"/>
    <w:rsid w:val="00B00836"/>
    <w:rsid w:val="00B1061E"/>
    <w:rsid w:val="00B10DF6"/>
    <w:rsid w:val="00B15AC9"/>
    <w:rsid w:val="00B160F0"/>
    <w:rsid w:val="00B169B4"/>
    <w:rsid w:val="00B178F1"/>
    <w:rsid w:val="00B218AB"/>
    <w:rsid w:val="00B2223D"/>
    <w:rsid w:val="00B2240E"/>
    <w:rsid w:val="00B31FF1"/>
    <w:rsid w:val="00B3547E"/>
    <w:rsid w:val="00B35B53"/>
    <w:rsid w:val="00B413A5"/>
    <w:rsid w:val="00B42F23"/>
    <w:rsid w:val="00B42F8A"/>
    <w:rsid w:val="00B4619F"/>
    <w:rsid w:val="00B53423"/>
    <w:rsid w:val="00B534A3"/>
    <w:rsid w:val="00B56BD5"/>
    <w:rsid w:val="00B57590"/>
    <w:rsid w:val="00B602CF"/>
    <w:rsid w:val="00B62FD9"/>
    <w:rsid w:val="00B63042"/>
    <w:rsid w:val="00B72D5E"/>
    <w:rsid w:val="00B72F6F"/>
    <w:rsid w:val="00B7716B"/>
    <w:rsid w:val="00B812C2"/>
    <w:rsid w:val="00B82E27"/>
    <w:rsid w:val="00B8490C"/>
    <w:rsid w:val="00B855D4"/>
    <w:rsid w:val="00B85AAF"/>
    <w:rsid w:val="00B905D1"/>
    <w:rsid w:val="00B925FB"/>
    <w:rsid w:val="00B959F1"/>
    <w:rsid w:val="00B97DF4"/>
    <w:rsid w:val="00BA0A96"/>
    <w:rsid w:val="00BA792F"/>
    <w:rsid w:val="00BB093A"/>
    <w:rsid w:val="00BB1CAD"/>
    <w:rsid w:val="00BB4B2A"/>
    <w:rsid w:val="00BB6C52"/>
    <w:rsid w:val="00BC3E1A"/>
    <w:rsid w:val="00BC54BB"/>
    <w:rsid w:val="00BC728B"/>
    <w:rsid w:val="00BD051A"/>
    <w:rsid w:val="00BD150D"/>
    <w:rsid w:val="00BD1A09"/>
    <w:rsid w:val="00BD1F00"/>
    <w:rsid w:val="00BD2375"/>
    <w:rsid w:val="00BD2E99"/>
    <w:rsid w:val="00BD4ED5"/>
    <w:rsid w:val="00BD60AA"/>
    <w:rsid w:val="00BE2CDB"/>
    <w:rsid w:val="00BE2FB1"/>
    <w:rsid w:val="00BE47BD"/>
    <w:rsid w:val="00BE5033"/>
    <w:rsid w:val="00BE6B61"/>
    <w:rsid w:val="00BF6816"/>
    <w:rsid w:val="00C00EF9"/>
    <w:rsid w:val="00C015DB"/>
    <w:rsid w:val="00C0243B"/>
    <w:rsid w:val="00C025F6"/>
    <w:rsid w:val="00C06B79"/>
    <w:rsid w:val="00C12859"/>
    <w:rsid w:val="00C14AD7"/>
    <w:rsid w:val="00C17BB3"/>
    <w:rsid w:val="00C20589"/>
    <w:rsid w:val="00C22134"/>
    <w:rsid w:val="00C27A34"/>
    <w:rsid w:val="00C27DEB"/>
    <w:rsid w:val="00C30E56"/>
    <w:rsid w:val="00C33EF1"/>
    <w:rsid w:val="00C36BF6"/>
    <w:rsid w:val="00C420EA"/>
    <w:rsid w:val="00C43F56"/>
    <w:rsid w:val="00C5022B"/>
    <w:rsid w:val="00C536F2"/>
    <w:rsid w:val="00C5512D"/>
    <w:rsid w:val="00C57670"/>
    <w:rsid w:val="00C61EF4"/>
    <w:rsid w:val="00C64023"/>
    <w:rsid w:val="00C70DCF"/>
    <w:rsid w:val="00C72052"/>
    <w:rsid w:val="00C73E91"/>
    <w:rsid w:val="00C81F24"/>
    <w:rsid w:val="00C82103"/>
    <w:rsid w:val="00C92041"/>
    <w:rsid w:val="00C92084"/>
    <w:rsid w:val="00C9642B"/>
    <w:rsid w:val="00C96C2D"/>
    <w:rsid w:val="00CA1645"/>
    <w:rsid w:val="00CA4151"/>
    <w:rsid w:val="00CA7B1E"/>
    <w:rsid w:val="00CB3DE3"/>
    <w:rsid w:val="00CB4AD0"/>
    <w:rsid w:val="00CB7198"/>
    <w:rsid w:val="00CC1A61"/>
    <w:rsid w:val="00CC65F9"/>
    <w:rsid w:val="00CD3F8F"/>
    <w:rsid w:val="00CD49EE"/>
    <w:rsid w:val="00CD55A0"/>
    <w:rsid w:val="00CE23A1"/>
    <w:rsid w:val="00CE4C29"/>
    <w:rsid w:val="00CE57B6"/>
    <w:rsid w:val="00CE7C54"/>
    <w:rsid w:val="00CF2508"/>
    <w:rsid w:val="00CF5A49"/>
    <w:rsid w:val="00D047A9"/>
    <w:rsid w:val="00D0792A"/>
    <w:rsid w:val="00D128B6"/>
    <w:rsid w:val="00D1402E"/>
    <w:rsid w:val="00D14727"/>
    <w:rsid w:val="00D15C31"/>
    <w:rsid w:val="00D20A74"/>
    <w:rsid w:val="00D23B1A"/>
    <w:rsid w:val="00D26D27"/>
    <w:rsid w:val="00D312C6"/>
    <w:rsid w:val="00D35034"/>
    <w:rsid w:val="00D350FE"/>
    <w:rsid w:val="00D40405"/>
    <w:rsid w:val="00D42EBB"/>
    <w:rsid w:val="00D448B7"/>
    <w:rsid w:val="00D44FC4"/>
    <w:rsid w:val="00D50AF3"/>
    <w:rsid w:val="00D51FD1"/>
    <w:rsid w:val="00D619EA"/>
    <w:rsid w:val="00D6275C"/>
    <w:rsid w:val="00D70106"/>
    <w:rsid w:val="00D70892"/>
    <w:rsid w:val="00D70B39"/>
    <w:rsid w:val="00D7168E"/>
    <w:rsid w:val="00D75FA7"/>
    <w:rsid w:val="00D76E1B"/>
    <w:rsid w:val="00D81AC0"/>
    <w:rsid w:val="00D83612"/>
    <w:rsid w:val="00D84C74"/>
    <w:rsid w:val="00D910D0"/>
    <w:rsid w:val="00D91E8E"/>
    <w:rsid w:val="00D91F61"/>
    <w:rsid w:val="00D94C59"/>
    <w:rsid w:val="00DA142B"/>
    <w:rsid w:val="00DA247F"/>
    <w:rsid w:val="00DA2738"/>
    <w:rsid w:val="00DA3B84"/>
    <w:rsid w:val="00DA7DF4"/>
    <w:rsid w:val="00DB020A"/>
    <w:rsid w:val="00DB7DB5"/>
    <w:rsid w:val="00DC49E4"/>
    <w:rsid w:val="00DD30F1"/>
    <w:rsid w:val="00DD35E5"/>
    <w:rsid w:val="00DD44FA"/>
    <w:rsid w:val="00DD4827"/>
    <w:rsid w:val="00DD52EF"/>
    <w:rsid w:val="00DD55DF"/>
    <w:rsid w:val="00DD639E"/>
    <w:rsid w:val="00DD6B7C"/>
    <w:rsid w:val="00DE0DA4"/>
    <w:rsid w:val="00DE1C22"/>
    <w:rsid w:val="00DE7E84"/>
    <w:rsid w:val="00DF42A0"/>
    <w:rsid w:val="00DF4833"/>
    <w:rsid w:val="00DF68AC"/>
    <w:rsid w:val="00E0438F"/>
    <w:rsid w:val="00E14C7C"/>
    <w:rsid w:val="00E15F1F"/>
    <w:rsid w:val="00E22536"/>
    <w:rsid w:val="00E24686"/>
    <w:rsid w:val="00E24BFA"/>
    <w:rsid w:val="00E30310"/>
    <w:rsid w:val="00E3413A"/>
    <w:rsid w:val="00E347CA"/>
    <w:rsid w:val="00E34E5E"/>
    <w:rsid w:val="00E35F4A"/>
    <w:rsid w:val="00E379F6"/>
    <w:rsid w:val="00E41469"/>
    <w:rsid w:val="00E427E4"/>
    <w:rsid w:val="00E44DE9"/>
    <w:rsid w:val="00E45E73"/>
    <w:rsid w:val="00E50E24"/>
    <w:rsid w:val="00E55053"/>
    <w:rsid w:val="00E55A08"/>
    <w:rsid w:val="00E57C78"/>
    <w:rsid w:val="00E620F2"/>
    <w:rsid w:val="00E62A33"/>
    <w:rsid w:val="00E665C3"/>
    <w:rsid w:val="00E66B97"/>
    <w:rsid w:val="00E67B74"/>
    <w:rsid w:val="00E7636B"/>
    <w:rsid w:val="00E7647D"/>
    <w:rsid w:val="00E813A9"/>
    <w:rsid w:val="00E858E5"/>
    <w:rsid w:val="00E86740"/>
    <w:rsid w:val="00E9073A"/>
    <w:rsid w:val="00E91DB2"/>
    <w:rsid w:val="00E92D5C"/>
    <w:rsid w:val="00EB0B1B"/>
    <w:rsid w:val="00EB1C0B"/>
    <w:rsid w:val="00EB2656"/>
    <w:rsid w:val="00EB4BBB"/>
    <w:rsid w:val="00EC198D"/>
    <w:rsid w:val="00EC2D4B"/>
    <w:rsid w:val="00EC62D1"/>
    <w:rsid w:val="00EC6A2E"/>
    <w:rsid w:val="00EC75FF"/>
    <w:rsid w:val="00ED41AD"/>
    <w:rsid w:val="00ED5A9D"/>
    <w:rsid w:val="00ED6F71"/>
    <w:rsid w:val="00EE4889"/>
    <w:rsid w:val="00EE6CFB"/>
    <w:rsid w:val="00EF0AAB"/>
    <w:rsid w:val="00EF24A5"/>
    <w:rsid w:val="00EF2D77"/>
    <w:rsid w:val="00EF35D0"/>
    <w:rsid w:val="00EF63B2"/>
    <w:rsid w:val="00EF6EBD"/>
    <w:rsid w:val="00EF74EC"/>
    <w:rsid w:val="00EF78A4"/>
    <w:rsid w:val="00EF7ADE"/>
    <w:rsid w:val="00F02241"/>
    <w:rsid w:val="00F0346C"/>
    <w:rsid w:val="00F0464A"/>
    <w:rsid w:val="00F0527B"/>
    <w:rsid w:val="00F05BA0"/>
    <w:rsid w:val="00F05C87"/>
    <w:rsid w:val="00F07B63"/>
    <w:rsid w:val="00F24CBC"/>
    <w:rsid w:val="00F26D69"/>
    <w:rsid w:val="00F27634"/>
    <w:rsid w:val="00F34165"/>
    <w:rsid w:val="00F3601F"/>
    <w:rsid w:val="00F41D65"/>
    <w:rsid w:val="00F51334"/>
    <w:rsid w:val="00F55355"/>
    <w:rsid w:val="00F56FB2"/>
    <w:rsid w:val="00F57B18"/>
    <w:rsid w:val="00F57EFF"/>
    <w:rsid w:val="00F61DDC"/>
    <w:rsid w:val="00F647EC"/>
    <w:rsid w:val="00F66C1A"/>
    <w:rsid w:val="00F73689"/>
    <w:rsid w:val="00F73F6F"/>
    <w:rsid w:val="00F75C12"/>
    <w:rsid w:val="00F77367"/>
    <w:rsid w:val="00F812E1"/>
    <w:rsid w:val="00F87F46"/>
    <w:rsid w:val="00F90179"/>
    <w:rsid w:val="00F90CCC"/>
    <w:rsid w:val="00F9191E"/>
    <w:rsid w:val="00F93F79"/>
    <w:rsid w:val="00F9660B"/>
    <w:rsid w:val="00F970EF"/>
    <w:rsid w:val="00FA005B"/>
    <w:rsid w:val="00FA3275"/>
    <w:rsid w:val="00FA6925"/>
    <w:rsid w:val="00FA7293"/>
    <w:rsid w:val="00FB7A1F"/>
    <w:rsid w:val="00FC536E"/>
    <w:rsid w:val="00FD3A6D"/>
    <w:rsid w:val="00FD5C36"/>
    <w:rsid w:val="00FD75E0"/>
    <w:rsid w:val="00FE0157"/>
    <w:rsid w:val="00FE07DA"/>
    <w:rsid w:val="00FE097C"/>
    <w:rsid w:val="00FE2842"/>
    <w:rsid w:val="00FE609F"/>
    <w:rsid w:val="00FE65C1"/>
    <w:rsid w:val="00FF06DF"/>
    <w:rsid w:val="00FF0A78"/>
    <w:rsid w:val="00FF172C"/>
    <w:rsid w:val="00FF18E0"/>
    <w:rsid w:val="00FF3045"/>
    <w:rsid w:val="00FF36A6"/>
    <w:rsid w:val="00FF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D8"/>
    <w:rPr>
      <w:rFonts w:cs="Times New Roman"/>
      <w:lang w:eastAsia="en-US"/>
    </w:rPr>
  </w:style>
  <w:style w:type="paragraph" w:styleId="1">
    <w:name w:val="heading 1"/>
    <w:basedOn w:val="a"/>
    <w:next w:val="a"/>
    <w:link w:val="10"/>
    <w:qFormat/>
    <w:locked/>
    <w:rsid w:val="00A92D80"/>
    <w:pPr>
      <w:spacing w:after="120"/>
      <w:jc w:val="center"/>
      <w:outlineLvl w:val="0"/>
    </w:pPr>
    <w:rPr>
      <w:rFonts w:ascii="Arial" w:hAnsi="Arial" w:cs="Arial"/>
      <w:b/>
      <w:sz w:val="28"/>
      <w:szCs w:val="28"/>
    </w:rPr>
  </w:style>
  <w:style w:type="paragraph" w:styleId="2">
    <w:name w:val="heading 2"/>
    <w:basedOn w:val="a"/>
    <w:next w:val="a"/>
    <w:link w:val="20"/>
    <w:unhideWhenUsed/>
    <w:qFormat/>
    <w:locked/>
    <w:rsid w:val="00F3601F"/>
    <w:pPr>
      <w:spacing w:before="120" w:after="120"/>
      <w:jc w:val="center"/>
      <w:outlineLvl w:val="1"/>
    </w:pPr>
    <w:rPr>
      <w:rFonts w:ascii="Times New Roman" w:hAnsi="Times New Roman"/>
      <w:b/>
      <w:sz w:val="28"/>
      <w:szCs w:val="28"/>
      <w:shd w:val="clear" w:color="auto" w:fill="FFFFFF"/>
    </w:rPr>
  </w:style>
  <w:style w:type="paragraph" w:styleId="3">
    <w:name w:val="heading 3"/>
    <w:basedOn w:val="a"/>
    <w:next w:val="a"/>
    <w:link w:val="30"/>
    <w:unhideWhenUsed/>
    <w:qFormat/>
    <w:locked/>
    <w:rsid w:val="000C66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C19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1C9B"/>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851C9B"/>
    <w:pPr>
      <w:spacing w:before="100" w:beforeAutospacing="1" w:after="100" w:afterAutospacing="1"/>
    </w:pPr>
    <w:rPr>
      <w:rFonts w:ascii="Times New Roman" w:hAnsi="Times New Roman"/>
      <w:sz w:val="24"/>
      <w:szCs w:val="24"/>
      <w:lang w:eastAsia="ru-RU"/>
    </w:rPr>
  </w:style>
  <w:style w:type="character" w:styleId="a4">
    <w:name w:val="Hyperlink"/>
    <w:basedOn w:val="a0"/>
    <w:uiPriority w:val="99"/>
    <w:rsid w:val="00851C9B"/>
    <w:rPr>
      <w:rFonts w:cs="Times New Roman"/>
      <w:color w:val="0000FF"/>
      <w:u w:val="single"/>
    </w:rPr>
  </w:style>
  <w:style w:type="paragraph" w:customStyle="1" w:styleId="ConsPlusTitle">
    <w:name w:val="ConsPlusTitle"/>
    <w:uiPriority w:val="99"/>
    <w:rsid w:val="00D91F61"/>
    <w:pPr>
      <w:widowControl w:val="0"/>
      <w:autoSpaceDE w:val="0"/>
      <w:autoSpaceDN w:val="0"/>
    </w:pPr>
    <w:rPr>
      <w:b/>
      <w:szCs w:val="20"/>
    </w:rPr>
  </w:style>
  <w:style w:type="paragraph" w:customStyle="1" w:styleId="empty">
    <w:name w:val="empty"/>
    <w:basedOn w:val="a"/>
    <w:uiPriority w:val="99"/>
    <w:rsid w:val="00D91F61"/>
    <w:pPr>
      <w:spacing w:before="100" w:beforeAutospacing="1" w:after="100" w:afterAutospacing="1"/>
    </w:pPr>
    <w:rPr>
      <w:rFonts w:ascii="Times New Roman" w:hAnsi="Times New Roman"/>
      <w:sz w:val="24"/>
      <w:szCs w:val="24"/>
      <w:lang w:eastAsia="ru-RU"/>
    </w:rPr>
  </w:style>
  <w:style w:type="paragraph" w:customStyle="1" w:styleId="s1">
    <w:name w:val="s_1"/>
    <w:basedOn w:val="a"/>
    <w:uiPriority w:val="99"/>
    <w:rsid w:val="00713055"/>
    <w:pPr>
      <w:spacing w:before="100" w:beforeAutospacing="1" w:after="100" w:afterAutospacing="1"/>
    </w:pPr>
    <w:rPr>
      <w:rFonts w:ascii="Times New Roman" w:hAnsi="Times New Roman"/>
      <w:sz w:val="24"/>
      <w:szCs w:val="24"/>
      <w:lang w:eastAsia="ru-RU"/>
    </w:rPr>
  </w:style>
  <w:style w:type="character" w:customStyle="1" w:styleId="s10">
    <w:name w:val="s_10"/>
    <w:basedOn w:val="a0"/>
    <w:uiPriority w:val="99"/>
    <w:rsid w:val="00713055"/>
    <w:rPr>
      <w:rFonts w:cs="Times New Roman"/>
    </w:rPr>
  </w:style>
  <w:style w:type="character" w:styleId="a5">
    <w:name w:val="FollowedHyperlink"/>
    <w:basedOn w:val="a0"/>
    <w:uiPriority w:val="99"/>
    <w:semiHidden/>
    <w:rsid w:val="00EF63B2"/>
    <w:rPr>
      <w:rFonts w:cs="Times New Roman"/>
      <w:color w:val="800080"/>
      <w:u w:val="single"/>
    </w:rPr>
  </w:style>
  <w:style w:type="paragraph" w:customStyle="1" w:styleId="Default">
    <w:name w:val="Default"/>
    <w:uiPriority w:val="99"/>
    <w:rsid w:val="00C64023"/>
    <w:pPr>
      <w:autoSpaceDE w:val="0"/>
      <w:autoSpaceDN w:val="0"/>
      <w:adjustRightInd w:val="0"/>
    </w:pPr>
    <w:rPr>
      <w:rFonts w:ascii="Arial" w:hAnsi="Arial" w:cs="Arial"/>
      <w:color w:val="000000"/>
      <w:sz w:val="24"/>
      <w:szCs w:val="24"/>
      <w:lang w:eastAsia="en-US"/>
    </w:rPr>
  </w:style>
  <w:style w:type="paragraph" w:customStyle="1" w:styleId="s15">
    <w:name w:val="s_15"/>
    <w:basedOn w:val="a"/>
    <w:uiPriority w:val="99"/>
    <w:rsid w:val="00066F94"/>
    <w:pPr>
      <w:spacing w:before="100" w:beforeAutospacing="1" w:after="100" w:afterAutospacing="1"/>
    </w:pPr>
    <w:rPr>
      <w:rFonts w:ascii="Times New Roman" w:hAnsi="Times New Roman"/>
      <w:sz w:val="24"/>
      <w:szCs w:val="24"/>
      <w:lang w:eastAsia="ru-RU"/>
    </w:rPr>
  </w:style>
  <w:style w:type="paragraph" w:styleId="a6">
    <w:name w:val="header"/>
    <w:basedOn w:val="a"/>
    <w:link w:val="a7"/>
    <w:uiPriority w:val="99"/>
    <w:semiHidden/>
    <w:rsid w:val="00632CDE"/>
    <w:pPr>
      <w:tabs>
        <w:tab w:val="center" w:pos="4677"/>
        <w:tab w:val="right" w:pos="9355"/>
      </w:tabs>
    </w:pPr>
  </w:style>
  <w:style w:type="character" w:customStyle="1" w:styleId="a7">
    <w:name w:val="Верхний колонтитул Знак"/>
    <w:basedOn w:val="a0"/>
    <w:link w:val="a6"/>
    <w:uiPriority w:val="99"/>
    <w:semiHidden/>
    <w:locked/>
    <w:rsid w:val="00632CDE"/>
    <w:rPr>
      <w:rFonts w:cs="Times New Roman"/>
    </w:rPr>
  </w:style>
  <w:style w:type="paragraph" w:styleId="a8">
    <w:name w:val="footer"/>
    <w:basedOn w:val="a"/>
    <w:link w:val="a9"/>
    <w:uiPriority w:val="99"/>
    <w:rsid w:val="00632CDE"/>
    <w:pPr>
      <w:tabs>
        <w:tab w:val="center" w:pos="4677"/>
        <w:tab w:val="right" w:pos="9355"/>
      </w:tabs>
    </w:pPr>
  </w:style>
  <w:style w:type="character" w:customStyle="1" w:styleId="a9">
    <w:name w:val="Нижний колонтитул Знак"/>
    <w:basedOn w:val="a0"/>
    <w:link w:val="a8"/>
    <w:uiPriority w:val="99"/>
    <w:locked/>
    <w:rsid w:val="00632CDE"/>
    <w:rPr>
      <w:rFonts w:cs="Times New Roman"/>
    </w:rPr>
  </w:style>
  <w:style w:type="paragraph" w:styleId="aa">
    <w:name w:val="Normal (Web)"/>
    <w:basedOn w:val="a"/>
    <w:uiPriority w:val="99"/>
    <w:rsid w:val="00AE14E7"/>
    <w:pPr>
      <w:spacing w:before="100" w:beforeAutospacing="1" w:after="100" w:afterAutospacing="1"/>
    </w:pPr>
    <w:rPr>
      <w:rFonts w:ascii="Times New Roman" w:hAnsi="Times New Roman"/>
      <w:sz w:val="24"/>
      <w:szCs w:val="24"/>
      <w:lang w:eastAsia="ru-RU"/>
    </w:rPr>
  </w:style>
  <w:style w:type="character" w:styleId="ab">
    <w:name w:val="Emphasis"/>
    <w:basedOn w:val="a0"/>
    <w:uiPriority w:val="20"/>
    <w:qFormat/>
    <w:rsid w:val="009D704A"/>
    <w:rPr>
      <w:rFonts w:cs="Times New Roman"/>
      <w:i/>
      <w:iCs/>
    </w:rPr>
  </w:style>
  <w:style w:type="paragraph" w:styleId="ac">
    <w:name w:val="List Paragraph"/>
    <w:basedOn w:val="a"/>
    <w:uiPriority w:val="34"/>
    <w:qFormat/>
    <w:rsid w:val="005A7D73"/>
    <w:pPr>
      <w:ind w:left="720"/>
      <w:contextualSpacing/>
    </w:pPr>
  </w:style>
  <w:style w:type="character" w:customStyle="1" w:styleId="10">
    <w:name w:val="Заголовок 1 Знак"/>
    <w:basedOn w:val="a0"/>
    <w:link w:val="1"/>
    <w:uiPriority w:val="9"/>
    <w:rsid w:val="00A92D80"/>
    <w:rPr>
      <w:rFonts w:ascii="Arial" w:hAnsi="Arial" w:cs="Arial"/>
      <w:b/>
      <w:sz w:val="28"/>
      <w:szCs w:val="28"/>
      <w:lang w:eastAsia="en-US"/>
    </w:rPr>
  </w:style>
  <w:style w:type="paragraph" w:styleId="ad">
    <w:name w:val="TOC Heading"/>
    <w:basedOn w:val="1"/>
    <w:next w:val="a"/>
    <w:uiPriority w:val="39"/>
    <w:semiHidden/>
    <w:unhideWhenUsed/>
    <w:qFormat/>
    <w:rsid w:val="00A92D80"/>
    <w:pPr>
      <w:keepNext/>
      <w:keepLines/>
      <w:spacing w:before="480" w:after="0" w:line="276" w:lineRule="auto"/>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locked/>
    <w:rsid w:val="00A92D80"/>
    <w:pPr>
      <w:spacing w:after="100"/>
    </w:pPr>
  </w:style>
  <w:style w:type="paragraph" w:styleId="ae">
    <w:name w:val="Balloon Text"/>
    <w:basedOn w:val="a"/>
    <w:link w:val="af"/>
    <w:uiPriority w:val="99"/>
    <w:semiHidden/>
    <w:unhideWhenUsed/>
    <w:rsid w:val="00A92D80"/>
    <w:rPr>
      <w:rFonts w:ascii="Tahoma" w:hAnsi="Tahoma" w:cs="Tahoma"/>
      <w:sz w:val="16"/>
      <w:szCs w:val="16"/>
    </w:rPr>
  </w:style>
  <w:style w:type="character" w:customStyle="1" w:styleId="af">
    <w:name w:val="Текст выноски Знак"/>
    <w:basedOn w:val="a0"/>
    <w:link w:val="ae"/>
    <w:uiPriority w:val="99"/>
    <w:semiHidden/>
    <w:rsid w:val="00A92D80"/>
    <w:rPr>
      <w:rFonts w:ascii="Tahoma" w:hAnsi="Tahoma" w:cs="Tahoma"/>
      <w:sz w:val="16"/>
      <w:szCs w:val="16"/>
      <w:lang w:eastAsia="en-US"/>
    </w:rPr>
  </w:style>
  <w:style w:type="character" w:customStyle="1" w:styleId="20">
    <w:name w:val="Заголовок 2 Знак"/>
    <w:basedOn w:val="a0"/>
    <w:link w:val="2"/>
    <w:rsid w:val="00F3601F"/>
    <w:rPr>
      <w:rFonts w:ascii="Times New Roman" w:hAnsi="Times New Roman" w:cs="Times New Roman"/>
      <w:b/>
      <w:sz w:val="28"/>
      <w:szCs w:val="28"/>
      <w:lang w:eastAsia="en-US"/>
    </w:rPr>
  </w:style>
  <w:style w:type="paragraph" w:styleId="21">
    <w:name w:val="toc 2"/>
    <w:basedOn w:val="a"/>
    <w:next w:val="a"/>
    <w:autoRedefine/>
    <w:uiPriority w:val="39"/>
    <w:locked/>
    <w:rsid w:val="00323F66"/>
    <w:pPr>
      <w:spacing w:after="100"/>
      <w:ind w:left="220"/>
    </w:pPr>
  </w:style>
  <w:style w:type="paragraph" w:customStyle="1" w:styleId="name">
    <w:name w:val="name"/>
    <w:basedOn w:val="a"/>
    <w:rsid w:val="00667014"/>
    <w:pPr>
      <w:spacing w:before="100" w:beforeAutospacing="1" w:after="100" w:afterAutospacing="1"/>
    </w:pPr>
    <w:rPr>
      <w:rFonts w:ascii="Times New Roman" w:hAnsi="Times New Roman"/>
      <w:sz w:val="24"/>
      <w:szCs w:val="24"/>
      <w:lang w:eastAsia="ru-RU"/>
    </w:rPr>
  </w:style>
  <w:style w:type="character" w:customStyle="1" w:styleId="40">
    <w:name w:val="Заголовок 4 Знак"/>
    <w:basedOn w:val="a0"/>
    <w:link w:val="4"/>
    <w:semiHidden/>
    <w:rsid w:val="00EC198D"/>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rsid w:val="000C6646"/>
    <w:rPr>
      <w:rFonts w:asciiTheme="majorHAnsi" w:eastAsiaTheme="majorEastAsia" w:hAnsiTheme="majorHAnsi" w:cstheme="majorBidi"/>
      <w:b/>
      <w:bCs/>
      <w:color w:val="4F81BD" w:themeColor="accent1"/>
      <w:lang w:eastAsia="en-US"/>
    </w:rPr>
  </w:style>
  <w:style w:type="character" w:customStyle="1" w:styleId="flrmr">
    <w:name w:val="flr_mr"/>
    <w:basedOn w:val="a0"/>
    <w:rsid w:val="001D37E3"/>
  </w:style>
  <w:style w:type="paragraph" w:customStyle="1" w:styleId="news-listitemtitle">
    <w:name w:val="news-list_item_title"/>
    <w:basedOn w:val="a"/>
    <w:rsid w:val="00607246"/>
    <w:pPr>
      <w:spacing w:before="100" w:beforeAutospacing="1" w:after="100" w:afterAutospacing="1"/>
    </w:pPr>
    <w:rPr>
      <w:rFonts w:ascii="Times New Roman" w:hAnsi="Times New Roman"/>
      <w:sz w:val="24"/>
      <w:szCs w:val="24"/>
      <w:lang w:eastAsia="ru-RU"/>
    </w:rPr>
  </w:style>
  <w:style w:type="character" w:styleId="af0">
    <w:name w:val="Strong"/>
    <w:basedOn w:val="a0"/>
    <w:uiPriority w:val="22"/>
    <w:qFormat/>
    <w:locked/>
    <w:rsid w:val="00E57C78"/>
    <w:rPr>
      <w:b/>
      <w:bCs/>
    </w:rPr>
  </w:style>
  <w:style w:type="paragraph" w:styleId="af1">
    <w:name w:val="No Spacing"/>
    <w:uiPriority w:val="1"/>
    <w:qFormat/>
    <w:rsid w:val="009816EC"/>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jc w:val="both"/>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8D8"/>
    <w:rPr>
      <w:rFonts w:cs="Times New Roman"/>
      <w:lang w:eastAsia="en-US"/>
    </w:rPr>
  </w:style>
  <w:style w:type="paragraph" w:styleId="1">
    <w:name w:val="heading 1"/>
    <w:basedOn w:val="a"/>
    <w:next w:val="a"/>
    <w:link w:val="10"/>
    <w:qFormat/>
    <w:locked/>
    <w:rsid w:val="00A92D80"/>
    <w:pPr>
      <w:spacing w:after="120"/>
      <w:jc w:val="center"/>
      <w:outlineLvl w:val="0"/>
    </w:pPr>
    <w:rPr>
      <w:rFonts w:ascii="Arial" w:hAnsi="Arial" w:cs="Arial"/>
      <w:b/>
      <w:sz w:val="28"/>
      <w:szCs w:val="28"/>
    </w:rPr>
  </w:style>
  <w:style w:type="paragraph" w:styleId="2">
    <w:name w:val="heading 2"/>
    <w:basedOn w:val="a"/>
    <w:next w:val="a"/>
    <w:link w:val="20"/>
    <w:unhideWhenUsed/>
    <w:qFormat/>
    <w:locked/>
    <w:rsid w:val="00F3601F"/>
    <w:pPr>
      <w:spacing w:before="120" w:after="120"/>
      <w:jc w:val="center"/>
      <w:outlineLvl w:val="1"/>
    </w:pPr>
    <w:rPr>
      <w:rFonts w:ascii="Times New Roman" w:hAnsi="Times New Roman"/>
      <w:b/>
      <w:sz w:val="28"/>
      <w:szCs w:val="28"/>
      <w:shd w:val="clear" w:color="auto" w:fill="FFFFFF"/>
    </w:rPr>
  </w:style>
  <w:style w:type="paragraph" w:styleId="3">
    <w:name w:val="heading 3"/>
    <w:basedOn w:val="a"/>
    <w:next w:val="a"/>
    <w:link w:val="30"/>
    <w:unhideWhenUsed/>
    <w:qFormat/>
    <w:locked/>
    <w:rsid w:val="000C664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locked/>
    <w:rsid w:val="00EC198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51C9B"/>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uiPriority w:val="99"/>
    <w:rsid w:val="00851C9B"/>
    <w:pPr>
      <w:spacing w:before="100" w:beforeAutospacing="1" w:after="100" w:afterAutospacing="1"/>
    </w:pPr>
    <w:rPr>
      <w:rFonts w:ascii="Times New Roman" w:hAnsi="Times New Roman"/>
      <w:sz w:val="24"/>
      <w:szCs w:val="24"/>
      <w:lang w:eastAsia="ru-RU"/>
    </w:rPr>
  </w:style>
  <w:style w:type="character" w:styleId="a4">
    <w:name w:val="Hyperlink"/>
    <w:basedOn w:val="a0"/>
    <w:uiPriority w:val="99"/>
    <w:rsid w:val="00851C9B"/>
    <w:rPr>
      <w:rFonts w:cs="Times New Roman"/>
      <w:color w:val="0000FF"/>
      <w:u w:val="single"/>
    </w:rPr>
  </w:style>
  <w:style w:type="paragraph" w:customStyle="1" w:styleId="ConsPlusTitle">
    <w:name w:val="ConsPlusTitle"/>
    <w:uiPriority w:val="99"/>
    <w:rsid w:val="00D91F61"/>
    <w:pPr>
      <w:widowControl w:val="0"/>
      <w:autoSpaceDE w:val="0"/>
      <w:autoSpaceDN w:val="0"/>
    </w:pPr>
    <w:rPr>
      <w:b/>
      <w:szCs w:val="20"/>
    </w:rPr>
  </w:style>
  <w:style w:type="paragraph" w:customStyle="1" w:styleId="empty">
    <w:name w:val="empty"/>
    <w:basedOn w:val="a"/>
    <w:uiPriority w:val="99"/>
    <w:rsid w:val="00D91F61"/>
    <w:pPr>
      <w:spacing w:before="100" w:beforeAutospacing="1" w:after="100" w:afterAutospacing="1"/>
    </w:pPr>
    <w:rPr>
      <w:rFonts w:ascii="Times New Roman" w:hAnsi="Times New Roman"/>
      <w:sz w:val="24"/>
      <w:szCs w:val="24"/>
      <w:lang w:eastAsia="ru-RU"/>
    </w:rPr>
  </w:style>
  <w:style w:type="paragraph" w:customStyle="1" w:styleId="s1">
    <w:name w:val="s_1"/>
    <w:basedOn w:val="a"/>
    <w:uiPriority w:val="99"/>
    <w:rsid w:val="00713055"/>
    <w:pPr>
      <w:spacing w:before="100" w:beforeAutospacing="1" w:after="100" w:afterAutospacing="1"/>
    </w:pPr>
    <w:rPr>
      <w:rFonts w:ascii="Times New Roman" w:hAnsi="Times New Roman"/>
      <w:sz w:val="24"/>
      <w:szCs w:val="24"/>
      <w:lang w:eastAsia="ru-RU"/>
    </w:rPr>
  </w:style>
  <w:style w:type="character" w:customStyle="1" w:styleId="s10">
    <w:name w:val="s_10"/>
    <w:basedOn w:val="a0"/>
    <w:uiPriority w:val="99"/>
    <w:rsid w:val="00713055"/>
    <w:rPr>
      <w:rFonts w:cs="Times New Roman"/>
    </w:rPr>
  </w:style>
  <w:style w:type="character" w:styleId="a5">
    <w:name w:val="FollowedHyperlink"/>
    <w:basedOn w:val="a0"/>
    <w:uiPriority w:val="99"/>
    <w:semiHidden/>
    <w:rsid w:val="00EF63B2"/>
    <w:rPr>
      <w:rFonts w:cs="Times New Roman"/>
      <w:color w:val="800080"/>
      <w:u w:val="single"/>
    </w:rPr>
  </w:style>
  <w:style w:type="paragraph" w:customStyle="1" w:styleId="Default">
    <w:name w:val="Default"/>
    <w:uiPriority w:val="99"/>
    <w:rsid w:val="00C64023"/>
    <w:pPr>
      <w:autoSpaceDE w:val="0"/>
      <w:autoSpaceDN w:val="0"/>
      <w:adjustRightInd w:val="0"/>
    </w:pPr>
    <w:rPr>
      <w:rFonts w:ascii="Arial" w:hAnsi="Arial" w:cs="Arial"/>
      <w:color w:val="000000"/>
      <w:sz w:val="24"/>
      <w:szCs w:val="24"/>
      <w:lang w:eastAsia="en-US"/>
    </w:rPr>
  </w:style>
  <w:style w:type="paragraph" w:customStyle="1" w:styleId="s15">
    <w:name w:val="s_15"/>
    <w:basedOn w:val="a"/>
    <w:uiPriority w:val="99"/>
    <w:rsid w:val="00066F94"/>
    <w:pPr>
      <w:spacing w:before="100" w:beforeAutospacing="1" w:after="100" w:afterAutospacing="1"/>
    </w:pPr>
    <w:rPr>
      <w:rFonts w:ascii="Times New Roman" w:hAnsi="Times New Roman"/>
      <w:sz w:val="24"/>
      <w:szCs w:val="24"/>
      <w:lang w:eastAsia="ru-RU"/>
    </w:rPr>
  </w:style>
  <w:style w:type="paragraph" w:styleId="a6">
    <w:name w:val="header"/>
    <w:basedOn w:val="a"/>
    <w:link w:val="a7"/>
    <w:uiPriority w:val="99"/>
    <w:semiHidden/>
    <w:rsid w:val="00632CDE"/>
    <w:pPr>
      <w:tabs>
        <w:tab w:val="center" w:pos="4677"/>
        <w:tab w:val="right" w:pos="9355"/>
      </w:tabs>
    </w:pPr>
  </w:style>
  <w:style w:type="character" w:customStyle="1" w:styleId="a7">
    <w:name w:val="Верхний колонтитул Знак"/>
    <w:basedOn w:val="a0"/>
    <w:link w:val="a6"/>
    <w:uiPriority w:val="99"/>
    <w:semiHidden/>
    <w:locked/>
    <w:rsid w:val="00632CDE"/>
    <w:rPr>
      <w:rFonts w:cs="Times New Roman"/>
    </w:rPr>
  </w:style>
  <w:style w:type="paragraph" w:styleId="a8">
    <w:name w:val="footer"/>
    <w:basedOn w:val="a"/>
    <w:link w:val="a9"/>
    <w:uiPriority w:val="99"/>
    <w:rsid w:val="00632CDE"/>
    <w:pPr>
      <w:tabs>
        <w:tab w:val="center" w:pos="4677"/>
        <w:tab w:val="right" w:pos="9355"/>
      </w:tabs>
    </w:pPr>
  </w:style>
  <w:style w:type="character" w:customStyle="1" w:styleId="a9">
    <w:name w:val="Нижний колонтитул Знак"/>
    <w:basedOn w:val="a0"/>
    <w:link w:val="a8"/>
    <w:uiPriority w:val="99"/>
    <w:locked/>
    <w:rsid w:val="00632CDE"/>
    <w:rPr>
      <w:rFonts w:cs="Times New Roman"/>
    </w:rPr>
  </w:style>
  <w:style w:type="paragraph" w:styleId="aa">
    <w:name w:val="Normal (Web)"/>
    <w:basedOn w:val="a"/>
    <w:uiPriority w:val="99"/>
    <w:rsid w:val="00AE14E7"/>
    <w:pPr>
      <w:spacing w:before="100" w:beforeAutospacing="1" w:after="100" w:afterAutospacing="1"/>
    </w:pPr>
    <w:rPr>
      <w:rFonts w:ascii="Times New Roman" w:hAnsi="Times New Roman"/>
      <w:sz w:val="24"/>
      <w:szCs w:val="24"/>
      <w:lang w:eastAsia="ru-RU"/>
    </w:rPr>
  </w:style>
  <w:style w:type="character" w:styleId="ab">
    <w:name w:val="Emphasis"/>
    <w:basedOn w:val="a0"/>
    <w:uiPriority w:val="20"/>
    <w:qFormat/>
    <w:rsid w:val="009D704A"/>
    <w:rPr>
      <w:rFonts w:cs="Times New Roman"/>
      <w:i/>
      <w:iCs/>
    </w:rPr>
  </w:style>
  <w:style w:type="paragraph" w:styleId="ac">
    <w:name w:val="List Paragraph"/>
    <w:basedOn w:val="a"/>
    <w:uiPriority w:val="34"/>
    <w:qFormat/>
    <w:rsid w:val="005A7D73"/>
    <w:pPr>
      <w:ind w:left="720"/>
      <w:contextualSpacing/>
    </w:pPr>
  </w:style>
  <w:style w:type="character" w:customStyle="1" w:styleId="10">
    <w:name w:val="Заголовок 1 Знак"/>
    <w:basedOn w:val="a0"/>
    <w:link w:val="1"/>
    <w:uiPriority w:val="9"/>
    <w:rsid w:val="00A92D80"/>
    <w:rPr>
      <w:rFonts w:ascii="Arial" w:hAnsi="Arial" w:cs="Arial"/>
      <w:b/>
      <w:sz w:val="28"/>
      <w:szCs w:val="28"/>
      <w:lang w:eastAsia="en-US"/>
    </w:rPr>
  </w:style>
  <w:style w:type="paragraph" w:styleId="ad">
    <w:name w:val="TOC Heading"/>
    <w:basedOn w:val="1"/>
    <w:next w:val="a"/>
    <w:uiPriority w:val="39"/>
    <w:semiHidden/>
    <w:unhideWhenUsed/>
    <w:qFormat/>
    <w:rsid w:val="00A92D80"/>
    <w:pPr>
      <w:keepNext/>
      <w:keepLines/>
      <w:spacing w:before="480" w:after="0" w:line="276" w:lineRule="auto"/>
      <w:jc w:val="left"/>
      <w:outlineLvl w:val="9"/>
    </w:pPr>
    <w:rPr>
      <w:rFonts w:asciiTheme="majorHAnsi" w:eastAsiaTheme="majorEastAsia" w:hAnsiTheme="majorHAnsi" w:cstheme="majorBidi"/>
      <w:bCs/>
      <w:color w:val="365F91" w:themeColor="accent1" w:themeShade="BF"/>
      <w:lang w:eastAsia="ru-RU"/>
    </w:rPr>
  </w:style>
  <w:style w:type="paragraph" w:styleId="11">
    <w:name w:val="toc 1"/>
    <w:basedOn w:val="a"/>
    <w:next w:val="a"/>
    <w:autoRedefine/>
    <w:uiPriority w:val="39"/>
    <w:locked/>
    <w:rsid w:val="00A92D80"/>
    <w:pPr>
      <w:spacing w:after="100"/>
    </w:pPr>
  </w:style>
  <w:style w:type="paragraph" w:styleId="ae">
    <w:name w:val="Balloon Text"/>
    <w:basedOn w:val="a"/>
    <w:link w:val="af"/>
    <w:uiPriority w:val="99"/>
    <w:semiHidden/>
    <w:unhideWhenUsed/>
    <w:rsid w:val="00A92D80"/>
    <w:rPr>
      <w:rFonts w:ascii="Tahoma" w:hAnsi="Tahoma" w:cs="Tahoma"/>
      <w:sz w:val="16"/>
      <w:szCs w:val="16"/>
    </w:rPr>
  </w:style>
  <w:style w:type="character" w:customStyle="1" w:styleId="af">
    <w:name w:val="Текст выноски Знак"/>
    <w:basedOn w:val="a0"/>
    <w:link w:val="ae"/>
    <w:uiPriority w:val="99"/>
    <w:semiHidden/>
    <w:rsid w:val="00A92D80"/>
    <w:rPr>
      <w:rFonts w:ascii="Tahoma" w:hAnsi="Tahoma" w:cs="Tahoma"/>
      <w:sz w:val="16"/>
      <w:szCs w:val="16"/>
      <w:lang w:eastAsia="en-US"/>
    </w:rPr>
  </w:style>
  <w:style w:type="character" w:customStyle="1" w:styleId="20">
    <w:name w:val="Заголовок 2 Знак"/>
    <w:basedOn w:val="a0"/>
    <w:link w:val="2"/>
    <w:rsid w:val="00F3601F"/>
    <w:rPr>
      <w:rFonts w:ascii="Times New Roman" w:hAnsi="Times New Roman" w:cs="Times New Roman"/>
      <w:b/>
      <w:sz w:val="28"/>
      <w:szCs w:val="28"/>
      <w:lang w:eastAsia="en-US"/>
    </w:rPr>
  </w:style>
  <w:style w:type="paragraph" w:styleId="21">
    <w:name w:val="toc 2"/>
    <w:basedOn w:val="a"/>
    <w:next w:val="a"/>
    <w:autoRedefine/>
    <w:uiPriority w:val="39"/>
    <w:locked/>
    <w:rsid w:val="00323F66"/>
    <w:pPr>
      <w:spacing w:after="100"/>
      <w:ind w:left="220"/>
    </w:pPr>
  </w:style>
  <w:style w:type="paragraph" w:customStyle="1" w:styleId="name">
    <w:name w:val="name"/>
    <w:basedOn w:val="a"/>
    <w:rsid w:val="00667014"/>
    <w:pPr>
      <w:spacing w:before="100" w:beforeAutospacing="1" w:after="100" w:afterAutospacing="1"/>
    </w:pPr>
    <w:rPr>
      <w:rFonts w:ascii="Times New Roman" w:hAnsi="Times New Roman"/>
      <w:sz w:val="24"/>
      <w:szCs w:val="24"/>
      <w:lang w:eastAsia="ru-RU"/>
    </w:rPr>
  </w:style>
  <w:style w:type="character" w:customStyle="1" w:styleId="40">
    <w:name w:val="Заголовок 4 Знак"/>
    <w:basedOn w:val="a0"/>
    <w:link w:val="4"/>
    <w:semiHidden/>
    <w:rsid w:val="00EC198D"/>
    <w:rPr>
      <w:rFonts w:asciiTheme="majorHAnsi" w:eastAsiaTheme="majorEastAsia" w:hAnsiTheme="majorHAnsi" w:cstheme="majorBidi"/>
      <w:b/>
      <w:bCs/>
      <w:i/>
      <w:iCs/>
      <w:color w:val="4F81BD" w:themeColor="accent1"/>
      <w:lang w:eastAsia="en-US"/>
    </w:rPr>
  </w:style>
  <w:style w:type="character" w:customStyle="1" w:styleId="30">
    <w:name w:val="Заголовок 3 Знак"/>
    <w:basedOn w:val="a0"/>
    <w:link w:val="3"/>
    <w:rsid w:val="000C6646"/>
    <w:rPr>
      <w:rFonts w:asciiTheme="majorHAnsi" w:eastAsiaTheme="majorEastAsia" w:hAnsiTheme="majorHAnsi" w:cstheme="majorBidi"/>
      <w:b/>
      <w:bCs/>
      <w:color w:val="4F81BD" w:themeColor="accent1"/>
      <w:lang w:eastAsia="en-US"/>
    </w:rPr>
  </w:style>
  <w:style w:type="character" w:customStyle="1" w:styleId="flrmr">
    <w:name w:val="flr_mr"/>
    <w:basedOn w:val="a0"/>
    <w:rsid w:val="001D37E3"/>
  </w:style>
  <w:style w:type="paragraph" w:customStyle="1" w:styleId="news-listitemtitle">
    <w:name w:val="news-list_item_title"/>
    <w:basedOn w:val="a"/>
    <w:rsid w:val="00607246"/>
    <w:pPr>
      <w:spacing w:before="100" w:beforeAutospacing="1" w:after="100" w:afterAutospacing="1"/>
    </w:pPr>
    <w:rPr>
      <w:rFonts w:ascii="Times New Roman" w:hAnsi="Times New Roman"/>
      <w:sz w:val="24"/>
      <w:szCs w:val="24"/>
      <w:lang w:eastAsia="ru-RU"/>
    </w:rPr>
  </w:style>
  <w:style w:type="character" w:styleId="af0">
    <w:name w:val="Strong"/>
    <w:basedOn w:val="a0"/>
    <w:uiPriority w:val="22"/>
    <w:qFormat/>
    <w:locked/>
    <w:rsid w:val="00E57C78"/>
    <w:rPr>
      <w:b/>
      <w:bCs/>
    </w:rPr>
  </w:style>
  <w:style w:type="paragraph" w:styleId="af1">
    <w:name w:val="No Spacing"/>
    <w:uiPriority w:val="1"/>
    <w:qFormat/>
    <w:rsid w:val="009816EC"/>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142">
      <w:bodyDiv w:val="1"/>
      <w:marLeft w:val="0"/>
      <w:marRight w:val="0"/>
      <w:marTop w:val="0"/>
      <w:marBottom w:val="0"/>
      <w:divBdr>
        <w:top w:val="none" w:sz="0" w:space="0" w:color="auto"/>
        <w:left w:val="none" w:sz="0" w:space="0" w:color="auto"/>
        <w:bottom w:val="none" w:sz="0" w:space="0" w:color="auto"/>
        <w:right w:val="none" w:sz="0" w:space="0" w:color="auto"/>
      </w:divBdr>
    </w:div>
    <w:div w:id="17313240">
      <w:bodyDiv w:val="1"/>
      <w:marLeft w:val="0"/>
      <w:marRight w:val="0"/>
      <w:marTop w:val="0"/>
      <w:marBottom w:val="0"/>
      <w:divBdr>
        <w:top w:val="none" w:sz="0" w:space="0" w:color="auto"/>
        <w:left w:val="none" w:sz="0" w:space="0" w:color="auto"/>
        <w:bottom w:val="none" w:sz="0" w:space="0" w:color="auto"/>
        <w:right w:val="none" w:sz="0" w:space="0" w:color="auto"/>
      </w:divBdr>
    </w:div>
    <w:div w:id="19670020">
      <w:bodyDiv w:val="1"/>
      <w:marLeft w:val="0"/>
      <w:marRight w:val="0"/>
      <w:marTop w:val="0"/>
      <w:marBottom w:val="0"/>
      <w:divBdr>
        <w:top w:val="none" w:sz="0" w:space="0" w:color="auto"/>
        <w:left w:val="none" w:sz="0" w:space="0" w:color="auto"/>
        <w:bottom w:val="none" w:sz="0" w:space="0" w:color="auto"/>
        <w:right w:val="none" w:sz="0" w:space="0" w:color="auto"/>
      </w:divBdr>
    </w:div>
    <w:div w:id="28797392">
      <w:bodyDiv w:val="1"/>
      <w:marLeft w:val="0"/>
      <w:marRight w:val="0"/>
      <w:marTop w:val="0"/>
      <w:marBottom w:val="0"/>
      <w:divBdr>
        <w:top w:val="none" w:sz="0" w:space="0" w:color="auto"/>
        <w:left w:val="none" w:sz="0" w:space="0" w:color="auto"/>
        <w:bottom w:val="none" w:sz="0" w:space="0" w:color="auto"/>
        <w:right w:val="none" w:sz="0" w:space="0" w:color="auto"/>
      </w:divBdr>
    </w:div>
    <w:div w:id="44379539">
      <w:bodyDiv w:val="1"/>
      <w:marLeft w:val="0"/>
      <w:marRight w:val="0"/>
      <w:marTop w:val="0"/>
      <w:marBottom w:val="0"/>
      <w:divBdr>
        <w:top w:val="none" w:sz="0" w:space="0" w:color="auto"/>
        <w:left w:val="none" w:sz="0" w:space="0" w:color="auto"/>
        <w:bottom w:val="none" w:sz="0" w:space="0" w:color="auto"/>
        <w:right w:val="none" w:sz="0" w:space="0" w:color="auto"/>
      </w:divBdr>
    </w:div>
    <w:div w:id="47655091">
      <w:bodyDiv w:val="1"/>
      <w:marLeft w:val="0"/>
      <w:marRight w:val="0"/>
      <w:marTop w:val="0"/>
      <w:marBottom w:val="0"/>
      <w:divBdr>
        <w:top w:val="none" w:sz="0" w:space="0" w:color="auto"/>
        <w:left w:val="none" w:sz="0" w:space="0" w:color="auto"/>
        <w:bottom w:val="none" w:sz="0" w:space="0" w:color="auto"/>
        <w:right w:val="none" w:sz="0" w:space="0" w:color="auto"/>
      </w:divBdr>
    </w:div>
    <w:div w:id="49768164">
      <w:bodyDiv w:val="1"/>
      <w:marLeft w:val="0"/>
      <w:marRight w:val="0"/>
      <w:marTop w:val="0"/>
      <w:marBottom w:val="0"/>
      <w:divBdr>
        <w:top w:val="none" w:sz="0" w:space="0" w:color="auto"/>
        <w:left w:val="none" w:sz="0" w:space="0" w:color="auto"/>
        <w:bottom w:val="none" w:sz="0" w:space="0" w:color="auto"/>
        <w:right w:val="none" w:sz="0" w:space="0" w:color="auto"/>
      </w:divBdr>
    </w:div>
    <w:div w:id="53894003">
      <w:bodyDiv w:val="1"/>
      <w:marLeft w:val="0"/>
      <w:marRight w:val="0"/>
      <w:marTop w:val="0"/>
      <w:marBottom w:val="0"/>
      <w:divBdr>
        <w:top w:val="none" w:sz="0" w:space="0" w:color="auto"/>
        <w:left w:val="none" w:sz="0" w:space="0" w:color="auto"/>
        <w:bottom w:val="none" w:sz="0" w:space="0" w:color="auto"/>
        <w:right w:val="none" w:sz="0" w:space="0" w:color="auto"/>
      </w:divBdr>
    </w:div>
    <w:div w:id="57676469">
      <w:bodyDiv w:val="1"/>
      <w:marLeft w:val="0"/>
      <w:marRight w:val="0"/>
      <w:marTop w:val="0"/>
      <w:marBottom w:val="0"/>
      <w:divBdr>
        <w:top w:val="none" w:sz="0" w:space="0" w:color="auto"/>
        <w:left w:val="none" w:sz="0" w:space="0" w:color="auto"/>
        <w:bottom w:val="none" w:sz="0" w:space="0" w:color="auto"/>
        <w:right w:val="none" w:sz="0" w:space="0" w:color="auto"/>
      </w:divBdr>
    </w:div>
    <w:div w:id="66852776">
      <w:bodyDiv w:val="1"/>
      <w:marLeft w:val="0"/>
      <w:marRight w:val="0"/>
      <w:marTop w:val="0"/>
      <w:marBottom w:val="0"/>
      <w:divBdr>
        <w:top w:val="none" w:sz="0" w:space="0" w:color="auto"/>
        <w:left w:val="none" w:sz="0" w:space="0" w:color="auto"/>
        <w:bottom w:val="none" w:sz="0" w:space="0" w:color="auto"/>
        <w:right w:val="none" w:sz="0" w:space="0" w:color="auto"/>
      </w:divBdr>
    </w:div>
    <w:div w:id="71899162">
      <w:bodyDiv w:val="1"/>
      <w:marLeft w:val="0"/>
      <w:marRight w:val="0"/>
      <w:marTop w:val="0"/>
      <w:marBottom w:val="0"/>
      <w:divBdr>
        <w:top w:val="none" w:sz="0" w:space="0" w:color="auto"/>
        <w:left w:val="none" w:sz="0" w:space="0" w:color="auto"/>
        <w:bottom w:val="none" w:sz="0" w:space="0" w:color="auto"/>
        <w:right w:val="none" w:sz="0" w:space="0" w:color="auto"/>
      </w:divBdr>
    </w:div>
    <w:div w:id="75397265">
      <w:bodyDiv w:val="1"/>
      <w:marLeft w:val="0"/>
      <w:marRight w:val="0"/>
      <w:marTop w:val="0"/>
      <w:marBottom w:val="0"/>
      <w:divBdr>
        <w:top w:val="none" w:sz="0" w:space="0" w:color="auto"/>
        <w:left w:val="none" w:sz="0" w:space="0" w:color="auto"/>
        <w:bottom w:val="none" w:sz="0" w:space="0" w:color="auto"/>
        <w:right w:val="none" w:sz="0" w:space="0" w:color="auto"/>
      </w:divBdr>
    </w:div>
    <w:div w:id="79955383">
      <w:bodyDiv w:val="1"/>
      <w:marLeft w:val="0"/>
      <w:marRight w:val="0"/>
      <w:marTop w:val="0"/>
      <w:marBottom w:val="0"/>
      <w:divBdr>
        <w:top w:val="none" w:sz="0" w:space="0" w:color="auto"/>
        <w:left w:val="none" w:sz="0" w:space="0" w:color="auto"/>
        <w:bottom w:val="none" w:sz="0" w:space="0" w:color="auto"/>
        <w:right w:val="none" w:sz="0" w:space="0" w:color="auto"/>
      </w:divBdr>
    </w:div>
    <w:div w:id="81538403">
      <w:bodyDiv w:val="1"/>
      <w:marLeft w:val="0"/>
      <w:marRight w:val="0"/>
      <w:marTop w:val="0"/>
      <w:marBottom w:val="0"/>
      <w:divBdr>
        <w:top w:val="none" w:sz="0" w:space="0" w:color="auto"/>
        <w:left w:val="none" w:sz="0" w:space="0" w:color="auto"/>
        <w:bottom w:val="none" w:sz="0" w:space="0" w:color="auto"/>
        <w:right w:val="none" w:sz="0" w:space="0" w:color="auto"/>
      </w:divBdr>
    </w:div>
    <w:div w:id="94715755">
      <w:bodyDiv w:val="1"/>
      <w:marLeft w:val="0"/>
      <w:marRight w:val="0"/>
      <w:marTop w:val="0"/>
      <w:marBottom w:val="0"/>
      <w:divBdr>
        <w:top w:val="none" w:sz="0" w:space="0" w:color="auto"/>
        <w:left w:val="none" w:sz="0" w:space="0" w:color="auto"/>
        <w:bottom w:val="none" w:sz="0" w:space="0" w:color="auto"/>
        <w:right w:val="none" w:sz="0" w:space="0" w:color="auto"/>
      </w:divBdr>
    </w:div>
    <w:div w:id="117259449">
      <w:bodyDiv w:val="1"/>
      <w:marLeft w:val="0"/>
      <w:marRight w:val="0"/>
      <w:marTop w:val="0"/>
      <w:marBottom w:val="0"/>
      <w:divBdr>
        <w:top w:val="none" w:sz="0" w:space="0" w:color="auto"/>
        <w:left w:val="none" w:sz="0" w:space="0" w:color="auto"/>
        <w:bottom w:val="none" w:sz="0" w:space="0" w:color="auto"/>
        <w:right w:val="none" w:sz="0" w:space="0" w:color="auto"/>
      </w:divBdr>
    </w:div>
    <w:div w:id="125203251">
      <w:bodyDiv w:val="1"/>
      <w:marLeft w:val="0"/>
      <w:marRight w:val="0"/>
      <w:marTop w:val="0"/>
      <w:marBottom w:val="0"/>
      <w:divBdr>
        <w:top w:val="none" w:sz="0" w:space="0" w:color="auto"/>
        <w:left w:val="none" w:sz="0" w:space="0" w:color="auto"/>
        <w:bottom w:val="none" w:sz="0" w:space="0" w:color="auto"/>
        <w:right w:val="none" w:sz="0" w:space="0" w:color="auto"/>
      </w:divBdr>
    </w:div>
    <w:div w:id="132062112">
      <w:bodyDiv w:val="1"/>
      <w:marLeft w:val="0"/>
      <w:marRight w:val="0"/>
      <w:marTop w:val="0"/>
      <w:marBottom w:val="0"/>
      <w:divBdr>
        <w:top w:val="none" w:sz="0" w:space="0" w:color="auto"/>
        <w:left w:val="none" w:sz="0" w:space="0" w:color="auto"/>
        <w:bottom w:val="none" w:sz="0" w:space="0" w:color="auto"/>
        <w:right w:val="none" w:sz="0" w:space="0" w:color="auto"/>
      </w:divBdr>
    </w:div>
    <w:div w:id="135298546">
      <w:bodyDiv w:val="1"/>
      <w:marLeft w:val="0"/>
      <w:marRight w:val="0"/>
      <w:marTop w:val="0"/>
      <w:marBottom w:val="0"/>
      <w:divBdr>
        <w:top w:val="none" w:sz="0" w:space="0" w:color="auto"/>
        <w:left w:val="none" w:sz="0" w:space="0" w:color="auto"/>
        <w:bottom w:val="none" w:sz="0" w:space="0" w:color="auto"/>
        <w:right w:val="none" w:sz="0" w:space="0" w:color="auto"/>
      </w:divBdr>
    </w:div>
    <w:div w:id="138426953">
      <w:bodyDiv w:val="1"/>
      <w:marLeft w:val="0"/>
      <w:marRight w:val="0"/>
      <w:marTop w:val="0"/>
      <w:marBottom w:val="0"/>
      <w:divBdr>
        <w:top w:val="none" w:sz="0" w:space="0" w:color="auto"/>
        <w:left w:val="none" w:sz="0" w:space="0" w:color="auto"/>
        <w:bottom w:val="none" w:sz="0" w:space="0" w:color="auto"/>
        <w:right w:val="none" w:sz="0" w:space="0" w:color="auto"/>
      </w:divBdr>
    </w:div>
    <w:div w:id="144319017">
      <w:bodyDiv w:val="1"/>
      <w:marLeft w:val="0"/>
      <w:marRight w:val="0"/>
      <w:marTop w:val="0"/>
      <w:marBottom w:val="0"/>
      <w:divBdr>
        <w:top w:val="none" w:sz="0" w:space="0" w:color="auto"/>
        <w:left w:val="none" w:sz="0" w:space="0" w:color="auto"/>
        <w:bottom w:val="none" w:sz="0" w:space="0" w:color="auto"/>
        <w:right w:val="none" w:sz="0" w:space="0" w:color="auto"/>
      </w:divBdr>
    </w:div>
    <w:div w:id="148793254">
      <w:bodyDiv w:val="1"/>
      <w:marLeft w:val="0"/>
      <w:marRight w:val="0"/>
      <w:marTop w:val="0"/>
      <w:marBottom w:val="0"/>
      <w:divBdr>
        <w:top w:val="none" w:sz="0" w:space="0" w:color="auto"/>
        <w:left w:val="none" w:sz="0" w:space="0" w:color="auto"/>
        <w:bottom w:val="none" w:sz="0" w:space="0" w:color="auto"/>
        <w:right w:val="none" w:sz="0" w:space="0" w:color="auto"/>
      </w:divBdr>
    </w:div>
    <w:div w:id="149368076">
      <w:bodyDiv w:val="1"/>
      <w:marLeft w:val="0"/>
      <w:marRight w:val="0"/>
      <w:marTop w:val="0"/>
      <w:marBottom w:val="0"/>
      <w:divBdr>
        <w:top w:val="none" w:sz="0" w:space="0" w:color="auto"/>
        <w:left w:val="none" w:sz="0" w:space="0" w:color="auto"/>
        <w:bottom w:val="none" w:sz="0" w:space="0" w:color="auto"/>
        <w:right w:val="none" w:sz="0" w:space="0" w:color="auto"/>
      </w:divBdr>
    </w:div>
    <w:div w:id="150871034">
      <w:bodyDiv w:val="1"/>
      <w:marLeft w:val="0"/>
      <w:marRight w:val="0"/>
      <w:marTop w:val="0"/>
      <w:marBottom w:val="0"/>
      <w:divBdr>
        <w:top w:val="none" w:sz="0" w:space="0" w:color="auto"/>
        <w:left w:val="none" w:sz="0" w:space="0" w:color="auto"/>
        <w:bottom w:val="none" w:sz="0" w:space="0" w:color="auto"/>
        <w:right w:val="none" w:sz="0" w:space="0" w:color="auto"/>
      </w:divBdr>
    </w:div>
    <w:div w:id="163010126">
      <w:bodyDiv w:val="1"/>
      <w:marLeft w:val="0"/>
      <w:marRight w:val="0"/>
      <w:marTop w:val="0"/>
      <w:marBottom w:val="0"/>
      <w:divBdr>
        <w:top w:val="none" w:sz="0" w:space="0" w:color="auto"/>
        <w:left w:val="none" w:sz="0" w:space="0" w:color="auto"/>
        <w:bottom w:val="none" w:sz="0" w:space="0" w:color="auto"/>
        <w:right w:val="none" w:sz="0" w:space="0" w:color="auto"/>
      </w:divBdr>
    </w:div>
    <w:div w:id="191651687">
      <w:bodyDiv w:val="1"/>
      <w:marLeft w:val="0"/>
      <w:marRight w:val="0"/>
      <w:marTop w:val="0"/>
      <w:marBottom w:val="0"/>
      <w:divBdr>
        <w:top w:val="none" w:sz="0" w:space="0" w:color="auto"/>
        <w:left w:val="none" w:sz="0" w:space="0" w:color="auto"/>
        <w:bottom w:val="none" w:sz="0" w:space="0" w:color="auto"/>
        <w:right w:val="none" w:sz="0" w:space="0" w:color="auto"/>
      </w:divBdr>
    </w:div>
    <w:div w:id="222300741">
      <w:bodyDiv w:val="1"/>
      <w:marLeft w:val="0"/>
      <w:marRight w:val="0"/>
      <w:marTop w:val="0"/>
      <w:marBottom w:val="0"/>
      <w:divBdr>
        <w:top w:val="none" w:sz="0" w:space="0" w:color="auto"/>
        <w:left w:val="none" w:sz="0" w:space="0" w:color="auto"/>
        <w:bottom w:val="none" w:sz="0" w:space="0" w:color="auto"/>
        <w:right w:val="none" w:sz="0" w:space="0" w:color="auto"/>
      </w:divBdr>
    </w:div>
    <w:div w:id="246618402">
      <w:bodyDiv w:val="1"/>
      <w:marLeft w:val="0"/>
      <w:marRight w:val="0"/>
      <w:marTop w:val="0"/>
      <w:marBottom w:val="0"/>
      <w:divBdr>
        <w:top w:val="none" w:sz="0" w:space="0" w:color="auto"/>
        <w:left w:val="none" w:sz="0" w:space="0" w:color="auto"/>
        <w:bottom w:val="none" w:sz="0" w:space="0" w:color="auto"/>
        <w:right w:val="none" w:sz="0" w:space="0" w:color="auto"/>
      </w:divBdr>
    </w:div>
    <w:div w:id="249588900">
      <w:bodyDiv w:val="1"/>
      <w:marLeft w:val="0"/>
      <w:marRight w:val="0"/>
      <w:marTop w:val="0"/>
      <w:marBottom w:val="0"/>
      <w:divBdr>
        <w:top w:val="none" w:sz="0" w:space="0" w:color="auto"/>
        <w:left w:val="none" w:sz="0" w:space="0" w:color="auto"/>
        <w:bottom w:val="none" w:sz="0" w:space="0" w:color="auto"/>
        <w:right w:val="none" w:sz="0" w:space="0" w:color="auto"/>
      </w:divBdr>
    </w:div>
    <w:div w:id="251664280">
      <w:bodyDiv w:val="1"/>
      <w:marLeft w:val="0"/>
      <w:marRight w:val="0"/>
      <w:marTop w:val="0"/>
      <w:marBottom w:val="0"/>
      <w:divBdr>
        <w:top w:val="none" w:sz="0" w:space="0" w:color="auto"/>
        <w:left w:val="none" w:sz="0" w:space="0" w:color="auto"/>
        <w:bottom w:val="none" w:sz="0" w:space="0" w:color="auto"/>
        <w:right w:val="none" w:sz="0" w:space="0" w:color="auto"/>
      </w:divBdr>
    </w:div>
    <w:div w:id="255676276">
      <w:bodyDiv w:val="1"/>
      <w:marLeft w:val="0"/>
      <w:marRight w:val="0"/>
      <w:marTop w:val="0"/>
      <w:marBottom w:val="0"/>
      <w:divBdr>
        <w:top w:val="none" w:sz="0" w:space="0" w:color="auto"/>
        <w:left w:val="none" w:sz="0" w:space="0" w:color="auto"/>
        <w:bottom w:val="none" w:sz="0" w:space="0" w:color="auto"/>
        <w:right w:val="none" w:sz="0" w:space="0" w:color="auto"/>
      </w:divBdr>
    </w:div>
    <w:div w:id="272174297">
      <w:bodyDiv w:val="1"/>
      <w:marLeft w:val="0"/>
      <w:marRight w:val="0"/>
      <w:marTop w:val="0"/>
      <w:marBottom w:val="0"/>
      <w:divBdr>
        <w:top w:val="none" w:sz="0" w:space="0" w:color="auto"/>
        <w:left w:val="none" w:sz="0" w:space="0" w:color="auto"/>
        <w:bottom w:val="none" w:sz="0" w:space="0" w:color="auto"/>
        <w:right w:val="none" w:sz="0" w:space="0" w:color="auto"/>
      </w:divBdr>
    </w:div>
    <w:div w:id="274095730">
      <w:bodyDiv w:val="1"/>
      <w:marLeft w:val="0"/>
      <w:marRight w:val="0"/>
      <w:marTop w:val="0"/>
      <w:marBottom w:val="0"/>
      <w:divBdr>
        <w:top w:val="none" w:sz="0" w:space="0" w:color="auto"/>
        <w:left w:val="none" w:sz="0" w:space="0" w:color="auto"/>
        <w:bottom w:val="none" w:sz="0" w:space="0" w:color="auto"/>
        <w:right w:val="none" w:sz="0" w:space="0" w:color="auto"/>
      </w:divBdr>
    </w:div>
    <w:div w:id="284191541">
      <w:bodyDiv w:val="1"/>
      <w:marLeft w:val="0"/>
      <w:marRight w:val="0"/>
      <w:marTop w:val="0"/>
      <w:marBottom w:val="0"/>
      <w:divBdr>
        <w:top w:val="none" w:sz="0" w:space="0" w:color="auto"/>
        <w:left w:val="none" w:sz="0" w:space="0" w:color="auto"/>
        <w:bottom w:val="none" w:sz="0" w:space="0" w:color="auto"/>
        <w:right w:val="none" w:sz="0" w:space="0" w:color="auto"/>
      </w:divBdr>
    </w:div>
    <w:div w:id="293829455">
      <w:bodyDiv w:val="1"/>
      <w:marLeft w:val="0"/>
      <w:marRight w:val="0"/>
      <w:marTop w:val="0"/>
      <w:marBottom w:val="0"/>
      <w:divBdr>
        <w:top w:val="none" w:sz="0" w:space="0" w:color="auto"/>
        <w:left w:val="none" w:sz="0" w:space="0" w:color="auto"/>
        <w:bottom w:val="none" w:sz="0" w:space="0" w:color="auto"/>
        <w:right w:val="none" w:sz="0" w:space="0" w:color="auto"/>
      </w:divBdr>
    </w:div>
    <w:div w:id="303313756">
      <w:bodyDiv w:val="1"/>
      <w:marLeft w:val="0"/>
      <w:marRight w:val="0"/>
      <w:marTop w:val="0"/>
      <w:marBottom w:val="0"/>
      <w:divBdr>
        <w:top w:val="none" w:sz="0" w:space="0" w:color="auto"/>
        <w:left w:val="none" w:sz="0" w:space="0" w:color="auto"/>
        <w:bottom w:val="none" w:sz="0" w:space="0" w:color="auto"/>
        <w:right w:val="none" w:sz="0" w:space="0" w:color="auto"/>
      </w:divBdr>
    </w:div>
    <w:div w:id="317464302">
      <w:bodyDiv w:val="1"/>
      <w:marLeft w:val="0"/>
      <w:marRight w:val="0"/>
      <w:marTop w:val="0"/>
      <w:marBottom w:val="0"/>
      <w:divBdr>
        <w:top w:val="none" w:sz="0" w:space="0" w:color="auto"/>
        <w:left w:val="none" w:sz="0" w:space="0" w:color="auto"/>
        <w:bottom w:val="none" w:sz="0" w:space="0" w:color="auto"/>
        <w:right w:val="none" w:sz="0" w:space="0" w:color="auto"/>
      </w:divBdr>
    </w:div>
    <w:div w:id="326709683">
      <w:bodyDiv w:val="1"/>
      <w:marLeft w:val="0"/>
      <w:marRight w:val="0"/>
      <w:marTop w:val="0"/>
      <w:marBottom w:val="0"/>
      <w:divBdr>
        <w:top w:val="none" w:sz="0" w:space="0" w:color="auto"/>
        <w:left w:val="none" w:sz="0" w:space="0" w:color="auto"/>
        <w:bottom w:val="none" w:sz="0" w:space="0" w:color="auto"/>
        <w:right w:val="none" w:sz="0" w:space="0" w:color="auto"/>
      </w:divBdr>
    </w:div>
    <w:div w:id="337775422">
      <w:bodyDiv w:val="1"/>
      <w:marLeft w:val="0"/>
      <w:marRight w:val="0"/>
      <w:marTop w:val="0"/>
      <w:marBottom w:val="0"/>
      <w:divBdr>
        <w:top w:val="none" w:sz="0" w:space="0" w:color="auto"/>
        <w:left w:val="none" w:sz="0" w:space="0" w:color="auto"/>
        <w:bottom w:val="none" w:sz="0" w:space="0" w:color="auto"/>
        <w:right w:val="none" w:sz="0" w:space="0" w:color="auto"/>
      </w:divBdr>
    </w:div>
    <w:div w:id="341053494">
      <w:bodyDiv w:val="1"/>
      <w:marLeft w:val="0"/>
      <w:marRight w:val="0"/>
      <w:marTop w:val="0"/>
      <w:marBottom w:val="0"/>
      <w:divBdr>
        <w:top w:val="none" w:sz="0" w:space="0" w:color="auto"/>
        <w:left w:val="none" w:sz="0" w:space="0" w:color="auto"/>
        <w:bottom w:val="none" w:sz="0" w:space="0" w:color="auto"/>
        <w:right w:val="none" w:sz="0" w:space="0" w:color="auto"/>
      </w:divBdr>
    </w:div>
    <w:div w:id="344022220">
      <w:bodyDiv w:val="1"/>
      <w:marLeft w:val="0"/>
      <w:marRight w:val="0"/>
      <w:marTop w:val="0"/>
      <w:marBottom w:val="0"/>
      <w:divBdr>
        <w:top w:val="none" w:sz="0" w:space="0" w:color="auto"/>
        <w:left w:val="none" w:sz="0" w:space="0" w:color="auto"/>
        <w:bottom w:val="none" w:sz="0" w:space="0" w:color="auto"/>
        <w:right w:val="none" w:sz="0" w:space="0" w:color="auto"/>
      </w:divBdr>
    </w:div>
    <w:div w:id="367878759">
      <w:bodyDiv w:val="1"/>
      <w:marLeft w:val="0"/>
      <w:marRight w:val="0"/>
      <w:marTop w:val="0"/>
      <w:marBottom w:val="0"/>
      <w:divBdr>
        <w:top w:val="none" w:sz="0" w:space="0" w:color="auto"/>
        <w:left w:val="none" w:sz="0" w:space="0" w:color="auto"/>
        <w:bottom w:val="none" w:sz="0" w:space="0" w:color="auto"/>
        <w:right w:val="none" w:sz="0" w:space="0" w:color="auto"/>
      </w:divBdr>
    </w:div>
    <w:div w:id="370738149">
      <w:bodyDiv w:val="1"/>
      <w:marLeft w:val="0"/>
      <w:marRight w:val="0"/>
      <w:marTop w:val="0"/>
      <w:marBottom w:val="0"/>
      <w:divBdr>
        <w:top w:val="none" w:sz="0" w:space="0" w:color="auto"/>
        <w:left w:val="none" w:sz="0" w:space="0" w:color="auto"/>
        <w:bottom w:val="none" w:sz="0" w:space="0" w:color="auto"/>
        <w:right w:val="none" w:sz="0" w:space="0" w:color="auto"/>
      </w:divBdr>
    </w:div>
    <w:div w:id="373578366">
      <w:bodyDiv w:val="1"/>
      <w:marLeft w:val="0"/>
      <w:marRight w:val="0"/>
      <w:marTop w:val="0"/>
      <w:marBottom w:val="0"/>
      <w:divBdr>
        <w:top w:val="none" w:sz="0" w:space="0" w:color="auto"/>
        <w:left w:val="none" w:sz="0" w:space="0" w:color="auto"/>
        <w:bottom w:val="none" w:sz="0" w:space="0" w:color="auto"/>
        <w:right w:val="none" w:sz="0" w:space="0" w:color="auto"/>
      </w:divBdr>
    </w:div>
    <w:div w:id="383409068">
      <w:bodyDiv w:val="1"/>
      <w:marLeft w:val="0"/>
      <w:marRight w:val="0"/>
      <w:marTop w:val="0"/>
      <w:marBottom w:val="0"/>
      <w:divBdr>
        <w:top w:val="none" w:sz="0" w:space="0" w:color="auto"/>
        <w:left w:val="none" w:sz="0" w:space="0" w:color="auto"/>
        <w:bottom w:val="none" w:sz="0" w:space="0" w:color="auto"/>
        <w:right w:val="none" w:sz="0" w:space="0" w:color="auto"/>
      </w:divBdr>
    </w:div>
    <w:div w:id="383724869">
      <w:bodyDiv w:val="1"/>
      <w:marLeft w:val="0"/>
      <w:marRight w:val="0"/>
      <w:marTop w:val="0"/>
      <w:marBottom w:val="0"/>
      <w:divBdr>
        <w:top w:val="none" w:sz="0" w:space="0" w:color="auto"/>
        <w:left w:val="none" w:sz="0" w:space="0" w:color="auto"/>
        <w:bottom w:val="none" w:sz="0" w:space="0" w:color="auto"/>
        <w:right w:val="none" w:sz="0" w:space="0" w:color="auto"/>
      </w:divBdr>
    </w:div>
    <w:div w:id="395007837">
      <w:bodyDiv w:val="1"/>
      <w:marLeft w:val="0"/>
      <w:marRight w:val="0"/>
      <w:marTop w:val="0"/>
      <w:marBottom w:val="0"/>
      <w:divBdr>
        <w:top w:val="none" w:sz="0" w:space="0" w:color="auto"/>
        <w:left w:val="none" w:sz="0" w:space="0" w:color="auto"/>
        <w:bottom w:val="none" w:sz="0" w:space="0" w:color="auto"/>
        <w:right w:val="none" w:sz="0" w:space="0" w:color="auto"/>
      </w:divBdr>
    </w:div>
    <w:div w:id="398016099">
      <w:bodyDiv w:val="1"/>
      <w:marLeft w:val="0"/>
      <w:marRight w:val="0"/>
      <w:marTop w:val="0"/>
      <w:marBottom w:val="0"/>
      <w:divBdr>
        <w:top w:val="none" w:sz="0" w:space="0" w:color="auto"/>
        <w:left w:val="none" w:sz="0" w:space="0" w:color="auto"/>
        <w:bottom w:val="none" w:sz="0" w:space="0" w:color="auto"/>
        <w:right w:val="none" w:sz="0" w:space="0" w:color="auto"/>
      </w:divBdr>
    </w:div>
    <w:div w:id="399254571">
      <w:bodyDiv w:val="1"/>
      <w:marLeft w:val="0"/>
      <w:marRight w:val="0"/>
      <w:marTop w:val="0"/>
      <w:marBottom w:val="0"/>
      <w:divBdr>
        <w:top w:val="none" w:sz="0" w:space="0" w:color="auto"/>
        <w:left w:val="none" w:sz="0" w:space="0" w:color="auto"/>
        <w:bottom w:val="none" w:sz="0" w:space="0" w:color="auto"/>
        <w:right w:val="none" w:sz="0" w:space="0" w:color="auto"/>
      </w:divBdr>
    </w:div>
    <w:div w:id="402609669">
      <w:bodyDiv w:val="1"/>
      <w:marLeft w:val="0"/>
      <w:marRight w:val="0"/>
      <w:marTop w:val="0"/>
      <w:marBottom w:val="0"/>
      <w:divBdr>
        <w:top w:val="none" w:sz="0" w:space="0" w:color="auto"/>
        <w:left w:val="none" w:sz="0" w:space="0" w:color="auto"/>
        <w:bottom w:val="none" w:sz="0" w:space="0" w:color="auto"/>
        <w:right w:val="none" w:sz="0" w:space="0" w:color="auto"/>
      </w:divBdr>
    </w:div>
    <w:div w:id="413824790">
      <w:bodyDiv w:val="1"/>
      <w:marLeft w:val="0"/>
      <w:marRight w:val="0"/>
      <w:marTop w:val="0"/>
      <w:marBottom w:val="0"/>
      <w:divBdr>
        <w:top w:val="none" w:sz="0" w:space="0" w:color="auto"/>
        <w:left w:val="none" w:sz="0" w:space="0" w:color="auto"/>
        <w:bottom w:val="none" w:sz="0" w:space="0" w:color="auto"/>
        <w:right w:val="none" w:sz="0" w:space="0" w:color="auto"/>
      </w:divBdr>
    </w:div>
    <w:div w:id="420613121">
      <w:bodyDiv w:val="1"/>
      <w:marLeft w:val="0"/>
      <w:marRight w:val="0"/>
      <w:marTop w:val="0"/>
      <w:marBottom w:val="0"/>
      <w:divBdr>
        <w:top w:val="none" w:sz="0" w:space="0" w:color="auto"/>
        <w:left w:val="none" w:sz="0" w:space="0" w:color="auto"/>
        <w:bottom w:val="none" w:sz="0" w:space="0" w:color="auto"/>
        <w:right w:val="none" w:sz="0" w:space="0" w:color="auto"/>
      </w:divBdr>
    </w:div>
    <w:div w:id="447742090">
      <w:bodyDiv w:val="1"/>
      <w:marLeft w:val="0"/>
      <w:marRight w:val="0"/>
      <w:marTop w:val="0"/>
      <w:marBottom w:val="0"/>
      <w:divBdr>
        <w:top w:val="none" w:sz="0" w:space="0" w:color="auto"/>
        <w:left w:val="none" w:sz="0" w:space="0" w:color="auto"/>
        <w:bottom w:val="none" w:sz="0" w:space="0" w:color="auto"/>
        <w:right w:val="none" w:sz="0" w:space="0" w:color="auto"/>
      </w:divBdr>
    </w:div>
    <w:div w:id="452410374">
      <w:bodyDiv w:val="1"/>
      <w:marLeft w:val="0"/>
      <w:marRight w:val="0"/>
      <w:marTop w:val="0"/>
      <w:marBottom w:val="0"/>
      <w:divBdr>
        <w:top w:val="none" w:sz="0" w:space="0" w:color="auto"/>
        <w:left w:val="none" w:sz="0" w:space="0" w:color="auto"/>
        <w:bottom w:val="none" w:sz="0" w:space="0" w:color="auto"/>
        <w:right w:val="none" w:sz="0" w:space="0" w:color="auto"/>
      </w:divBdr>
    </w:div>
    <w:div w:id="452939072">
      <w:bodyDiv w:val="1"/>
      <w:marLeft w:val="0"/>
      <w:marRight w:val="0"/>
      <w:marTop w:val="0"/>
      <w:marBottom w:val="0"/>
      <w:divBdr>
        <w:top w:val="none" w:sz="0" w:space="0" w:color="auto"/>
        <w:left w:val="none" w:sz="0" w:space="0" w:color="auto"/>
        <w:bottom w:val="none" w:sz="0" w:space="0" w:color="auto"/>
        <w:right w:val="none" w:sz="0" w:space="0" w:color="auto"/>
      </w:divBdr>
    </w:div>
    <w:div w:id="453134534">
      <w:bodyDiv w:val="1"/>
      <w:marLeft w:val="0"/>
      <w:marRight w:val="0"/>
      <w:marTop w:val="0"/>
      <w:marBottom w:val="0"/>
      <w:divBdr>
        <w:top w:val="none" w:sz="0" w:space="0" w:color="auto"/>
        <w:left w:val="none" w:sz="0" w:space="0" w:color="auto"/>
        <w:bottom w:val="none" w:sz="0" w:space="0" w:color="auto"/>
        <w:right w:val="none" w:sz="0" w:space="0" w:color="auto"/>
      </w:divBdr>
    </w:div>
    <w:div w:id="465318312">
      <w:bodyDiv w:val="1"/>
      <w:marLeft w:val="0"/>
      <w:marRight w:val="0"/>
      <w:marTop w:val="0"/>
      <w:marBottom w:val="0"/>
      <w:divBdr>
        <w:top w:val="none" w:sz="0" w:space="0" w:color="auto"/>
        <w:left w:val="none" w:sz="0" w:space="0" w:color="auto"/>
        <w:bottom w:val="none" w:sz="0" w:space="0" w:color="auto"/>
        <w:right w:val="none" w:sz="0" w:space="0" w:color="auto"/>
      </w:divBdr>
    </w:div>
    <w:div w:id="465709316">
      <w:bodyDiv w:val="1"/>
      <w:marLeft w:val="0"/>
      <w:marRight w:val="0"/>
      <w:marTop w:val="0"/>
      <w:marBottom w:val="0"/>
      <w:divBdr>
        <w:top w:val="none" w:sz="0" w:space="0" w:color="auto"/>
        <w:left w:val="none" w:sz="0" w:space="0" w:color="auto"/>
        <w:bottom w:val="none" w:sz="0" w:space="0" w:color="auto"/>
        <w:right w:val="none" w:sz="0" w:space="0" w:color="auto"/>
      </w:divBdr>
    </w:div>
    <w:div w:id="467674190">
      <w:bodyDiv w:val="1"/>
      <w:marLeft w:val="0"/>
      <w:marRight w:val="0"/>
      <w:marTop w:val="0"/>
      <w:marBottom w:val="0"/>
      <w:divBdr>
        <w:top w:val="none" w:sz="0" w:space="0" w:color="auto"/>
        <w:left w:val="none" w:sz="0" w:space="0" w:color="auto"/>
        <w:bottom w:val="none" w:sz="0" w:space="0" w:color="auto"/>
        <w:right w:val="none" w:sz="0" w:space="0" w:color="auto"/>
      </w:divBdr>
    </w:div>
    <w:div w:id="479537650">
      <w:bodyDiv w:val="1"/>
      <w:marLeft w:val="0"/>
      <w:marRight w:val="0"/>
      <w:marTop w:val="0"/>
      <w:marBottom w:val="0"/>
      <w:divBdr>
        <w:top w:val="none" w:sz="0" w:space="0" w:color="auto"/>
        <w:left w:val="none" w:sz="0" w:space="0" w:color="auto"/>
        <w:bottom w:val="none" w:sz="0" w:space="0" w:color="auto"/>
        <w:right w:val="none" w:sz="0" w:space="0" w:color="auto"/>
      </w:divBdr>
    </w:div>
    <w:div w:id="492379939">
      <w:bodyDiv w:val="1"/>
      <w:marLeft w:val="0"/>
      <w:marRight w:val="0"/>
      <w:marTop w:val="0"/>
      <w:marBottom w:val="0"/>
      <w:divBdr>
        <w:top w:val="none" w:sz="0" w:space="0" w:color="auto"/>
        <w:left w:val="none" w:sz="0" w:space="0" w:color="auto"/>
        <w:bottom w:val="none" w:sz="0" w:space="0" w:color="auto"/>
        <w:right w:val="none" w:sz="0" w:space="0" w:color="auto"/>
      </w:divBdr>
    </w:div>
    <w:div w:id="492455083">
      <w:bodyDiv w:val="1"/>
      <w:marLeft w:val="0"/>
      <w:marRight w:val="0"/>
      <w:marTop w:val="0"/>
      <w:marBottom w:val="0"/>
      <w:divBdr>
        <w:top w:val="none" w:sz="0" w:space="0" w:color="auto"/>
        <w:left w:val="none" w:sz="0" w:space="0" w:color="auto"/>
        <w:bottom w:val="none" w:sz="0" w:space="0" w:color="auto"/>
        <w:right w:val="none" w:sz="0" w:space="0" w:color="auto"/>
      </w:divBdr>
    </w:div>
    <w:div w:id="497697783">
      <w:bodyDiv w:val="1"/>
      <w:marLeft w:val="0"/>
      <w:marRight w:val="0"/>
      <w:marTop w:val="0"/>
      <w:marBottom w:val="0"/>
      <w:divBdr>
        <w:top w:val="none" w:sz="0" w:space="0" w:color="auto"/>
        <w:left w:val="none" w:sz="0" w:space="0" w:color="auto"/>
        <w:bottom w:val="none" w:sz="0" w:space="0" w:color="auto"/>
        <w:right w:val="none" w:sz="0" w:space="0" w:color="auto"/>
      </w:divBdr>
    </w:div>
    <w:div w:id="503054967">
      <w:bodyDiv w:val="1"/>
      <w:marLeft w:val="0"/>
      <w:marRight w:val="0"/>
      <w:marTop w:val="0"/>
      <w:marBottom w:val="0"/>
      <w:divBdr>
        <w:top w:val="none" w:sz="0" w:space="0" w:color="auto"/>
        <w:left w:val="none" w:sz="0" w:space="0" w:color="auto"/>
        <w:bottom w:val="none" w:sz="0" w:space="0" w:color="auto"/>
        <w:right w:val="none" w:sz="0" w:space="0" w:color="auto"/>
      </w:divBdr>
    </w:div>
    <w:div w:id="525600492">
      <w:bodyDiv w:val="1"/>
      <w:marLeft w:val="0"/>
      <w:marRight w:val="0"/>
      <w:marTop w:val="0"/>
      <w:marBottom w:val="0"/>
      <w:divBdr>
        <w:top w:val="none" w:sz="0" w:space="0" w:color="auto"/>
        <w:left w:val="none" w:sz="0" w:space="0" w:color="auto"/>
        <w:bottom w:val="none" w:sz="0" w:space="0" w:color="auto"/>
        <w:right w:val="none" w:sz="0" w:space="0" w:color="auto"/>
      </w:divBdr>
    </w:div>
    <w:div w:id="534544213">
      <w:bodyDiv w:val="1"/>
      <w:marLeft w:val="0"/>
      <w:marRight w:val="0"/>
      <w:marTop w:val="0"/>
      <w:marBottom w:val="0"/>
      <w:divBdr>
        <w:top w:val="none" w:sz="0" w:space="0" w:color="auto"/>
        <w:left w:val="none" w:sz="0" w:space="0" w:color="auto"/>
        <w:bottom w:val="none" w:sz="0" w:space="0" w:color="auto"/>
        <w:right w:val="none" w:sz="0" w:space="0" w:color="auto"/>
      </w:divBdr>
    </w:div>
    <w:div w:id="539054976">
      <w:bodyDiv w:val="1"/>
      <w:marLeft w:val="0"/>
      <w:marRight w:val="0"/>
      <w:marTop w:val="0"/>
      <w:marBottom w:val="0"/>
      <w:divBdr>
        <w:top w:val="none" w:sz="0" w:space="0" w:color="auto"/>
        <w:left w:val="none" w:sz="0" w:space="0" w:color="auto"/>
        <w:bottom w:val="none" w:sz="0" w:space="0" w:color="auto"/>
        <w:right w:val="none" w:sz="0" w:space="0" w:color="auto"/>
      </w:divBdr>
    </w:div>
    <w:div w:id="567231318">
      <w:bodyDiv w:val="1"/>
      <w:marLeft w:val="0"/>
      <w:marRight w:val="0"/>
      <w:marTop w:val="0"/>
      <w:marBottom w:val="0"/>
      <w:divBdr>
        <w:top w:val="none" w:sz="0" w:space="0" w:color="auto"/>
        <w:left w:val="none" w:sz="0" w:space="0" w:color="auto"/>
        <w:bottom w:val="none" w:sz="0" w:space="0" w:color="auto"/>
        <w:right w:val="none" w:sz="0" w:space="0" w:color="auto"/>
      </w:divBdr>
    </w:div>
    <w:div w:id="573054806">
      <w:bodyDiv w:val="1"/>
      <w:marLeft w:val="0"/>
      <w:marRight w:val="0"/>
      <w:marTop w:val="0"/>
      <w:marBottom w:val="0"/>
      <w:divBdr>
        <w:top w:val="none" w:sz="0" w:space="0" w:color="auto"/>
        <w:left w:val="none" w:sz="0" w:space="0" w:color="auto"/>
        <w:bottom w:val="none" w:sz="0" w:space="0" w:color="auto"/>
        <w:right w:val="none" w:sz="0" w:space="0" w:color="auto"/>
      </w:divBdr>
    </w:div>
    <w:div w:id="599291218">
      <w:bodyDiv w:val="1"/>
      <w:marLeft w:val="0"/>
      <w:marRight w:val="0"/>
      <w:marTop w:val="0"/>
      <w:marBottom w:val="0"/>
      <w:divBdr>
        <w:top w:val="none" w:sz="0" w:space="0" w:color="auto"/>
        <w:left w:val="none" w:sz="0" w:space="0" w:color="auto"/>
        <w:bottom w:val="none" w:sz="0" w:space="0" w:color="auto"/>
        <w:right w:val="none" w:sz="0" w:space="0" w:color="auto"/>
      </w:divBdr>
    </w:div>
    <w:div w:id="600724274">
      <w:bodyDiv w:val="1"/>
      <w:marLeft w:val="0"/>
      <w:marRight w:val="0"/>
      <w:marTop w:val="0"/>
      <w:marBottom w:val="0"/>
      <w:divBdr>
        <w:top w:val="none" w:sz="0" w:space="0" w:color="auto"/>
        <w:left w:val="none" w:sz="0" w:space="0" w:color="auto"/>
        <w:bottom w:val="none" w:sz="0" w:space="0" w:color="auto"/>
        <w:right w:val="none" w:sz="0" w:space="0" w:color="auto"/>
      </w:divBdr>
    </w:div>
    <w:div w:id="602301795">
      <w:bodyDiv w:val="1"/>
      <w:marLeft w:val="0"/>
      <w:marRight w:val="0"/>
      <w:marTop w:val="0"/>
      <w:marBottom w:val="0"/>
      <w:divBdr>
        <w:top w:val="none" w:sz="0" w:space="0" w:color="auto"/>
        <w:left w:val="none" w:sz="0" w:space="0" w:color="auto"/>
        <w:bottom w:val="none" w:sz="0" w:space="0" w:color="auto"/>
        <w:right w:val="none" w:sz="0" w:space="0" w:color="auto"/>
      </w:divBdr>
    </w:div>
    <w:div w:id="604774986">
      <w:bodyDiv w:val="1"/>
      <w:marLeft w:val="0"/>
      <w:marRight w:val="0"/>
      <w:marTop w:val="0"/>
      <w:marBottom w:val="0"/>
      <w:divBdr>
        <w:top w:val="none" w:sz="0" w:space="0" w:color="auto"/>
        <w:left w:val="none" w:sz="0" w:space="0" w:color="auto"/>
        <w:bottom w:val="none" w:sz="0" w:space="0" w:color="auto"/>
        <w:right w:val="none" w:sz="0" w:space="0" w:color="auto"/>
      </w:divBdr>
    </w:div>
    <w:div w:id="605307883">
      <w:bodyDiv w:val="1"/>
      <w:marLeft w:val="0"/>
      <w:marRight w:val="0"/>
      <w:marTop w:val="0"/>
      <w:marBottom w:val="0"/>
      <w:divBdr>
        <w:top w:val="none" w:sz="0" w:space="0" w:color="auto"/>
        <w:left w:val="none" w:sz="0" w:space="0" w:color="auto"/>
        <w:bottom w:val="none" w:sz="0" w:space="0" w:color="auto"/>
        <w:right w:val="none" w:sz="0" w:space="0" w:color="auto"/>
      </w:divBdr>
    </w:div>
    <w:div w:id="614019700">
      <w:bodyDiv w:val="1"/>
      <w:marLeft w:val="0"/>
      <w:marRight w:val="0"/>
      <w:marTop w:val="0"/>
      <w:marBottom w:val="0"/>
      <w:divBdr>
        <w:top w:val="none" w:sz="0" w:space="0" w:color="auto"/>
        <w:left w:val="none" w:sz="0" w:space="0" w:color="auto"/>
        <w:bottom w:val="none" w:sz="0" w:space="0" w:color="auto"/>
        <w:right w:val="none" w:sz="0" w:space="0" w:color="auto"/>
      </w:divBdr>
    </w:div>
    <w:div w:id="616764191">
      <w:bodyDiv w:val="1"/>
      <w:marLeft w:val="0"/>
      <w:marRight w:val="0"/>
      <w:marTop w:val="0"/>
      <w:marBottom w:val="0"/>
      <w:divBdr>
        <w:top w:val="none" w:sz="0" w:space="0" w:color="auto"/>
        <w:left w:val="none" w:sz="0" w:space="0" w:color="auto"/>
        <w:bottom w:val="none" w:sz="0" w:space="0" w:color="auto"/>
        <w:right w:val="none" w:sz="0" w:space="0" w:color="auto"/>
      </w:divBdr>
    </w:div>
    <w:div w:id="640500101">
      <w:bodyDiv w:val="1"/>
      <w:marLeft w:val="0"/>
      <w:marRight w:val="0"/>
      <w:marTop w:val="0"/>
      <w:marBottom w:val="0"/>
      <w:divBdr>
        <w:top w:val="none" w:sz="0" w:space="0" w:color="auto"/>
        <w:left w:val="none" w:sz="0" w:space="0" w:color="auto"/>
        <w:bottom w:val="none" w:sz="0" w:space="0" w:color="auto"/>
        <w:right w:val="none" w:sz="0" w:space="0" w:color="auto"/>
      </w:divBdr>
    </w:div>
    <w:div w:id="644043887">
      <w:bodyDiv w:val="1"/>
      <w:marLeft w:val="0"/>
      <w:marRight w:val="0"/>
      <w:marTop w:val="0"/>
      <w:marBottom w:val="0"/>
      <w:divBdr>
        <w:top w:val="none" w:sz="0" w:space="0" w:color="auto"/>
        <w:left w:val="none" w:sz="0" w:space="0" w:color="auto"/>
        <w:bottom w:val="none" w:sz="0" w:space="0" w:color="auto"/>
        <w:right w:val="none" w:sz="0" w:space="0" w:color="auto"/>
      </w:divBdr>
    </w:div>
    <w:div w:id="646202906">
      <w:bodyDiv w:val="1"/>
      <w:marLeft w:val="0"/>
      <w:marRight w:val="0"/>
      <w:marTop w:val="0"/>
      <w:marBottom w:val="0"/>
      <w:divBdr>
        <w:top w:val="none" w:sz="0" w:space="0" w:color="auto"/>
        <w:left w:val="none" w:sz="0" w:space="0" w:color="auto"/>
        <w:bottom w:val="none" w:sz="0" w:space="0" w:color="auto"/>
        <w:right w:val="none" w:sz="0" w:space="0" w:color="auto"/>
      </w:divBdr>
      <w:divsChild>
        <w:div w:id="2146389155">
          <w:marLeft w:val="360"/>
          <w:marRight w:val="0"/>
          <w:marTop w:val="90"/>
          <w:marBottom w:val="90"/>
          <w:divBdr>
            <w:top w:val="none" w:sz="0" w:space="0" w:color="auto"/>
            <w:left w:val="none" w:sz="0" w:space="0" w:color="auto"/>
            <w:bottom w:val="none" w:sz="0" w:space="0" w:color="auto"/>
            <w:right w:val="none" w:sz="0" w:space="0" w:color="auto"/>
          </w:divBdr>
          <w:divsChild>
            <w:div w:id="15762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01874">
      <w:bodyDiv w:val="1"/>
      <w:marLeft w:val="0"/>
      <w:marRight w:val="0"/>
      <w:marTop w:val="0"/>
      <w:marBottom w:val="0"/>
      <w:divBdr>
        <w:top w:val="none" w:sz="0" w:space="0" w:color="auto"/>
        <w:left w:val="none" w:sz="0" w:space="0" w:color="auto"/>
        <w:bottom w:val="none" w:sz="0" w:space="0" w:color="auto"/>
        <w:right w:val="none" w:sz="0" w:space="0" w:color="auto"/>
      </w:divBdr>
    </w:div>
    <w:div w:id="664550020">
      <w:bodyDiv w:val="1"/>
      <w:marLeft w:val="0"/>
      <w:marRight w:val="0"/>
      <w:marTop w:val="0"/>
      <w:marBottom w:val="0"/>
      <w:divBdr>
        <w:top w:val="none" w:sz="0" w:space="0" w:color="auto"/>
        <w:left w:val="none" w:sz="0" w:space="0" w:color="auto"/>
        <w:bottom w:val="none" w:sz="0" w:space="0" w:color="auto"/>
        <w:right w:val="none" w:sz="0" w:space="0" w:color="auto"/>
      </w:divBdr>
    </w:div>
    <w:div w:id="666902899">
      <w:bodyDiv w:val="1"/>
      <w:marLeft w:val="0"/>
      <w:marRight w:val="0"/>
      <w:marTop w:val="0"/>
      <w:marBottom w:val="0"/>
      <w:divBdr>
        <w:top w:val="none" w:sz="0" w:space="0" w:color="auto"/>
        <w:left w:val="none" w:sz="0" w:space="0" w:color="auto"/>
        <w:bottom w:val="none" w:sz="0" w:space="0" w:color="auto"/>
        <w:right w:val="none" w:sz="0" w:space="0" w:color="auto"/>
      </w:divBdr>
    </w:div>
    <w:div w:id="670720023">
      <w:bodyDiv w:val="1"/>
      <w:marLeft w:val="0"/>
      <w:marRight w:val="0"/>
      <w:marTop w:val="0"/>
      <w:marBottom w:val="0"/>
      <w:divBdr>
        <w:top w:val="none" w:sz="0" w:space="0" w:color="auto"/>
        <w:left w:val="none" w:sz="0" w:space="0" w:color="auto"/>
        <w:bottom w:val="none" w:sz="0" w:space="0" w:color="auto"/>
        <w:right w:val="none" w:sz="0" w:space="0" w:color="auto"/>
      </w:divBdr>
    </w:div>
    <w:div w:id="674066828">
      <w:bodyDiv w:val="1"/>
      <w:marLeft w:val="0"/>
      <w:marRight w:val="0"/>
      <w:marTop w:val="0"/>
      <w:marBottom w:val="0"/>
      <w:divBdr>
        <w:top w:val="none" w:sz="0" w:space="0" w:color="auto"/>
        <w:left w:val="none" w:sz="0" w:space="0" w:color="auto"/>
        <w:bottom w:val="none" w:sz="0" w:space="0" w:color="auto"/>
        <w:right w:val="none" w:sz="0" w:space="0" w:color="auto"/>
      </w:divBdr>
    </w:div>
    <w:div w:id="681785245">
      <w:bodyDiv w:val="1"/>
      <w:marLeft w:val="0"/>
      <w:marRight w:val="0"/>
      <w:marTop w:val="0"/>
      <w:marBottom w:val="0"/>
      <w:divBdr>
        <w:top w:val="none" w:sz="0" w:space="0" w:color="auto"/>
        <w:left w:val="none" w:sz="0" w:space="0" w:color="auto"/>
        <w:bottom w:val="none" w:sz="0" w:space="0" w:color="auto"/>
        <w:right w:val="none" w:sz="0" w:space="0" w:color="auto"/>
      </w:divBdr>
      <w:divsChild>
        <w:div w:id="1216819414">
          <w:marLeft w:val="0"/>
          <w:marRight w:val="0"/>
          <w:marTop w:val="0"/>
          <w:marBottom w:val="600"/>
          <w:divBdr>
            <w:top w:val="none" w:sz="0" w:space="0" w:color="auto"/>
            <w:left w:val="none" w:sz="0" w:space="0" w:color="auto"/>
            <w:bottom w:val="none" w:sz="0" w:space="0" w:color="auto"/>
            <w:right w:val="none" w:sz="0" w:space="0" w:color="auto"/>
          </w:divBdr>
          <w:divsChild>
            <w:div w:id="19331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906">
      <w:bodyDiv w:val="1"/>
      <w:marLeft w:val="0"/>
      <w:marRight w:val="0"/>
      <w:marTop w:val="0"/>
      <w:marBottom w:val="0"/>
      <w:divBdr>
        <w:top w:val="none" w:sz="0" w:space="0" w:color="auto"/>
        <w:left w:val="none" w:sz="0" w:space="0" w:color="auto"/>
        <w:bottom w:val="none" w:sz="0" w:space="0" w:color="auto"/>
        <w:right w:val="none" w:sz="0" w:space="0" w:color="auto"/>
      </w:divBdr>
    </w:div>
    <w:div w:id="726882045">
      <w:bodyDiv w:val="1"/>
      <w:marLeft w:val="0"/>
      <w:marRight w:val="0"/>
      <w:marTop w:val="0"/>
      <w:marBottom w:val="0"/>
      <w:divBdr>
        <w:top w:val="none" w:sz="0" w:space="0" w:color="auto"/>
        <w:left w:val="none" w:sz="0" w:space="0" w:color="auto"/>
        <w:bottom w:val="none" w:sz="0" w:space="0" w:color="auto"/>
        <w:right w:val="none" w:sz="0" w:space="0" w:color="auto"/>
      </w:divBdr>
    </w:div>
    <w:div w:id="728266376">
      <w:bodyDiv w:val="1"/>
      <w:marLeft w:val="0"/>
      <w:marRight w:val="0"/>
      <w:marTop w:val="0"/>
      <w:marBottom w:val="0"/>
      <w:divBdr>
        <w:top w:val="none" w:sz="0" w:space="0" w:color="auto"/>
        <w:left w:val="none" w:sz="0" w:space="0" w:color="auto"/>
        <w:bottom w:val="none" w:sz="0" w:space="0" w:color="auto"/>
        <w:right w:val="none" w:sz="0" w:space="0" w:color="auto"/>
      </w:divBdr>
    </w:div>
    <w:div w:id="739059554">
      <w:bodyDiv w:val="1"/>
      <w:marLeft w:val="0"/>
      <w:marRight w:val="0"/>
      <w:marTop w:val="0"/>
      <w:marBottom w:val="0"/>
      <w:divBdr>
        <w:top w:val="none" w:sz="0" w:space="0" w:color="auto"/>
        <w:left w:val="none" w:sz="0" w:space="0" w:color="auto"/>
        <w:bottom w:val="none" w:sz="0" w:space="0" w:color="auto"/>
        <w:right w:val="none" w:sz="0" w:space="0" w:color="auto"/>
      </w:divBdr>
    </w:div>
    <w:div w:id="759639701">
      <w:bodyDiv w:val="1"/>
      <w:marLeft w:val="0"/>
      <w:marRight w:val="0"/>
      <w:marTop w:val="0"/>
      <w:marBottom w:val="0"/>
      <w:divBdr>
        <w:top w:val="none" w:sz="0" w:space="0" w:color="auto"/>
        <w:left w:val="none" w:sz="0" w:space="0" w:color="auto"/>
        <w:bottom w:val="none" w:sz="0" w:space="0" w:color="auto"/>
        <w:right w:val="none" w:sz="0" w:space="0" w:color="auto"/>
      </w:divBdr>
    </w:div>
    <w:div w:id="761030079">
      <w:bodyDiv w:val="1"/>
      <w:marLeft w:val="0"/>
      <w:marRight w:val="0"/>
      <w:marTop w:val="0"/>
      <w:marBottom w:val="0"/>
      <w:divBdr>
        <w:top w:val="none" w:sz="0" w:space="0" w:color="auto"/>
        <w:left w:val="none" w:sz="0" w:space="0" w:color="auto"/>
        <w:bottom w:val="none" w:sz="0" w:space="0" w:color="auto"/>
        <w:right w:val="none" w:sz="0" w:space="0" w:color="auto"/>
      </w:divBdr>
    </w:div>
    <w:div w:id="764423838">
      <w:bodyDiv w:val="1"/>
      <w:marLeft w:val="0"/>
      <w:marRight w:val="0"/>
      <w:marTop w:val="0"/>
      <w:marBottom w:val="0"/>
      <w:divBdr>
        <w:top w:val="none" w:sz="0" w:space="0" w:color="auto"/>
        <w:left w:val="none" w:sz="0" w:space="0" w:color="auto"/>
        <w:bottom w:val="none" w:sz="0" w:space="0" w:color="auto"/>
        <w:right w:val="none" w:sz="0" w:space="0" w:color="auto"/>
      </w:divBdr>
    </w:div>
    <w:div w:id="784151087">
      <w:bodyDiv w:val="1"/>
      <w:marLeft w:val="0"/>
      <w:marRight w:val="0"/>
      <w:marTop w:val="0"/>
      <w:marBottom w:val="0"/>
      <w:divBdr>
        <w:top w:val="none" w:sz="0" w:space="0" w:color="auto"/>
        <w:left w:val="none" w:sz="0" w:space="0" w:color="auto"/>
        <w:bottom w:val="none" w:sz="0" w:space="0" w:color="auto"/>
        <w:right w:val="none" w:sz="0" w:space="0" w:color="auto"/>
      </w:divBdr>
    </w:div>
    <w:div w:id="804008917">
      <w:bodyDiv w:val="1"/>
      <w:marLeft w:val="0"/>
      <w:marRight w:val="0"/>
      <w:marTop w:val="0"/>
      <w:marBottom w:val="0"/>
      <w:divBdr>
        <w:top w:val="none" w:sz="0" w:space="0" w:color="auto"/>
        <w:left w:val="none" w:sz="0" w:space="0" w:color="auto"/>
        <w:bottom w:val="none" w:sz="0" w:space="0" w:color="auto"/>
        <w:right w:val="none" w:sz="0" w:space="0" w:color="auto"/>
      </w:divBdr>
    </w:div>
    <w:div w:id="817723189">
      <w:bodyDiv w:val="1"/>
      <w:marLeft w:val="0"/>
      <w:marRight w:val="0"/>
      <w:marTop w:val="0"/>
      <w:marBottom w:val="0"/>
      <w:divBdr>
        <w:top w:val="none" w:sz="0" w:space="0" w:color="auto"/>
        <w:left w:val="none" w:sz="0" w:space="0" w:color="auto"/>
        <w:bottom w:val="none" w:sz="0" w:space="0" w:color="auto"/>
        <w:right w:val="none" w:sz="0" w:space="0" w:color="auto"/>
      </w:divBdr>
    </w:div>
    <w:div w:id="820925648">
      <w:bodyDiv w:val="1"/>
      <w:marLeft w:val="0"/>
      <w:marRight w:val="0"/>
      <w:marTop w:val="0"/>
      <w:marBottom w:val="0"/>
      <w:divBdr>
        <w:top w:val="none" w:sz="0" w:space="0" w:color="auto"/>
        <w:left w:val="none" w:sz="0" w:space="0" w:color="auto"/>
        <w:bottom w:val="none" w:sz="0" w:space="0" w:color="auto"/>
        <w:right w:val="none" w:sz="0" w:space="0" w:color="auto"/>
      </w:divBdr>
    </w:div>
    <w:div w:id="824249419">
      <w:bodyDiv w:val="1"/>
      <w:marLeft w:val="0"/>
      <w:marRight w:val="0"/>
      <w:marTop w:val="0"/>
      <w:marBottom w:val="0"/>
      <w:divBdr>
        <w:top w:val="none" w:sz="0" w:space="0" w:color="auto"/>
        <w:left w:val="none" w:sz="0" w:space="0" w:color="auto"/>
        <w:bottom w:val="none" w:sz="0" w:space="0" w:color="auto"/>
        <w:right w:val="none" w:sz="0" w:space="0" w:color="auto"/>
      </w:divBdr>
      <w:divsChild>
        <w:div w:id="2060782254">
          <w:marLeft w:val="0"/>
          <w:marRight w:val="0"/>
          <w:marTop w:val="0"/>
          <w:marBottom w:val="600"/>
          <w:divBdr>
            <w:top w:val="none" w:sz="0" w:space="0" w:color="auto"/>
            <w:left w:val="none" w:sz="0" w:space="0" w:color="auto"/>
            <w:bottom w:val="none" w:sz="0" w:space="0" w:color="auto"/>
            <w:right w:val="none" w:sz="0" w:space="0" w:color="auto"/>
          </w:divBdr>
          <w:divsChild>
            <w:div w:id="10675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657">
      <w:bodyDiv w:val="1"/>
      <w:marLeft w:val="0"/>
      <w:marRight w:val="0"/>
      <w:marTop w:val="0"/>
      <w:marBottom w:val="0"/>
      <w:divBdr>
        <w:top w:val="none" w:sz="0" w:space="0" w:color="auto"/>
        <w:left w:val="none" w:sz="0" w:space="0" w:color="auto"/>
        <w:bottom w:val="none" w:sz="0" w:space="0" w:color="auto"/>
        <w:right w:val="none" w:sz="0" w:space="0" w:color="auto"/>
      </w:divBdr>
    </w:div>
    <w:div w:id="837964506">
      <w:bodyDiv w:val="1"/>
      <w:marLeft w:val="0"/>
      <w:marRight w:val="0"/>
      <w:marTop w:val="0"/>
      <w:marBottom w:val="0"/>
      <w:divBdr>
        <w:top w:val="none" w:sz="0" w:space="0" w:color="auto"/>
        <w:left w:val="none" w:sz="0" w:space="0" w:color="auto"/>
        <w:bottom w:val="none" w:sz="0" w:space="0" w:color="auto"/>
        <w:right w:val="none" w:sz="0" w:space="0" w:color="auto"/>
      </w:divBdr>
    </w:div>
    <w:div w:id="850265127">
      <w:bodyDiv w:val="1"/>
      <w:marLeft w:val="0"/>
      <w:marRight w:val="0"/>
      <w:marTop w:val="0"/>
      <w:marBottom w:val="0"/>
      <w:divBdr>
        <w:top w:val="none" w:sz="0" w:space="0" w:color="auto"/>
        <w:left w:val="none" w:sz="0" w:space="0" w:color="auto"/>
        <w:bottom w:val="none" w:sz="0" w:space="0" w:color="auto"/>
        <w:right w:val="none" w:sz="0" w:space="0" w:color="auto"/>
      </w:divBdr>
    </w:div>
    <w:div w:id="851606275">
      <w:bodyDiv w:val="1"/>
      <w:marLeft w:val="0"/>
      <w:marRight w:val="0"/>
      <w:marTop w:val="0"/>
      <w:marBottom w:val="0"/>
      <w:divBdr>
        <w:top w:val="none" w:sz="0" w:space="0" w:color="auto"/>
        <w:left w:val="none" w:sz="0" w:space="0" w:color="auto"/>
        <w:bottom w:val="none" w:sz="0" w:space="0" w:color="auto"/>
        <w:right w:val="none" w:sz="0" w:space="0" w:color="auto"/>
      </w:divBdr>
    </w:div>
    <w:div w:id="879781067">
      <w:bodyDiv w:val="1"/>
      <w:marLeft w:val="0"/>
      <w:marRight w:val="0"/>
      <w:marTop w:val="0"/>
      <w:marBottom w:val="0"/>
      <w:divBdr>
        <w:top w:val="none" w:sz="0" w:space="0" w:color="auto"/>
        <w:left w:val="none" w:sz="0" w:space="0" w:color="auto"/>
        <w:bottom w:val="none" w:sz="0" w:space="0" w:color="auto"/>
        <w:right w:val="none" w:sz="0" w:space="0" w:color="auto"/>
      </w:divBdr>
    </w:div>
    <w:div w:id="885334615">
      <w:bodyDiv w:val="1"/>
      <w:marLeft w:val="0"/>
      <w:marRight w:val="0"/>
      <w:marTop w:val="0"/>
      <w:marBottom w:val="0"/>
      <w:divBdr>
        <w:top w:val="none" w:sz="0" w:space="0" w:color="auto"/>
        <w:left w:val="none" w:sz="0" w:space="0" w:color="auto"/>
        <w:bottom w:val="none" w:sz="0" w:space="0" w:color="auto"/>
        <w:right w:val="none" w:sz="0" w:space="0" w:color="auto"/>
      </w:divBdr>
    </w:div>
    <w:div w:id="891119935">
      <w:bodyDiv w:val="1"/>
      <w:marLeft w:val="0"/>
      <w:marRight w:val="0"/>
      <w:marTop w:val="0"/>
      <w:marBottom w:val="0"/>
      <w:divBdr>
        <w:top w:val="none" w:sz="0" w:space="0" w:color="auto"/>
        <w:left w:val="none" w:sz="0" w:space="0" w:color="auto"/>
        <w:bottom w:val="none" w:sz="0" w:space="0" w:color="auto"/>
        <w:right w:val="none" w:sz="0" w:space="0" w:color="auto"/>
      </w:divBdr>
    </w:div>
    <w:div w:id="903955390">
      <w:bodyDiv w:val="1"/>
      <w:marLeft w:val="0"/>
      <w:marRight w:val="0"/>
      <w:marTop w:val="0"/>
      <w:marBottom w:val="0"/>
      <w:divBdr>
        <w:top w:val="none" w:sz="0" w:space="0" w:color="auto"/>
        <w:left w:val="none" w:sz="0" w:space="0" w:color="auto"/>
        <w:bottom w:val="none" w:sz="0" w:space="0" w:color="auto"/>
        <w:right w:val="none" w:sz="0" w:space="0" w:color="auto"/>
      </w:divBdr>
    </w:div>
    <w:div w:id="905190674">
      <w:bodyDiv w:val="1"/>
      <w:marLeft w:val="0"/>
      <w:marRight w:val="0"/>
      <w:marTop w:val="0"/>
      <w:marBottom w:val="0"/>
      <w:divBdr>
        <w:top w:val="none" w:sz="0" w:space="0" w:color="auto"/>
        <w:left w:val="none" w:sz="0" w:space="0" w:color="auto"/>
        <w:bottom w:val="none" w:sz="0" w:space="0" w:color="auto"/>
        <w:right w:val="none" w:sz="0" w:space="0" w:color="auto"/>
      </w:divBdr>
    </w:div>
    <w:div w:id="914776795">
      <w:bodyDiv w:val="1"/>
      <w:marLeft w:val="0"/>
      <w:marRight w:val="0"/>
      <w:marTop w:val="0"/>
      <w:marBottom w:val="0"/>
      <w:divBdr>
        <w:top w:val="none" w:sz="0" w:space="0" w:color="auto"/>
        <w:left w:val="none" w:sz="0" w:space="0" w:color="auto"/>
        <w:bottom w:val="none" w:sz="0" w:space="0" w:color="auto"/>
        <w:right w:val="none" w:sz="0" w:space="0" w:color="auto"/>
      </w:divBdr>
    </w:div>
    <w:div w:id="957445551">
      <w:bodyDiv w:val="1"/>
      <w:marLeft w:val="0"/>
      <w:marRight w:val="0"/>
      <w:marTop w:val="0"/>
      <w:marBottom w:val="0"/>
      <w:divBdr>
        <w:top w:val="none" w:sz="0" w:space="0" w:color="auto"/>
        <w:left w:val="none" w:sz="0" w:space="0" w:color="auto"/>
        <w:bottom w:val="none" w:sz="0" w:space="0" w:color="auto"/>
        <w:right w:val="none" w:sz="0" w:space="0" w:color="auto"/>
      </w:divBdr>
    </w:div>
    <w:div w:id="961350969">
      <w:bodyDiv w:val="1"/>
      <w:marLeft w:val="0"/>
      <w:marRight w:val="0"/>
      <w:marTop w:val="0"/>
      <w:marBottom w:val="0"/>
      <w:divBdr>
        <w:top w:val="none" w:sz="0" w:space="0" w:color="auto"/>
        <w:left w:val="none" w:sz="0" w:space="0" w:color="auto"/>
        <w:bottom w:val="none" w:sz="0" w:space="0" w:color="auto"/>
        <w:right w:val="none" w:sz="0" w:space="0" w:color="auto"/>
      </w:divBdr>
    </w:div>
    <w:div w:id="962230508">
      <w:bodyDiv w:val="1"/>
      <w:marLeft w:val="0"/>
      <w:marRight w:val="0"/>
      <w:marTop w:val="0"/>
      <w:marBottom w:val="0"/>
      <w:divBdr>
        <w:top w:val="none" w:sz="0" w:space="0" w:color="auto"/>
        <w:left w:val="none" w:sz="0" w:space="0" w:color="auto"/>
        <w:bottom w:val="none" w:sz="0" w:space="0" w:color="auto"/>
        <w:right w:val="none" w:sz="0" w:space="0" w:color="auto"/>
      </w:divBdr>
    </w:div>
    <w:div w:id="962348035">
      <w:bodyDiv w:val="1"/>
      <w:marLeft w:val="0"/>
      <w:marRight w:val="0"/>
      <w:marTop w:val="0"/>
      <w:marBottom w:val="0"/>
      <w:divBdr>
        <w:top w:val="none" w:sz="0" w:space="0" w:color="auto"/>
        <w:left w:val="none" w:sz="0" w:space="0" w:color="auto"/>
        <w:bottom w:val="none" w:sz="0" w:space="0" w:color="auto"/>
        <w:right w:val="none" w:sz="0" w:space="0" w:color="auto"/>
      </w:divBdr>
    </w:div>
    <w:div w:id="964502844">
      <w:bodyDiv w:val="1"/>
      <w:marLeft w:val="0"/>
      <w:marRight w:val="0"/>
      <w:marTop w:val="0"/>
      <w:marBottom w:val="0"/>
      <w:divBdr>
        <w:top w:val="none" w:sz="0" w:space="0" w:color="auto"/>
        <w:left w:val="none" w:sz="0" w:space="0" w:color="auto"/>
        <w:bottom w:val="none" w:sz="0" w:space="0" w:color="auto"/>
        <w:right w:val="none" w:sz="0" w:space="0" w:color="auto"/>
      </w:divBdr>
    </w:div>
    <w:div w:id="982273312">
      <w:bodyDiv w:val="1"/>
      <w:marLeft w:val="0"/>
      <w:marRight w:val="0"/>
      <w:marTop w:val="0"/>
      <w:marBottom w:val="0"/>
      <w:divBdr>
        <w:top w:val="none" w:sz="0" w:space="0" w:color="auto"/>
        <w:left w:val="none" w:sz="0" w:space="0" w:color="auto"/>
        <w:bottom w:val="none" w:sz="0" w:space="0" w:color="auto"/>
        <w:right w:val="none" w:sz="0" w:space="0" w:color="auto"/>
      </w:divBdr>
    </w:div>
    <w:div w:id="983315436">
      <w:bodyDiv w:val="1"/>
      <w:marLeft w:val="0"/>
      <w:marRight w:val="0"/>
      <w:marTop w:val="0"/>
      <w:marBottom w:val="0"/>
      <w:divBdr>
        <w:top w:val="none" w:sz="0" w:space="0" w:color="auto"/>
        <w:left w:val="none" w:sz="0" w:space="0" w:color="auto"/>
        <w:bottom w:val="none" w:sz="0" w:space="0" w:color="auto"/>
        <w:right w:val="none" w:sz="0" w:space="0" w:color="auto"/>
      </w:divBdr>
    </w:div>
    <w:div w:id="986669656">
      <w:bodyDiv w:val="1"/>
      <w:marLeft w:val="0"/>
      <w:marRight w:val="0"/>
      <w:marTop w:val="0"/>
      <w:marBottom w:val="0"/>
      <w:divBdr>
        <w:top w:val="none" w:sz="0" w:space="0" w:color="auto"/>
        <w:left w:val="none" w:sz="0" w:space="0" w:color="auto"/>
        <w:bottom w:val="none" w:sz="0" w:space="0" w:color="auto"/>
        <w:right w:val="none" w:sz="0" w:space="0" w:color="auto"/>
      </w:divBdr>
    </w:div>
    <w:div w:id="992374315">
      <w:bodyDiv w:val="1"/>
      <w:marLeft w:val="0"/>
      <w:marRight w:val="0"/>
      <w:marTop w:val="0"/>
      <w:marBottom w:val="0"/>
      <w:divBdr>
        <w:top w:val="none" w:sz="0" w:space="0" w:color="auto"/>
        <w:left w:val="none" w:sz="0" w:space="0" w:color="auto"/>
        <w:bottom w:val="none" w:sz="0" w:space="0" w:color="auto"/>
        <w:right w:val="none" w:sz="0" w:space="0" w:color="auto"/>
      </w:divBdr>
    </w:div>
    <w:div w:id="997147338">
      <w:marLeft w:val="0"/>
      <w:marRight w:val="0"/>
      <w:marTop w:val="0"/>
      <w:marBottom w:val="0"/>
      <w:divBdr>
        <w:top w:val="none" w:sz="0" w:space="0" w:color="auto"/>
        <w:left w:val="none" w:sz="0" w:space="0" w:color="auto"/>
        <w:bottom w:val="none" w:sz="0" w:space="0" w:color="auto"/>
        <w:right w:val="none" w:sz="0" w:space="0" w:color="auto"/>
      </w:divBdr>
    </w:div>
    <w:div w:id="997147340">
      <w:marLeft w:val="0"/>
      <w:marRight w:val="0"/>
      <w:marTop w:val="0"/>
      <w:marBottom w:val="0"/>
      <w:divBdr>
        <w:top w:val="none" w:sz="0" w:space="0" w:color="auto"/>
        <w:left w:val="none" w:sz="0" w:space="0" w:color="auto"/>
        <w:bottom w:val="none" w:sz="0" w:space="0" w:color="auto"/>
        <w:right w:val="none" w:sz="0" w:space="0" w:color="auto"/>
      </w:divBdr>
    </w:div>
    <w:div w:id="997147342">
      <w:marLeft w:val="0"/>
      <w:marRight w:val="0"/>
      <w:marTop w:val="0"/>
      <w:marBottom w:val="0"/>
      <w:divBdr>
        <w:top w:val="none" w:sz="0" w:space="0" w:color="auto"/>
        <w:left w:val="none" w:sz="0" w:space="0" w:color="auto"/>
        <w:bottom w:val="none" w:sz="0" w:space="0" w:color="auto"/>
        <w:right w:val="none" w:sz="0" w:space="0" w:color="auto"/>
      </w:divBdr>
    </w:div>
    <w:div w:id="997147343">
      <w:marLeft w:val="0"/>
      <w:marRight w:val="0"/>
      <w:marTop w:val="0"/>
      <w:marBottom w:val="0"/>
      <w:divBdr>
        <w:top w:val="none" w:sz="0" w:space="0" w:color="auto"/>
        <w:left w:val="none" w:sz="0" w:space="0" w:color="auto"/>
        <w:bottom w:val="none" w:sz="0" w:space="0" w:color="auto"/>
        <w:right w:val="none" w:sz="0" w:space="0" w:color="auto"/>
      </w:divBdr>
    </w:div>
    <w:div w:id="997147348">
      <w:marLeft w:val="0"/>
      <w:marRight w:val="0"/>
      <w:marTop w:val="0"/>
      <w:marBottom w:val="0"/>
      <w:divBdr>
        <w:top w:val="none" w:sz="0" w:space="0" w:color="auto"/>
        <w:left w:val="none" w:sz="0" w:space="0" w:color="auto"/>
        <w:bottom w:val="none" w:sz="0" w:space="0" w:color="auto"/>
        <w:right w:val="none" w:sz="0" w:space="0" w:color="auto"/>
      </w:divBdr>
    </w:div>
    <w:div w:id="997147350">
      <w:marLeft w:val="0"/>
      <w:marRight w:val="0"/>
      <w:marTop w:val="0"/>
      <w:marBottom w:val="0"/>
      <w:divBdr>
        <w:top w:val="none" w:sz="0" w:space="0" w:color="auto"/>
        <w:left w:val="none" w:sz="0" w:space="0" w:color="auto"/>
        <w:bottom w:val="none" w:sz="0" w:space="0" w:color="auto"/>
        <w:right w:val="none" w:sz="0" w:space="0" w:color="auto"/>
      </w:divBdr>
    </w:div>
    <w:div w:id="997147355">
      <w:marLeft w:val="0"/>
      <w:marRight w:val="0"/>
      <w:marTop w:val="0"/>
      <w:marBottom w:val="0"/>
      <w:divBdr>
        <w:top w:val="none" w:sz="0" w:space="0" w:color="auto"/>
        <w:left w:val="none" w:sz="0" w:space="0" w:color="auto"/>
        <w:bottom w:val="none" w:sz="0" w:space="0" w:color="auto"/>
        <w:right w:val="none" w:sz="0" w:space="0" w:color="auto"/>
      </w:divBdr>
      <w:divsChild>
        <w:div w:id="997147352">
          <w:marLeft w:val="0"/>
          <w:marRight w:val="0"/>
          <w:marTop w:val="0"/>
          <w:marBottom w:val="0"/>
          <w:divBdr>
            <w:top w:val="none" w:sz="0" w:space="0" w:color="auto"/>
            <w:left w:val="none" w:sz="0" w:space="0" w:color="auto"/>
            <w:bottom w:val="none" w:sz="0" w:space="0" w:color="auto"/>
            <w:right w:val="none" w:sz="0" w:space="0" w:color="auto"/>
          </w:divBdr>
          <w:divsChild>
            <w:div w:id="997147357">
              <w:marLeft w:val="0"/>
              <w:marRight w:val="0"/>
              <w:marTop w:val="0"/>
              <w:marBottom w:val="0"/>
              <w:divBdr>
                <w:top w:val="none" w:sz="0" w:space="0" w:color="auto"/>
                <w:left w:val="none" w:sz="0" w:space="0" w:color="auto"/>
                <w:bottom w:val="none" w:sz="0" w:space="0" w:color="auto"/>
                <w:right w:val="none" w:sz="0" w:space="0" w:color="auto"/>
              </w:divBdr>
              <w:divsChild>
                <w:div w:id="997147337">
                  <w:marLeft w:val="0"/>
                  <w:marRight w:val="0"/>
                  <w:marTop w:val="0"/>
                  <w:marBottom w:val="0"/>
                  <w:divBdr>
                    <w:top w:val="none" w:sz="0" w:space="0" w:color="auto"/>
                    <w:left w:val="none" w:sz="0" w:space="0" w:color="auto"/>
                    <w:bottom w:val="none" w:sz="0" w:space="0" w:color="auto"/>
                    <w:right w:val="none" w:sz="0" w:space="0" w:color="auto"/>
                  </w:divBdr>
                </w:div>
                <w:div w:id="997147344">
                  <w:marLeft w:val="0"/>
                  <w:marRight w:val="0"/>
                  <w:marTop w:val="0"/>
                  <w:marBottom w:val="0"/>
                  <w:divBdr>
                    <w:top w:val="none" w:sz="0" w:space="0" w:color="auto"/>
                    <w:left w:val="none" w:sz="0" w:space="0" w:color="auto"/>
                    <w:bottom w:val="none" w:sz="0" w:space="0" w:color="auto"/>
                    <w:right w:val="none" w:sz="0" w:space="0" w:color="auto"/>
                  </w:divBdr>
                </w:div>
                <w:div w:id="997147359">
                  <w:marLeft w:val="0"/>
                  <w:marRight w:val="0"/>
                  <w:marTop w:val="0"/>
                  <w:marBottom w:val="0"/>
                  <w:divBdr>
                    <w:top w:val="none" w:sz="0" w:space="0" w:color="auto"/>
                    <w:left w:val="none" w:sz="0" w:space="0" w:color="auto"/>
                    <w:bottom w:val="none" w:sz="0" w:space="0" w:color="auto"/>
                    <w:right w:val="none" w:sz="0" w:space="0" w:color="auto"/>
                  </w:divBdr>
                </w:div>
                <w:div w:id="997147362">
                  <w:marLeft w:val="0"/>
                  <w:marRight w:val="0"/>
                  <w:marTop w:val="0"/>
                  <w:marBottom w:val="0"/>
                  <w:divBdr>
                    <w:top w:val="none" w:sz="0" w:space="0" w:color="auto"/>
                    <w:left w:val="none" w:sz="0" w:space="0" w:color="auto"/>
                    <w:bottom w:val="none" w:sz="0" w:space="0" w:color="auto"/>
                    <w:right w:val="none" w:sz="0" w:space="0" w:color="auto"/>
                  </w:divBdr>
                </w:div>
                <w:div w:id="997147366">
                  <w:marLeft w:val="0"/>
                  <w:marRight w:val="0"/>
                  <w:marTop w:val="0"/>
                  <w:marBottom w:val="0"/>
                  <w:divBdr>
                    <w:top w:val="none" w:sz="0" w:space="0" w:color="auto"/>
                    <w:left w:val="none" w:sz="0" w:space="0" w:color="auto"/>
                    <w:bottom w:val="none" w:sz="0" w:space="0" w:color="auto"/>
                    <w:right w:val="none" w:sz="0" w:space="0" w:color="auto"/>
                  </w:divBdr>
                </w:div>
                <w:div w:id="997147374">
                  <w:marLeft w:val="0"/>
                  <w:marRight w:val="0"/>
                  <w:marTop w:val="0"/>
                  <w:marBottom w:val="0"/>
                  <w:divBdr>
                    <w:top w:val="none" w:sz="0" w:space="0" w:color="auto"/>
                    <w:left w:val="none" w:sz="0" w:space="0" w:color="auto"/>
                    <w:bottom w:val="none" w:sz="0" w:space="0" w:color="auto"/>
                    <w:right w:val="none" w:sz="0" w:space="0" w:color="auto"/>
                  </w:divBdr>
                  <w:divsChild>
                    <w:div w:id="997147341">
                      <w:marLeft w:val="0"/>
                      <w:marRight w:val="0"/>
                      <w:marTop w:val="0"/>
                      <w:marBottom w:val="0"/>
                      <w:divBdr>
                        <w:top w:val="none" w:sz="0" w:space="0" w:color="auto"/>
                        <w:left w:val="none" w:sz="0" w:space="0" w:color="auto"/>
                        <w:bottom w:val="none" w:sz="0" w:space="0" w:color="auto"/>
                        <w:right w:val="none" w:sz="0" w:space="0" w:color="auto"/>
                      </w:divBdr>
                    </w:div>
                    <w:div w:id="997147347">
                      <w:marLeft w:val="0"/>
                      <w:marRight w:val="0"/>
                      <w:marTop w:val="0"/>
                      <w:marBottom w:val="0"/>
                      <w:divBdr>
                        <w:top w:val="none" w:sz="0" w:space="0" w:color="auto"/>
                        <w:left w:val="none" w:sz="0" w:space="0" w:color="auto"/>
                        <w:bottom w:val="none" w:sz="0" w:space="0" w:color="auto"/>
                        <w:right w:val="none" w:sz="0" w:space="0" w:color="auto"/>
                      </w:divBdr>
                    </w:div>
                    <w:div w:id="997147365">
                      <w:marLeft w:val="0"/>
                      <w:marRight w:val="0"/>
                      <w:marTop w:val="0"/>
                      <w:marBottom w:val="0"/>
                      <w:divBdr>
                        <w:top w:val="none" w:sz="0" w:space="0" w:color="auto"/>
                        <w:left w:val="none" w:sz="0" w:space="0" w:color="auto"/>
                        <w:bottom w:val="none" w:sz="0" w:space="0" w:color="auto"/>
                        <w:right w:val="none" w:sz="0" w:space="0" w:color="auto"/>
                      </w:divBdr>
                    </w:div>
                    <w:div w:id="997147372">
                      <w:marLeft w:val="0"/>
                      <w:marRight w:val="0"/>
                      <w:marTop w:val="0"/>
                      <w:marBottom w:val="0"/>
                      <w:divBdr>
                        <w:top w:val="none" w:sz="0" w:space="0" w:color="auto"/>
                        <w:left w:val="none" w:sz="0" w:space="0" w:color="auto"/>
                        <w:bottom w:val="none" w:sz="0" w:space="0" w:color="auto"/>
                        <w:right w:val="none" w:sz="0" w:space="0" w:color="auto"/>
                      </w:divBdr>
                    </w:div>
                    <w:div w:id="997147387">
                      <w:marLeft w:val="0"/>
                      <w:marRight w:val="0"/>
                      <w:marTop w:val="0"/>
                      <w:marBottom w:val="0"/>
                      <w:divBdr>
                        <w:top w:val="none" w:sz="0" w:space="0" w:color="auto"/>
                        <w:left w:val="none" w:sz="0" w:space="0" w:color="auto"/>
                        <w:bottom w:val="none" w:sz="0" w:space="0" w:color="auto"/>
                        <w:right w:val="none" w:sz="0" w:space="0" w:color="auto"/>
                      </w:divBdr>
                    </w:div>
                    <w:div w:id="997147406">
                      <w:marLeft w:val="0"/>
                      <w:marRight w:val="0"/>
                      <w:marTop w:val="0"/>
                      <w:marBottom w:val="0"/>
                      <w:divBdr>
                        <w:top w:val="none" w:sz="0" w:space="0" w:color="auto"/>
                        <w:left w:val="none" w:sz="0" w:space="0" w:color="auto"/>
                        <w:bottom w:val="none" w:sz="0" w:space="0" w:color="auto"/>
                        <w:right w:val="none" w:sz="0" w:space="0" w:color="auto"/>
                      </w:divBdr>
                    </w:div>
                    <w:div w:id="997147426">
                      <w:marLeft w:val="0"/>
                      <w:marRight w:val="0"/>
                      <w:marTop w:val="0"/>
                      <w:marBottom w:val="0"/>
                      <w:divBdr>
                        <w:top w:val="none" w:sz="0" w:space="0" w:color="auto"/>
                        <w:left w:val="none" w:sz="0" w:space="0" w:color="auto"/>
                        <w:bottom w:val="none" w:sz="0" w:space="0" w:color="auto"/>
                        <w:right w:val="none" w:sz="0" w:space="0" w:color="auto"/>
                      </w:divBdr>
                    </w:div>
                  </w:divsChild>
                </w:div>
                <w:div w:id="997147397">
                  <w:marLeft w:val="0"/>
                  <w:marRight w:val="0"/>
                  <w:marTop w:val="0"/>
                  <w:marBottom w:val="0"/>
                  <w:divBdr>
                    <w:top w:val="none" w:sz="0" w:space="0" w:color="auto"/>
                    <w:left w:val="none" w:sz="0" w:space="0" w:color="auto"/>
                    <w:bottom w:val="none" w:sz="0" w:space="0" w:color="auto"/>
                    <w:right w:val="none" w:sz="0" w:space="0" w:color="auto"/>
                  </w:divBdr>
                </w:div>
                <w:div w:id="997147399">
                  <w:marLeft w:val="0"/>
                  <w:marRight w:val="0"/>
                  <w:marTop w:val="0"/>
                  <w:marBottom w:val="0"/>
                  <w:divBdr>
                    <w:top w:val="none" w:sz="0" w:space="0" w:color="auto"/>
                    <w:left w:val="none" w:sz="0" w:space="0" w:color="auto"/>
                    <w:bottom w:val="none" w:sz="0" w:space="0" w:color="auto"/>
                    <w:right w:val="none" w:sz="0" w:space="0" w:color="auto"/>
                  </w:divBdr>
                </w:div>
                <w:div w:id="9971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403">
          <w:marLeft w:val="0"/>
          <w:marRight w:val="0"/>
          <w:marTop w:val="0"/>
          <w:marBottom w:val="16119"/>
          <w:divBdr>
            <w:top w:val="none" w:sz="0" w:space="0" w:color="auto"/>
            <w:left w:val="none" w:sz="0" w:space="0" w:color="auto"/>
            <w:bottom w:val="none" w:sz="0" w:space="0" w:color="auto"/>
            <w:right w:val="none" w:sz="0" w:space="0" w:color="auto"/>
          </w:divBdr>
          <w:divsChild>
            <w:div w:id="997147383">
              <w:marLeft w:val="0"/>
              <w:marRight w:val="0"/>
              <w:marTop w:val="0"/>
              <w:marBottom w:val="0"/>
              <w:divBdr>
                <w:top w:val="none" w:sz="0" w:space="0" w:color="auto"/>
                <w:left w:val="none" w:sz="0" w:space="0" w:color="auto"/>
                <w:bottom w:val="none" w:sz="0" w:space="0" w:color="auto"/>
                <w:right w:val="none" w:sz="0" w:space="0" w:color="auto"/>
              </w:divBdr>
              <w:divsChild>
                <w:div w:id="997147385">
                  <w:marLeft w:val="0"/>
                  <w:marRight w:val="0"/>
                  <w:marTop w:val="0"/>
                  <w:marBottom w:val="0"/>
                  <w:divBdr>
                    <w:top w:val="none" w:sz="0" w:space="0" w:color="auto"/>
                    <w:left w:val="none" w:sz="0" w:space="0" w:color="auto"/>
                    <w:bottom w:val="none" w:sz="0" w:space="0" w:color="auto"/>
                    <w:right w:val="none" w:sz="0" w:space="0" w:color="auto"/>
                  </w:divBdr>
                </w:div>
                <w:div w:id="997147421">
                  <w:marLeft w:val="0"/>
                  <w:marRight w:val="0"/>
                  <w:marTop w:val="0"/>
                  <w:marBottom w:val="0"/>
                  <w:divBdr>
                    <w:top w:val="none" w:sz="0" w:space="0" w:color="auto"/>
                    <w:left w:val="none" w:sz="0" w:space="0" w:color="auto"/>
                    <w:bottom w:val="none" w:sz="0" w:space="0" w:color="auto"/>
                    <w:right w:val="none" w:sz="0" w:space="0" w:color="auto"/>
                  </w:divBdr>
                  <w:divsChild>
                    <w:div w:id="997147339">
                      <w:marLeft w:val="0"/>
                      <w:marRight w:val="0"/>
                      <w:marTop w:val="0"/>
                      <w:marBottom w:val="0"/>
                      <w:divBdr>
                        <w:top w:val="none" w:sz="0" w:space="0" w:color="auto"/>
                        <w:left w:val="none" w:sz="0" w:space="0" w:color="auto"/>
                        <w:bottom w:val="none" w:sz="0" w:space="0" w:color="auto"/>
                        <w:right w:val="none" w:sz="0" w:space="0" w:color="auto"/>
                      </w:divBdr>
                    </w:div>
                    <w:div w:id="997147349">
                      <w:marLeft w:val="0"/>
                      <w:marRight w:val="0"/>
                      <w:marTop w:val="0"/>
                      <w:marBottom w:val="0"/>
                      <w:divBdr>
                        <w:top w:val="none" w:sz="0" w:space="0" w:color="auto"/>
                        <w:left w:val="none" w:sz="0" w:space="0" w:color="auto"/>
                        <w:bottom w:val="none" w:sz="0" w:space="0" w:color="auto"/>
                        <w:right w:val="none" w:sz="0" w:space="0" w:color="auto"/>
                      </w:divBdr>
                    </w:div>
                    <w:div w:id="997147353">
                      <w:marLeft w:val="0"/>
                      <w:marRight w:val="0"/>
                      <w:marTop w:val="0"/>
                      <w:marBottom w:val="0"/>
                      <w:divBdr>
                        <w:top w:val="none" w:sz="0" w:space="0" w:color="auto"/>
                        <w:left w:val="none" w:sz="0" w:space="0" w:color="auto"/>
                        <w:bottom w:val="none" w:sz="0" w:space="0" w:color="auto"/>
                        <w:right w:val="none" w:sz="0" w:space="0" w:color="auto"/>
                      </w:divBdr>
                    </w:div>
                    <w:div w:id="997147373">
                      <w:marLeft w:val="0"/>
                      <w:marRight w:val="0"/>
                      <w:marTop w:val="0"/>
                      <w:marBottom w:val="0"/>
                      <w:divBdr>
                        <w:top w:val="none" w:sz="0" w:space="0" w:color="auto"/>
                        <w:left w:val="none" w:sz="0" w:space="0" w:color="auto"/>
                        <w:bottom w:val="none" w:sz="0" w:space="0" w:color="auto"/>
                        <w:right w:val="none" w:sz="0" w:space="0" w:color="auto"/>
                      </w:divBdr>
                    </w:div>
                    <w:div w:id="997147375">
                      <w:marLeft w:val="0"/>
                      <w:marRight w:val="0"/>
                      <w:marTop w:val="0"/>
                      <w:marBottom w:val="0"/>
                      <w:divBdr>
                        <w:top w:val="none" w:sz="0" w:space="0" w:color="auto"/>
                        <w:left w:val="none" w:sz="0" w:space="0" w:color="auto"/>
                        <w:bottom w:val="none" w:sz="0" w:space="0" w:color="auto"/>
                        <w:right w:val="none" w:sz="0" w:space="0" w:color="auto"/>
                      </w:divBdr>
                    </w:div>
                    <w:div w:id="997147381">
                      <w:marLeft w:val="0"/>
                      <w:marRight w:val="0"/>
                      <w:marTop w:val="0"/>
                      <w:marBottom w:val="0"/>
                      <w:divBdr>
                        <w:top w:val="none" w:sz="0" w:space="0" w:color="auto"/>
                        <w:left w:val="none" w:sz="0" w:space="0" w:color="auto"/>
                        <w:bottom w:val="none" w:sz="0" w:space="0" w:color="auto"/>
                        <w:right w:val="none" w:sz="0" w:space="0" w:color="auto"/>
                      </w:divBdr>
                      <w:divsChild>
                        <w:div w:id="997147396">
                          <w:marLeft w:val="0"/>
                          <w:marRight w:val="0"/>
                          <w:marTop w:val="0"/>
                          <w:marBottom w:val="0"/>
                          <w:divBdr>
                            <w:top w:val="none" w:sz="0" w:space="0" w:color="auto"/>
                            <w:left w:val="none" w:sz="0" w:space="0" w:color="auto"/>
                            <w:bottom w:val="none" w:sz="0" w:space="0" w:color="auto"/>
                            <w:right w:val="none" w:sz="0" w:space="0" w:color="auto"/>
                          </w:divBdr>
                        </w:div>
                        <w:div w:id="997147415">
                          <w:marLeft w:val="0"/>
                          <w:marRight w:val="0"/>
                          <w:marTop w:val="0"/>
                          <w:marBottom w:val="0"/>
                          <w:divBdr>
                            <w:top w:val="none" w:sz="0" w:space="0" w:color="auto"/>
                            <w:left w:val="none" w:sz="0" w:space="0" w:color="auto"/>
                            <w:bottom w:val="none" w:sz="0" w:space="0" w:color="auto"/>
                            <w:right w:val="none" w:sz="0" w:space="0" w:color="auto"/>
                          </w:divBdr>
                        </w:div>
                        <w:div w:id="997147434">
                          <w:marLeft w:val="0"/>
                          <w:marRight w:val="0"/>
                          <w:marTop w:val="0"/>
                          <w:marBottom w:val="0"/>
                          <w:divBdr>
                            <w:top w:val="none" w:sz="0" w:space="0" w:color="auto"/>
                            <w:left w:val="none" w:sz="0" w:space="0" w:color="auto"/>
                            <w:bottom w:val="none" w:sz="0" w:space="0" w:color="auto"/>
                            <w:right w:val="none" w:sz="0" w:space="0" w:color="auto"/>
                          </w:divBdr>
                        </w:div>
                      </w:divsChild>
                    </w:div>
                    <w:div w:id="997147389">
                      <w:marLeft w:val="0"/>
                      <w:marRight w:val="0"/>
                      <w:marTop w:val="0"/>
                      <w:marBottom w:val="0"/>
                      <w:divBdr>
                        <w:top w:val="none" w:sz="0" w:space="0" w:color="auto"/>
                        <w:left w:val="none" w:sz="0" w:space="0" w:color="auto"/>
                        <w:bottom w:val="none" w:sz="0" w:space="0" w:color="auto"/>
                        <w:right w:val="none" w:sz="0" w:space="0" w:color="auto"/>
                      </w:divBdr>
                    </w:div>
                    <w:div w:id="997147402">
                      <w:marLeft w:val="0"/>
                      <w:marRight w:val="0"/>
                      <w:marTop w:val="0"/>
                      <w:marBottom w:val="0"/>
                      <w:divBdr>
                        <w:top w:val="none" w:sz="0" w:space="0" w:color="auto"/>
                        <w:left w:val="none" w:sz="0" w:space="0" w:color="auto"/>
                        <w:bottom w:val="none" w:sz="0" w:space="0" w:color="auto"/>
                        <w:right w:val="none" w:sz="0" w:space="0" w:color="auto"/>
                      </w:divBdr>
                    </w:div>
                    <w:div w:id="997147413">
                      <w:marLeft w:val="0"/>
                      <w:marRight w:val="0"/>
                      <w:marTop w:val="0"/>
                      <w:marBottom w:val="0"/>
                      <w:divBdr>
                        <w:top w:val="none" w:sz="0" w:space="0" w:color="auto"/>
                        <w:left w:val="none" w:sz="0" w:space="0" w:color="auto"/>
                        <w:bottom w:val="none" w:sz="0" w:space="0" w:color="auto"/>
                        <w:right w:val="none" w:sz="0" w:space="0" w:color="auto"/>
                      </w:divBdr>
                    </w:div>
                    <w:div w:id="997147425">
                      <w:marLeft w:val="0"/>
                      <w:marRight w:val="0"/>
                      <w:marTop w:val="0"/>
                      <w:marBottom w:val="0"/>
                      <w:divBdr>
                        <w:top w:val="none" w:sz="0" w:space="0" w:color="auto"/>
                        <w:left w:val="none" w:sz="0" w:space="0" w:color="auto"/>
                        <w:bottom w:val="none" w:sz="0" w:space="0" w:color="auto"/>
                        <w:right w:val="none" w:sz="0" w:space="0" w:color="auto"/>
                      </w:divBdr>
                    </w:div>
                    <w:div w:id="997147431">
                      <w:marLeft w:val="0"/>
                      <w:marRight w:val="0"/>
                      <w:marTop w:val="0"/>
                      <w:marBottom w:val="0"/>
                      <w:divBdr>
                        <w:top w:val="none" w:sz="0" w:space="0" w:color="auto"/>
                        <w:left w:val="none" w:sz="0" w:space="0" w:color="auto"/>
                        <w:bottom w:val="none" w:sz="0" w:space="0" w:color="auto"/>
                        <w:right w:val="none" w:sz="0" w:space="0" w:color="auto"/>
                      </w:divBdr>
                    </w:div>
                    <w:div w:id="9971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356">
      <w:marLeft w:val="0"/>
      <w:marRight w:val="0"/>
      <w:marTop w:val="0"/>
      <w:marBottom w:val="0"/>
      <w:divBdr>
        <w:top w:val="none" w:sz="0" w:space="0" w:color="auto"/>
        <w:left w:val="none" w:sz="0" w:space="0" w:color="auto"/>
        <w:bottom w:val="none" w:sz="0" w:space="0" w:color="auto"/>
        <w:right w:val="none" w:sz="0" w:space="0" w:color="auto"/>
      </w:divBdr>
    </w:div>
    <w:div w:id="997147358">
      <w:marLeft w:val="0"/>
      <w:marRight w:val="0"/>
      <w:marTop w:val="0"/>
      <w:marBottom w:val="0"/>
      <w:divBdr>
        <w:top w:val="none" w:sz="0" w:space="0" w:color="auto"/>
        <w:left w:val="none" w:sz="0" w:space="0" w:color="auto"/>
        <w:bottom w:val="none" w:sz="0" w:space="0" w:color="auto"/>
        <w:right w:val="none" w:sz="0" w:space="0" w:color="auto"/>
      </w:divBdr>
    </w:div>
    <w:div w:id="997147363">
      <w:marLeft w:val="0"/>
      <w:marRight w:val="0"/>
      <w:marTop w:val="0"/>
      <w:marBottom w:val="0"/>
      <w:divBdr>
        <w:top w:val="none" w:sz="0" w:space="0" w:color="auto"/>
        <w:left w:val="none" w:sz="0" w:space="0" w:color="auto"/>
        <w:bottom w:val="none" w:sz="0" w:space="0" w:color="auto"/>
        <w:right w:val="none" w:sz="0" w:space="0" w:color="auto"/>
      </w:divBdr>
    </w:div>
    <w:div w:id="997147364">
      <w:marLeft w:val="0"/>
      <w:marRight w:val="0"/>
      <w:marTop w:val="0"/>
      <w:marBottom w:val="0"/>
      <w:divBdr>
        <w:top w:val="none" w:sz="0" w:space="0" w:color="auto"/>
        <w:left w:val="none" w:sz="0" w:space="0" w:color="auto"/>
        <w:bottom w:val="none" w:sz="0" w:space="0" w:color="auto"/>
        <w:right w:val="none" w:sz="0" w:space="0" w:color="auto"/>
      </w:divBdr>
    </w:div>
    <w:div w:id="997147368">
      <w:marLeft w:val="0"/>
      <w:marRight w:val="0"/>
      <w:marTop w:val="0"/>
      <w:marBottom w:val="0"/>
      <w:divBdr>
        <w:top w:val="none" w:sz="0" w:space="0" w:color="auto"/>
        <w:left w:val="none" w:sz="0" w:space="0" w:color="auto"/>
        <w:bottom w:val="none" w:sz="0" w:space="0" w:color="auto"/>
        <w:right w:val="none" w:sz="0" w:space="0" w:color="auto"/>
      </w:divBdr>
    </w:div>
    <w:div w:id="997147377">
      <w:marLeft w:val="0"/>
      <w:marRight w:val="0"/>
      <w:marTop w:val="0"/>
      <w:marBottom w:val="0"/>
      <w:divBdr>
        <w:top w:val="none" w:sz="0" w:space="0" w:color="auto"/>
        <w:left w:val="none" w:sz="0" w:space="0" w:color="auto"/>
        <w:bottom w:val="none" w:sz="0" w:space="0" w:color="auto"/>
        <w:right w:val="none" w:sz="0" w:space="0" w:color="auto"/>
      </w:divBdr>
    </w:div>
    <w:div w:id="997147379">
      <w:marLeft w:val="0"/>
      <w:marRight w:val="0"/>
      <w:marTop w:val="0"/>
      <w:marBottom w:val="0"/>
      <w:divBdr>
        <w:top w:val="none" w:sz="0" w:space="0" w:color="auto"/>
        <w:left w:val="none" w:sz="0" w:space="0" w:color="auto"/>
        <w:bottom w:val="none" w:sz="0" w:space="0" w:color="auto"/>
        <w:right w:val="none" w:sz="0" w:space="0" w:color="auto"/>
      </w:divBdr>
    </w:div>
    <w:div w:id="997147380">
      <w:marLeft w:val="0"/>
      <w:marRight w:val="0"/>
      <w:marTop w:val="0"/>
      <w:marBottom w:val="0"/>
      <w:divBdr>
        <w:top w:val="none" w:sz="0" w:space="0" w:color="auto"/>
        <w:left w:val="none" w:sz="0" w:space="0" w:color="auto"/>
        <w:bottom w:val="none" w:sz="0" w:space="0" w:color="auto"/>
        <w:right w:val="none" w:sz="0" w:space="0" w:color="auto"/>
      </w:divBdr>
    </w:div>
    <w:div w:id="997147382">
      <w:marLeft w:val="0"/>
      <w:marRight w:val="0"/>
      <w:marTop w:val="0"/>
      <w:marBottom w:val="0"/>
      <w:divBdr>
        <w:top w:val="none" w:sz="0" w:space="0" w:color="auto"/>
        <w:left w:val="none" w:sz="0" w:space="0" w:color="auto"/>
        <w:bottom w:val="none" w:sz="0" w:space="0" w:color="auto"/>
        <w:right w:val="none" w:sz="0" w:space="0" w:color="auto"/>
      </w:divBdr>
    </w:div>
    <w:div w:id="997147384">
      <w:marLeft w:val="0"/>
      <w:marRight w:val="0"/>
      <w:marTop w:val="0"/>
      <w:marBottom w:val="0"/>
      <w:divBdr>
        <w:top w:val="none" w:sz="0" w:space="0" w:color="auto"/>
        <w:left w:val="none" w:sz="0" w:space="0" w:color="auto"/>
        <w:bottom w:val="none" w:sz="0" w:space="0" w:color="auto"/>
        <w:right w:val="none" w:sz="0" w:space="0" w:color="auto"/>
      </w:divBdr>
    </w:div>
    <w:div w:id="997147386">
      <w:marLeft w:val="0"/>
      <w:marRight w:val="0"/>
      <w:marTop w:val="0"/>
      <w:marBottom w:val="0"/>
      <w:divBdr>
        <w:top w:val="none" w:sz="0" w:space="0" w:color="auto"/>
        <w:left w:val="none" w:sz="0" w:space="0" w:color="auto"/>
        <w:bottom w:val="none" w:sz="0" w:space="0" w:color="auto"/>
        <w:right w:val="none" w:sz="0" w:space="0" w:color="auto"/>
      </w:divBdr>
    </w:div>
    <w:div w:id="997147390">
      <w:marLeft w:val="0"/>
      <w:marRight w:val="0"/>
      <w:marTop w:val="0"/>
      <w:marBottom w:val="0"/>
      <w:divBdr>
        <w:top w:val="none" w:sz="0" w:space="0" w:color="auto"/>
        <w:left w:val="none" w:sz="0" w:space="0" w:color="auto"/>
        <w:bottom w:val="none" w:sz="0" w:space="0" w:color="auto"/>
        <w:right w:val="none" w:sz="0" w:space="0" w:color="auto"/>
      </w:divBdr>
    </w:div>
    <w:div w:id="997147392">
      <w:marLeft w:val="0"/>
      <w:marRight w:val="0"/>
      <w:marTop w:val="0"/>
      <w:marBottom w:val="0"/>
      <w:divBdr>
        <w:top w:val="none" w:sz="0" w:space="0" w:color="auto"/>
        <w:left w:val="none" w:sz="0" w:space="0" w:color="auto"/>
        <w:bottom w:val="none" w:sz="0" w:space="0" w:color="auto"/>
        <w:right w:val="none" w:sz="0" w:space="0" w:color="auto"/>
      </w:divBdr>
    </w:div>
    <w:div w:id="997147393">
      <w:marLeft w:val="0"/>
      <w:marRight w:val="0"/>
      <w:marTop w:val="0"/>
      <w:marBottom w:val="0"/>
      <w:divBdr>
        <w:top w:val="none" w:sz="0" w:space="0" w:color="auto"/>
        <w:left w:val="none" w:sz="0" w:space="0" w:color="auto"/>
        <w:bottom w:val="none" w:sz="0" w:space="0" w:color="auto"/>
        <w:right w:val="none" w:sz="0" w:space="0" w:color="auto"/>
      </w:divBdr>
    </w:div>
    <w:div w:id="997147394">
      <w:marLeft w:val="0"/>
      <w:marRight w:val="0"/>
      <w:marTop w:val="0"/>
      <w:marBottom w:val="0"/>
      <w:divBdr>
        <w:top w:val="none" w:sz="0" w:space="0" w:color="auto"/>
        <w:left w:val="none" w:sz="0" w:space="0" w:color="auto"/>
        <w:bottom w:val="none" w:sz="0" w:space="0" w:color="auto"/>
        <w:right w:val="none" w:sz="0" w:space="0" w:color="auto"/>
      </w:divBdr>
    </w:div>
    <w:div w:id="997147395">
      <w:marLeft w:val="0"/>
      <w:marRight w:val="0"/>
      <w:marTop w:val="0"/>
      <w:marBottom w:val="0"/>
      <w:divBdr>
        <w:top w:val="none" w:sz="0" w:space="0" w:color="auto"/>
        <w:left w:val="none" w:sz="0" w:space="0" w:color="auto"/>
        <w:bottom w:val="none" w:sz="0" w:space="0" w:color="auto"/>
        <w:right w:val="none" w:sz="0" w:space="0" w:color="auto"/>
      </w:divBdr>
    </w:div>
    <w:div w:id="997147398">
      <w:marLeft w:val="0"/>
      <w:marRight w:val="0"/>
      <w:marTop w:val="0"/>
      <w:marBottom w:val="0"/>
      <w:divBdr>
        <w:top w:val="none" w:sz="0" w:space="0" w:color="auto"/>
        <w:left w:val="none" w:sz="0" w:space="0" w:color="auto"/>
        <w:bottom w:val="none" w:sz="0" w:space="0" w:color="auto"/>
        <w:right w:val="none" w:sz="0" w:space="0" w:color="auto"/>
      </w:divBdr>
    </w:div>
    <w:div w:id="997147400">
      <w:marLeft w:val="0"/>
      <w:marRight w:val="0"/>
      <w:marTop w:val="0"/>
      <w:marBottom w:val="0"/>
      <w:divBdr>
        <w:top w:val="none" w:sz="0" w:space="0" w:color="auto"/>
        <w:left w:val="none" w:sz="0" w:space="0" w:color="auto"/>
        <w:bottom w:val="none" w:sz="0" w:space="0" w:color="auto"/>
        <w:right w:val="none" w:sz="0" w:space="0" w:color="auto"/>
      </w:divBdr>
    </w:div>
    <w:div w:id="997147401">
      <w:marLeft w:val="0"/>
      <w:marRight w:val="0"/>
      <w:marTop w:val="0"/>
      <w:marBottom w:val="0"/>
      <w:divBdr>
        <w:top w:val="none" w:sz="0" w:space="0" w:color="auto"/>
        <w:left w:val="none" w:sz="0" w:space="0" w:color="auto"/>
        <w:bottom w:val="none" w:sz="0" w:space="0" w:color="auto"/>
        <w:right w:val="none" w:sz="0" w:space="0" w:color="auto"/>
      </w:divBdr>
    </w:div>
    <w:div w:id="997147405">
      <w:marLeft w:val="0"/>
      <w:marRight w:val="0"/>
      <w:marTop w:val="0"/>
      <w:marBottom w:val="0"/>
      <w:divBdr>
        <w:top w:val="none" w:sz="0" w:space="0" w:color="auto"/>
        <w:left w:val="none" w:sz="0" w:space="0" w:color="auto"/>
        <w:bottom w:val="none" w:sz="0" w:space="0" w:color="auto"/>
        <w:right w:val="none" w:sz="0" w:space="0" w:color="auto"/>
      </w:divBdr>
    </w:div>
    <w:div w:id="997147407">
      <w:marLeft w:val="0"/>
      <w:marRight w:val="0"/>
      <w:marTop w:val="0"/>
      <w:marBottom w:val="0"/>
      <w:divBdr>
        <w:top w:val="none" w:sz="0" w:space="0" w:color="auto"/>
        <w:left w:val="none" w:sz="0" w:space="0" w:color="auto"/>
        <w:bottom w:val="none" w:sz="0" w:space="0" w:color="auto"/>
        <w:right w:val="none" w:sz="0" w:space="0" w:color="auto"/>
      </w:divBdr>
    </w:div>
    <w:div w:id="997147408">
      <w:marLeft w:val="0"/>
      <w:marRight w:val="0"/>
      <w:marTop w:val="0"/>
      <w:marBottom w:val="0"/>
      <w:divBdr>
        <w:top w:val="none" w:sz="0" w:space="0" w:color="auto"/>
        <w:left w:val="none" w:sz="0" w:space="0" w:color="auto"/>
        <w:bottom w:val="none" w:sz="0" w:space="0" w:color="auto"/>
        <w:right w:val="none" w:sz="0" w:space="0" w:color="auto"/>
      </w:divBdr>
      <w:divsChild>
        <w:div w:id="997147345">
          <w:marLeft w:val="0"/>
          <w:marRight w:val="0"/>
          <w:marTop w:val="0"/>
          <w:marBottom w:val="0"/>
          <w:divBdr>
            <w:top w:val="none" w:sz="0" w:space="0" w:color="auto"/>
            <w:left w:val="none" w:sz="0" w:space="0" w:color="auto"/>
            <w:bottom w:val="none" w:sz="0" w:space="0" w:color="auto"/>
            <w:right w:val="none" w:sz="0" w:space="0" w:color="auto"/>
          </w:divBdr>
        </w:div>
        <w:div w:id="997147346">
          <w:marLeft w:val="0"/>
          <w:marRight w:val="0"/>
          <w:marTop w:val="0"/>
          <w:marBottom w:val="0"/>
          <w:divBdr>
            <w:top w:val="none" w:sz="0" w:space="0" w:color="auto"/>
            <w:left w:val="none" w:sz="0" w:space="0" w:color="auto"/>
            <w:bottom w:val="none" w:sz="0" w:space="0" w:color="auto"/>
            <w:right w:val="none" w:sz="0" w:space="0" w:color="auto"/>
          </w:divBdr>
        </w:div>
        <w:div w:id="997147360">
          <w:marLeft w:val="0"/>
          <w:marRight w:val="0"/>
          <w:marTop w:val="0"/>
          <w:marBottom w:val="0"/>
          <w:divBdr>
            <w:top w:val="none" w:sz="0" w:space="0" w:color="auto"/>
            <w:left w:val="none" w:sz="0" w:space="0" w:color="auto"/>
            <w:bottom w:val="none" w:sz="0" w:space="0" w:color="auto"/>
            <w:right w:val="none" w:sz="0" w:space="0" w:color="auto"/>
          </w:divBdr>
        </w:div>
        <w:div w:id="997147370">
          <w:marLeft w:val="0"/>
          <w:marRight w:val="0"/>
          <w:marTop w:val="0"/>
          <w:marBottom w:val="0"/>
          <w:divBdr>
            <w:top w:val="none" w:sz="0" w:space="0" w:color="auto"/>
            <w:left w:val="none" w:sz="0" w:space="0" w:color="auto"/>
            <w:bottom w:val="none" w:sz="0" w:space="0" w:color="auto"/>
            <w:right w:val="none" w:sz="0" w:space="0" w:color="auto"/>
          </w:divBdr>
          <w:divsChild>
            <w:div w:id="997147361">
              <w:marLeft w:val="0"/>
              <w:marRight w:val="0"/>
              <w:marTop w:val="0"/>
              <w:marBottom w:val="0"/>
              <w:divBdr>
                <w:top w:val="none" w:sz="0" w:space="0" w:color="auto"/>
                <w:left w:val="none" w:sz="0" w:space="0" w:color="auto"/>
                <w:bottom w:val="none" w:sz="0" w:space="0" w:color="auto"/>
                <w:right w:val="none" w:sz="0" w:space="0" w:color="auto"/>
              </w:divBdr>
            </w:div>
            <w:div w:id="997147369">
              <w:marLeft w:val="0"/>
              <w:marRight w:val="0"/>
              <w:marTop w:val="0"/>
              <w:marBottom w:val="0"/>
              <w:divBdr>
                <w:top w:val="none" w:sz="0" w:space="0" w:color="auto"/>
                <w:left w:val="none" w:sz="0" w:space="0" w:color="auto"/>
                <w:bottom w:val="none" w:sz="0" w:space="0" w:color="auto"/>
                <w:right w:val="none" w:sz="0" w:space="0" w:color="auto"/>
              </w:divBdr>
            </w:div>
          </w:divsChild>
        </w:div>
        <w:div w:id="997147371">
          <w:marLeft w:val="0"/>
          <w:marRight w:val="0"/>
          <w:marTop w:val="0"/>
          <w:marBottom w:val="0"/>
          <w:divBdr>
            <w:top w:val="none" w:sz="0" w:space="0" w:color="auto"/>
            <w:left w:val="none" w:sz="0" w:space="0" w:color="auto"/>
            <w:bottom w:val="none" w:sz="0" w:space="0" w:color="auto"/>
            <w:right w:val="none" w:sz="0" w:space="0" w:color="auto"/>
          </w:divBdr>
        </w:div>
        <w:div w:id="997147376">
          <w:marLeft w:val="0"/>
          <w:marRight w:val="0"/>
          <w:marTop w:val="0"/>
          <w:marBottom w:val="0"/>
          <w:divBdr>
            <w:top w:val="none" w:sz="0" w:space="0" w:color="auto"/>
            <w:left w:val="none" w:sz="0" w:space="0" w:color="auto"/>
            <w:bottom w:val="none" w:sz="0" w:space="0" w:color="auto"/>
            <w:right w:val="none" w:sz="0" w:space="0" w:color="auto"/>
          </w:divBdr>
          <w:divsChild>
            <w:div w:id="997147354">
              <w:marLeft w:val="0"/>
              <w:marRight w:val="0"/>
              <w:marTop w:val="0"/>
              <w:marBottom w:val="0"/>
              <w:divBdr>
                <w:top w:val="none" w:sz="0" w:space="0" w:color="auto"/>
                <w:left w:val="none" w:sz="0" w:space="0" w:color="auto"/>
                <w:bottom w:val="none" w:sz="0" w:space="0" w:color="auto"/>
                <w:right w:val="none" w:sz="0" w:space="0" w:color="auto"/>
              </w:divBdr>
            </w:div>
            <w:div w:id="997147427">
              <w:marLeft w:val="0"/>
              <w:marRight w:val="0"/>
              <w:marTop w:val="0"/>
              <w:marBottom w:val="0"/>
              <w:divBdr>
                <w:top w:val="none" w:sz="0" w:space="0" w:color="auto"/>
                <w:left w:val="none" w:sz="0" w:space="0" w:color="auto"/>
                <w:bottom w:val="none" w:sz="0" w:space="0" w:color="auto"/>
                <w:right w:val="none" w:sz="0" w:space="0" w:color="auto"/>
              </w:divBdr>
            </w:div>
          </w:divsChild>
        </w:div>
        <w:div w:id="997147378">
          <w:marLeft w:val="0"/>
          <w:marRight w:val="0"/>
          <w:marTop w:val="0"/>
          <w:marBottom w:val="0"/>
          <w:divBdr>
            <w:top w:val="none" w:sz="0" w:space="0" w:color="auto"/>
            <w:left w:val="none" w:sz="0" w:space="0" w:color="auto"/>
            <w:bottom w:val="none" w:sz="0" w:space="0" w:color="auto"/>
            <w:right w:val="none" w:sz="0" w:space="0" w:color="auto"/>
          </w:divBdr>
          <w:divsChild>
            <w:div w:id="997147351">
              <w:marLeft w:val="0"/>
              <w:marRight w:val="0"/>
              <w:marTop w:val="0"/>
              <w:marBottom w:val="0"/>
              <w:divBdr>
                <w:top w:val="none" w:sz="0" w:space="0" w:color="auto"/>
                <w:left w:val="none" w:sz="0" w:space="0" w:color="auto"/>
                <w:bottom w:val="none" w:sz="0" w:space="0" w:color="auto"/>
                <w:right w:val="none" w:sz="0" w:space="0" w:color="auto"/>
              </w:divBdr>
            </w:div>
            <w:div w:id="997147367">
              <w:marLeft w:val="0"/>
              <w:marRight w:val="0"/>
              <w:marTop w:val="0"/>
              <w:marBottom w:val="0"/>
              <w:divBdr>
                <w:top w:val="none" w:sz="0" w:space="0" w:color="auto"/>
                <w:left w:val="none" w:sz="0" w:space="0" w:color="auto"/>
                <w:bottom w:val="none" w:sz="0" w:space="0" w:color="auto"/>
                <w:right w:val="none" w:sz="0" w:space="0" w:color="auto"/>
              </w:divBdr>
            </w:div>
          </w:divsChild>
        </w:div>
        <w:div w:id="997147388">
          <w:marLeft w:val="0"/>
          <w:marRight w:val="0"/>
          <w:marTop w:val="0"/>
          <w:marBottom w:val="0"/>
          <w:divBdr>
            <w:top w:val="none" w:sz="0" w:space="0" w:color="auto"/>
            <w:left w:val="none" w:sz="0" w:space="0" w:color="auto"/>
            <w:bottom w:val="none" w:sz="0" w:space="0" w:color="auto"/>
            <w:right w:val="none" w:sz="0" w:space="0" w:color="auto"/>
          </w:divBdr>
        </w:div>
        <w:div w:id="997147404">
          <w:marLeft w:val="0"/>
          <w:marRight w:val="0"/>
          <w:marTop w:val="0"/>
          <w:marBottom w:val="0"/>
          <w:divBdr>
            <w:top w:val="none" w:sz="0" w:space="0" w:color="auto"/>
            <w:left w:val="none" w:sz="0" w:space="0" w:color="auto"/>
            <w:bottom w:val="none" w:sz="0" w:space="0" w:color="auto"/>
            <w:right w:val="none" w:sz="0" w:space="0" w:color="auto"/>
          </w:divBdr>
        </w:div>
        <w:div w:id="997147409">
          <w:marLeft w:val="0"/>
          <w:marRight w:val="0"/>
          <w:marTop w:val="0"/>
          <w:marBottom w:val="0"/>
          <w:divBdr>
            <w:top w:val="none" w:sz="0" w:space="0" w:color="auto"/>
            <w:left w:val="none" w:sz="0" w:space="0" w:color="auto"/>
            <w:bottom w:val="none" w:sz="0" w:space="0" w:color="auto"/>
            <w:right w:val="none" w:sz="0" w:space="0" w:color="auto"/>
          </w:divBdr>
        </w:div>
        <w:div w:id="997147424">
          <w:marLeft w:val="0"/>
          <w:marRight w:val="0"/>
          <w:marTop w:val="0"/>
          <w:marBottom w:val="0"/>
          <w:divBdr>
            <w:top w:val="none" w:sz="0" w:space="0" w:color="auto"/>
            <w:left w:val="none" w:sz="0" w:space="0" w:color="auto"/>
            <w:bottom w:val="none" w:sz="0" w:space="0" w:color="auto"/>
            <w:right w:val="none" w:sz="0" w:space="0" w:color="auto"/>
          </w:divBdr>
        </w:div>
        <w:div w:id="997147428">
          <w:marLeft w:val="0"/>
          <w:marRight w:val="0"/>
          <w:marTop w:val="0"/>
          <w:marBottom w:val="0"/>
          <w:divBdr>
            <w:top w:val="none" w:sz="0" w:space="0" w:color="auto"/>
            <w:left w:val="none" w:sz="0" w:space="0" w:color="auto"/>
            <w:bottom w:val="none" w:sz="0" w:space="0" w:color="auto"/>
            <w:right w:val="none" w:sz="0" w:space="0" w:color="auto"/>
          </w:divBdr>
        </w:div>
        <w:div w:id="997147429">
          <w:marLeft w:val="0"/>
          <w:marRight w:val="0"/>
          <w:marTop w:val="0"/>
          <w:marBottom w:val="0"/>
          <w:divBdr>
            <w:top w:val="none" w:sz="0" w:space="0" w:color="auto"/>
            <w:left w:val="none" w:sz="0" w:space="0" w:color="auto"/>
            <w:bottom w:val="none" w:sz="0" w:space="0" w:color="auto"/>
            <w:right w:val="none" w:sz="0" w:space="0" w:color="auto"/>
          </w:divBdr>
        </w:div>
        <w:div w:id="997147430">
          <w:marLeft w:val="0"/>
          <w:marRight w:val="0"/>
          <w:marTop w:val="0"/>
          <w:marBottom w:val="0"/>
          <w:divBdr>
            <w:top w:val="none" w:sz="0" w:space="0" w:color="auto"/>
            <w:left w:val="none" w:sz="0" w:space="0" w:color="auto"/>
            <w:bottom w:val="none" w:sz="0" w:space="0" w:color="auto"/>
            <w:right w:val="none" w:sz="0" w:space="0" w:color="auto"/>
          </w:divBdr>
        </w:div>
      </w:divsChild>
    </w:div>
    <w:div w:id="997147410">
      <w:marLeft w:val="0"/>
      <w:marRight w:val="0"/>
      <w:marTop w:val="0"/>
      <w:marBottom w:val="0"/>
      <w:divBdr>
        <w:top w:val="none" w:sz="0" w:space="0" w:color="auto"/>
        <w:left w:val="none" w:sz="0" w:space="0" w:color="auto"/>
        <w:bottom w:val="none" w:sz="0" w:space="0" w:color="auto"/>
        <w:right w:val="none" w:sz="0" w:space="0" w:color="auto"/>
      </w:divBdr>
    </w:div>
    <w:div w:id="997147411">
      <w:marLeft w:val="0"/>
      <w:marRight w:val="0"/>
      <w:marTop w:val="0"/>
      <w:marBottom w:val="0"/>
      <w:divBdr>
        <w:top w:val="none" w:sz="0" w:space="0" w:color="auto"/>
        <w:left w:val="none" w:sz="0" w:space="0" w:color="auto"/>
        <w:bottom w:val="none" w:sz="0" w:space="0" w:color="auto"/>
        <w:right w:val="none" w:sz="0" w:space="0" w:color="auto"/>
      </w:divBdr>
    </w:div>
    <w:div w:id="997147412">
      <w:marLeft w:val="0"/>
      <w:marRight w:val="0"/>
      <w:marTop w:val="0"/>
      <w:marBottom w:val="0"/>
      <w:divBdr>
        <w:top w:val="none" w:sz="0" w:space="0" w:color="auto"/>
        <w:left w:val="none" w:sz="0" w:space="0" w:color="auto"/>
        <w:bottom w:val="none" w:sz="0" w:space="0" w:color="auto"/>
        <w:right w:val="none" w:sz="0" w:space="0" w:color="auto"/>
      </w:divBdr>
    </w:div>
    <w:div w:id="997147416">
      <w:marLeft w:val="0"/>
      <w:marRight w:val="0"/>
      <w:marTop w:val="0"/>
      <w:marBottom w:val="0"/>
      <w:divBdr>
        <w:top w:val="none" w:sz="0" w:space="0" w:color="auto"/>
        <w:left w:val="none" w:sz="0" w:space="0" w:color="auto"/>
        <w:bottom w:val="none" w:sz="0" w:space="0" w:color="auto"/>
        <w:right w:val="none" w:sz="0" w:space="0" w:color="auto"/>
      </w:divBdr>
    </w:div>
    <w:div w:id="997147417">
      <w:marLeft w:val="0"/>
      <w:marRight w:val="0"/>
      <w:marTop w:val="0"/>
      <w:marBottom w:val="0"/>
      <w:divBdr>
        <w:top w:val="none" w:sz="0" w:space="0" w:color="auto"/>
        <w:left w:val="none" w:sz="0" w:space="0" w:color="auto"/>
        <w:bottom w:val="none" w:sz="0" w:space="0" w:color="auto"/>
        <w:right w:val="none" w:sz="0" w:space="0" w:color="auto"/>
      </w:divBdr>
    </w:div>
    <w:div w:id="997147418">
      <w:marLeft w:val="0"/>
      <w:marRight w:val="0"/>
      <w:marTop w:val="0"/>
      <w:marBottom w:val="0"/>
      <w:divBdr>
        <w:top w:val="none" w:sz="0" w:space="0" w:color="auto"/>
        <w:left w:val="none" w:sz="0" w:space="0" w:color="auto"/>
        <w:bottom w:val="none" w:sz="0" w:space="0" w:color="auto"/>
        <w:right w:val="none" w:sz="0" w:space="0" w:color="auto"/>
      </w:divBdr>
    </w:div>
    <w:div w:id="997147419">
      <w:marLeft w:val="0"/>
      <w:marRight w:val="0"/>
      <w:marTop w:val="0"/>
      <w:marBottom w:val="0"/>
      <w:divBdr>
        <w:top w:val="none" w:sz="0" w:space="0" w:color="auto"/>
        <w:left w:val="none" w:sz="0" w:space="0" w:color="auto"/>
        <w:bottom w:val="none" w:sz="0" w:space="0" w:color="auto"/>
        <w:right w:val="none" w:sz="0" w:space="0" w:color="auto"/>
      </w:divBdr>
    </w:div>
    <w:div w:id="997147420">
      <w:marLeft w:val="0"/>
      <w:marRight w:val="0"/>
      <w:marTop w:val="0"/>
      <w:marBottom w:val="0"/>
      <w:divBdr>
        <w:top w:val="none" w:sz="0" w:space="0" w:color="auto"/>
        <w:left w:val="none" w:sz="0" w:space="0" w:color="auto"/>
        <w:bottom w:val="none" w:sz="0" w:space="0" w:color="auto"/>
        <w:right w:val="none" w:sz="0" w:space="0" w:color="auto"/>
      </w:divBdr>
    </w:div>
    <w:div w:id="997147422">
      <w:marLeft w:val="0"/>
      <w:marRight w:val="0"/>
      <w:marTop w:val="0"/>
      <w:marBottom w:val="0"/>
      <w:divBdr>
        <w:top w:val="none" w:sz="0" w:space="0" w:color="auto"/>
        <w:left w:val="none" w:sz="0" w:space="0" w:color="auto"/>
        <w:bottom w:val="none" w:sz="0" w:space="0" w:color="auto"/>
        <w:right w:val="none" w:sz="0" w:space="0" w:color="auto"/>
      </w:divBdr>
    </w:div>
    <w:div w:id="997147423">
      <w:marLeft w:val="0"/>
      <w:marRight w:val="0"/>
      <w:marTop w:val="0"/>
      <w:marBottom w:val="0"/>
      <w:divBdr>
        <w:top w:val="none" w:sz="0" w:space="0" w:color="auto"/>
        <w:left w:val="none" w:sz="0" w:space="0" w:color="auto"/>
        <w:bottom w:val="none" w:sz="0" w:space="0" w:color="auto"/>
        <w:right w:val="none" w:sz="0" w:space="0" w:color="auto"/>
      </w:divBdr>
    </w:div>
    <w:div w:id="997147432">
      <w:marLeft w:val="0"/>
      <w:marRight w:val="0"/>
      <w:marTop w:val="0"/>
      <w:marBottom w:val="0"/>
      <w:divBdr>
        <w:top w:val="none" w:sz="0" w:space="0" w:color="auto"/>
        <w:left w:val="none" w:sz="0" w:space="0" w:color="auto"/>
        <w:bottom w:val="none" w:sz="0" w:space="0" w:color="auto"/>
        <w:right w:val="none" w:sz="0" w:space="0" w:color="auto"/>
      </w:divBdr>
    </w:div>
    <w:div w:id="997147433">
      <w:marLeft w:val="0"/>
      <w:marRight w:val="0"/>
      <w:marTop w:val="0"/>
      <w:marBottom w:val="0"/>
      <w:divBdr>
        <w:top w:val="none" w:sz="0" w:space="0" w:color="auto"/>
        <w:left w:val="none" w:sz="0" w:space="0" w:color="auto"/>
        <w:bottom w:val="none" w:sz="0" w:space="0" w:color="auto"/>
        <w:right w:val="none" w:sz="0" w:space="0" w:color="auto"/>
      </w:divBdr>
    </w:div>
    <w:div w:id="1010721293">
      <w:bodyDiv w:val="1"/>
      <w:marLeft w:val="0"/>
      <w:marRight w:val="0"/>
      <w:marTop w:val="0"/>
      <w:marBottom w:val="0"/>
      <w:divBdr>
        <w:top w:val="none" w:sz="0" w:space="0" w:color="auto"/>
        <w:left w:val="none" w:sz="0" w:space="0" w:color="auto"/>
        <w:bottom w:val="none" w:sz="0" w:space="0" w:color="auto"/>
        <w:right w:val="none" w:sz="0" w:space="0" w:color="auto"/>
      </w:divBdr>
    </w:div>
    <w:div w:id="1012880258">
      <w:bodyDiv w:val="1"/>
      <w:marLeft w:val="0"/>
      <w:marRight w:val="0"/>
      <w:marTop w:val="0"/>
      <w:marBottom w:val="0"/>
      <w:divBdr>
        <w:top w:val="none" w:sz="0" w:space="0" w:color="auto"/>
        <w:left w:val="none" w:sz="0" w:space="0" w:color="auto"/>
        <w:bottom w:val="none" w:sz="0" w:space="0" w:color="auto"/>
        <w:right w:val="none" w:sz="0" w:space="0" w:color="auto"/>
      </w:divBdr>
    </w:div>
    <w:div w:id="1022897628">
      <w:bodyDiv w:val="1"/>
      <w:marLeft w:val="0"/>
      <w:marRight w:val="0"/>
      <w:marTop w:val="0"/>
      <w:marBottom w:val="0"/>
      <w:divBdr>
        <w:top w:val="none" w:sz="0" w:space="0" w:color="auto"/>
        <w:left w:val="none" w:sz="0" w:space="0" w:color="auto"/>
        <w:bottom w:val="none" w:sz="0" w:space="0" w:color="auto"/>
        <w:right w:val="none" w:sz="0" w:space="0" w:color="auto"/>
      </w:divBdr>
    </w:div>
    <w:div w:id="1025134232">
      <w:bodyDiv w:val="1"/>
      <w:marLeft w:val="0"/>
      <w:marRight w:val="0"/>
      <w:marTop w:val="0"/>
      <w:marBottom w:val="0"/>
      <w:divBdr>
        <w:top w:val="none" w:sz="0" w:space="0" w:color="auto"/>
        <w:left w:val="none" w:sz="0" w:space="0" w:color="auto"/>
        <w:bottom w:val="none" w:sz="0" w:space="0" w:color="auto"/>
        <w:right w:val="none" w:sz="0" w:space="0" w:color="auto"/>
      </w:divBdr>
    </w:div>
    <w:div w:id="1025911499">
      <w:bodyDiv w:val="1"/>
      <w:marLeft w:val="0"/>
      <w:marRight w:val="0"/>
      <w:marTop w:val="0"/>
      <w:marBottom w:val="0"/>
      <w:divBdr>
        <w:top w:val="none" w:sz="0" w:space="0" w:color="auto"/>
        <w:left w:val="none" w:sz="0" w:space="0" w:color="auto"/>
        <w:bottom w:val="none" w:sz="0" w:space="0" w:color="auto"/>
        <w:right w:val="none" w:sz="0" w:space="0" w:color="auto"/>
      </w:divBdr>
      <w:divsChild>
        <w:div w:id="177277414">
          <w:marLeft w:val="0"/>
          <w:marRight w:val="0"/>
          <w:marTop w:val="0"/>
          <w:marBottom w:val="600"/>
          <w:divBdr>
            <w:top w:val="none" w:sz="0" w:space="0" w:color="auto"/>
            <w:left w:val="none" w:sz="0" w:space="0" w:color="auto"/>
            <w:bottom w:val="none" w:sz="0" w:space="0" w:color="auto"/>
            <w:right w:val="none" w:sz="0" w:space="0" w:color="auto"/>
          </w:divBdr>
          <w:divsChild>
            <w:div w:id="1943680434">
              <w:marLeft w:val="0"/>
              <w:marRight w:val="0"/>
              <w:marTop w:val="0"/>
              <w:marBottom w:val="0"/>
              <w:divBdr>
                <w:top w:val="none" w:sz="0" w:space="0" w:color="auto"/>
                <w:left w:val="none" w:sz="0" w:space="0" w:color="auto"/>
                <w:bottom w:val="none" w:sz="0" w:space="0" w:color="auto"/>
                <w:right w:val="none" w:sz="0" w:space="0" w:color="auto"/>
              </w:divBdr>
            </w:div>
          </w:divsChild>
        </w:div>
        <w:div w:id="270667241">
          <w:marLeft w:val="0"/>
          <w:marRight w:val="0"/>
          <w:marTop w:val="0"/>
          <w:marBottom w:val="0"/>
          <w:divBdr>
            <w:top w:val="none" w:sz="0" w:space="0" w:color="auto"/>
            <w:left w:val="none" w:sz="0" w:space="0" w:color="auto"/>
            <w:bottom w:val="none" w:sz="0" w:space="0" w:color="auto"/>
            <w:right w:val="none" w:sz="0" w:space="0" w:color="auto"/>
          </w:divBdr>
          <w:divsChild>
            <w:div w:id="937907189">
              <w:marLeft w:val="0"/>
              <w:marRight w:val="1740"/>
              <w:marTop w:val="0"/>
              <w:marBottom w:val="0"/>
              <w:divBdr>
                <w:top w:val="none" w:sz="0" w:space="0" w:color="auto"/>
                <w:left w:val="none" w:sz="0" w:space="0" w:color="auto"/>
                <w:bottom w:val="none" w:sz="0" w:space="0" w:color="auto"/>
                <w:right w:val="none" w:sz="0" w:space="0" w:color="auto"/>
              </w:divBdr>
            </w:div>
          </w:divsChild>
        </w:div>
      </w:divsChild>
    </w:div>
    <w:div w:id="1027290679">
      <w:bodyDiv w:val="1"/>
      <w:marLeft w:val="0"/>
      <w:marRight w:val="0"/>
      <w:marTop w:val="0"/>
      <w:marBottom w:val="0"/>
      <w:divBdr>
        <w:top w:val="none" w:sz="0" w:space="0" w:color="auto"/>
        <w:left w:val="none" w:sz="0" w:space="0" w:color="auto"/>
        <w:bottom w:val="none" w:sz="0" w:space="0" w:color="auto"/>
        <w:right w:val="none" w:sz="0" w:space="0" w:color="auto"/>
      </w:divBdr>
    </w:div>
    <w:div w:id="1036078349">
      <w:bodyDiv w:val="1"/>
      <w:marLeft w:val="0"/>
      <w:marRight w:val="0"/>
      <w:marTop w:val="0"/>
      <w:marBottom w:val="0"/>
      <w:divBdr>
        <w:top w:val="none" w:sz="0" w:space="0" w:color="auto"/>
        <w:left w:val="none" w:sz="0" w:space="0" w:color="auto"/>
        <w:bottom w:val="none" w:sz="0" w:space="0" w:color="auto"/>
        <w:right w:val="none" w:sz="0" w:space="0" w:color="auto"/>
      </w:divBdr>
    </w:div>
    <w:div w:id="1048410370">
      <w:bodyDiv w:val="1"/>
      <w:marLeft w:val="0"/>
      <w:marRight w:val="0"/>
      <w:marTop w:val="0"/>
      <w:marBottom w:val="0"/>
      <w:divBdr>
        <w:top w:val="none" w:sz="0" w:space="0" w:color="auto"/>
        <w:left w:val="none" w:sz="0" w:space="0" w:color="auto"/>
        <w:bottom w:val="none" w:sz="0" w:space="0" w:color="auto"/>
        <w:right w:val="none" w:sz="0" w:space="0" w:color="auto"/>
      </w:divBdr>
      <w:divsChild>
        <w:div w:id="1645155434">
          <w:marLeft w:val="360"/>
          <w:marRight w:val="0"/>
          <w:marTop w:val="90"/>
          <w:marBottom w:val="90"/>
          <w:divBdr>
            <w:top w:val="none" w:sz="0" w:space="0" w:color="auto"/>
            <w:left w:val="none" w:sz="0" w:space="0" w:color="auto"/>
            <w:bottom w:val="none" w:sz="0" w:space="0" w:color="auto"/>
            <w:right w:val="none" w:sz="0" w:space="0" w:color="auto"/>
          </w:divBdr>
          <w:divsChild>
            <w:div w:id="18562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647">
      <w:bodyDiv w:val="1"/>
      <w:marLeft w:val="0"/>
      <w:marRight w:val="0"/>
      <w:marTop w:val="0"/>
      <w:marBottom w:val="0"/>
      <w:divBdr>
        <w:top w:val="none" w:sz="0" w:space="0" w:color="auto"/>
        <w:left w:val="none" w:sz="0" w:space="0" w:color="auto"/>
        <w:bottom w:val="none" w:sz="0" w:space="0" w:color="auto"/>
        <w:right w:val="none" w:sz="0" w:space="0" w:color="auto"/>
      </w:divBdr>
    </w:div>
    <w:div w:id="1057436018">
      <w:bodyDiv w:val="1"/>
      <w:marLeft w:val="0"/>
      <w:marRight w:val="0"/>
      <w:marTop w:val="0"/>
      <w:marBottom w:val="0"/>
      <w:divBdr>
        <w:top w:val="none" w:sz="0" w:space="0" w:color="auto"/>
        <w:left w:val="none" w:sz="0" w:space="0" w:color="auto"/>
        <w:bottom w:val="none" w:sz="0" w:space="0" w:color="auto"/>
        <w:right w:val="none" w:sz="0" w:space="0" w:color="auto"/>
      </w:divBdr>
    </w:div>
    <w:div w:id="1071002855">
      <w:bodyDiv w:val="1"/>
      <w:marLeft w:val="0"/>
      <w:marRight w:val="0"/>
      <w:marTop w:val="0"/>
      <w:marBottom w:val="0"/>
      <w:divBdr>
        <w:top w:val="none" w:sz="0" w:space="0" w:color="auto"/>
        <w:left w:val="none" w:sz="0" w:space="0" w:color="auto"/>
        <w:bottom w:val="none" w:sz="0" w:space="0" w:color="auto"/>
        <w:right w:val="none" w:sz="0" w:space="0" w:color="auto"/>
      </w:divBdr>
    </w:div>
    <w:div w:id="1074356407">
      <w:bodyDiv w:val="1"/>
      <w:marLeft w:val="0"/>
      <w:marRight w:val="0"/>
      <w:marTop w:val="0"/>
      <w:marBottom w:val="0"/>
      <w:divBdr>
        <w:top w:val="none" w:sz="0" w:space="0" w:color="auto"/>
        <w:left w:val="none" w:sz="0" w:space="0" w:color="auto"/>
        <w:bottom w:val="none" w:sz="0" w:space="0" w:color="auto"/>
        <w:right w:val="none" w:sz="0" w:space="0" w:color="auto"/>
      </w:divBdr>
    </w:div>
    <w:div w:id="1075202321">
      <w:bodyDiv w:val="1"/>
      <w:marLeft w:val="0"/>
      <w:marRight w:val="0"/>
      <w:marTop w:val="0"/>
      <w:marBottom w:val="0"/>
      <w:divBdr>
        <w:top w:val="none" w:sz="0" w:space="0" w:color="auto"/>
        <w:left w:val="none" w:sz="0" w:space="0" w:color="auto"/>
        <w:bottom w:val="none" w:sz="0" w:space="0" w:color="auto"/>
        <w:right w:val="none" w:sz="0" w:space="0" w:color="auto"/>
      </w:divBdr>
    </w:div>
    <w:div w:id="1083839530">
      <w:bodyDiv w:val="1"/>
      <w:marLeft w:val="0"/>
      <w:marRight w:val="0"/>
      <w:marTop w:val="0"/>
      <w:marBottom w:val="0"/>
      <w:divBdr>
        <w:top w:val="none" w:sz="0" w:space="0" w:color="auto"/>
        <w:left w:val="none" w:sz="0" w:space="0" w:color="auto"/>
        <w:bottom w:val="none" w:sz="0" w:space="0" w:color="auto"/>
        <w:right w:val="none" w:sz="0" w:space="0" w:color="auto"/>
      </w:divBdr>
    </w:div>
    <w:div w:id="1096092136">
      <w:bodyDiv w:val="1"/>
      <w:marLeft w:val="0"/>
      <w:marRight w:val="0"/>
      <w:marTop w:val="0"/>
      <w:marBottom w:val="0"/>
      <w:divBdr>
        <w:top w:val="none" w:sz="0" w:space="0" w:color="auto"/>
        <w:left w:val="none" w:sz="0" w:space="0" w:color="auto"/>
        <w:bottom w:val="none" w:sz="0" w:space="0" w:color="auto"/>
        <w:right w:val="none" w:sz="0" w:space="0" w:color="auto"/>
      </w:divBdr>
    </w:div>
    <w:div w:id="1109277737">
      <w:bodyDiv w:val="1"/>
      <w:marLeft w:val="0"/>
      <w:marRight w:val="0"/>
      <w:marTop w:val="0"/>
      <w:marBottom w:val="0"/>
      <w:divBdr>
        <w:top w:val="none" w:sz="0" w:space="0" w:color="auto"/>
        <w:left w:val="none" w:sz="0" w:space="0" w:color="auto"/>
        <w:bottom w:val="none" w:sz="0" w:space="0" w:color="auto"/>
        <w:right w:val="none" w:sz="0" w:space="0" w:color="auto"/>
      </w:divBdr>
      <w:divsChild>
        <w:div w:id="927345639">
          <w:marLeft w:val="0"/>
          <w:marRight w:val="0"/>
          <w:marTop w:val="0"/>
          <w:marBottom w:val="600"/>
          <w:divBdr>
            <w:top w:val="none" w:sz="0" w:space="0" w:color="auto"/>
            <w:left w:val="none" w:sz="0" w:space="0" w:color="auto"/>
            <w:bottom w:val="none" w:sz="0" w:space="0" w:color="auto"/>
            <w:right w:val="none" w:sz="0" w:space="0" w:color="auto"/>
          </w:divBdr>
          <w:divsChild>
            <w:div w:id="15130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20053">
      <w:bodyDiv w:val="1"/>
      <w:marLeft w:val="0"/>
      <w:marRight w:val="0"/>
      <w:marTop w:val="0"/>
      <w:marBottom w:val="0"/>
      <w:divBdr>
        <w:top w:val="none" w:sz="0" w:space="0" w:color="auto"/>
        <w:left w:val="none" w:sz="0" w:space="0" w:color="auto"/>
        <w:bottom w:val="none" w:sz="0" w:space="0" w:color="auto"/>
        <w:right w:val="none" w:sz="0" w:space="0" w:color="auto"/>
      </w:divBdr>
    </w:div>
    <w:div w:id="1143692506">
      <w:bodyDiv w:val="1"/>
      <w:marLeft w:val="0"/>
      <w:marRight w:val="0"/>
      <w:marTop w:val="0"/>
      <w:marBottom w:val="0"/>
      <w:divBdr>
        <w:top w:val="none" w:sz="0" w:space="0" w:color="auto"/>
        <w:left w:val="none" w:sz="0" w:space="0" w:color="auto"/>
        <w:bottom w:val="none" w:sz="0" w:space="0" w:color="auto"/>
        <w:right w:val="none" w:sz="0" w:space="0" w:color="auto"/>
      </w:divBdr>
    </w:div>
    <w:div w:id="1172330402">
      <w:bodyDiv w:val="1"/>
      <w:marLeft w:val="0"/>
      <w:marRight w:val="0"/>
      <w:marTop w:val="0"/>
      <w:marBottom w:val="0"/>
      <w:divBdr>
        <w:top w:val="none" w:sz="0" w:space="0" w:color="auto"/>
        <w:left w:val="none" w:sz="0" w:space="0" w:color="auto"/>
        <w:bottom w:val="none" w:sz="0" w:space="0" w:color="auto"/>
        <w:right w:val="none" w:sz="0" w:space="0" w:color="auto"/>
      </w:divBdr>
    </w:div>
    <w:div w:id="1182085141">
      <w:bodyDiv w:val="1"/>
      <w:marLeft w:val="0"/>
      <w:marRight w:val="0"/>
      <w:marTop w:val="0"/>
      <w:marBottom w:val="0"/>
      <w:divBdr>
        <w:top w:val="none" w:sz="0" w:space="0" w:color="auto"/>
        <w:left w:val="none" w:sz="0" w:space="0" w:color="auto"/>
        <w:bottom w:val="none" w:sz="0" w:space="0" w:color="auto"/>
        <w:right w:val="none" w:sz="0" w:space="0" w:color="auto"/>
      </w:divBdr>
    </w:div>
    <w:div w:id="1188719798">
      <w:bodyDiv w:val="1"/>
      <w:marLeft w:val="0"/>
      <w:marRight w:val="0"/>
      <w:marTop w:val="0"/>
      <w:marBottom w:val="0"/>
      <w:divBdr>
        <w:top w:val="none" w:sz="0" w:space="0" w:color="auto"/>
        <w:left w:val="none" w:sz="0" w:space="0" w:color="auto"/>
        <w:bottom w:val="none" w:sz="0" w:space="0" w:color="auto"/>
        <w:right w:val="none" w:sz="0" w:space="0" w:color="auto"/>
      </w:divBdr>
    </w:div>
    <w:div w:id="1202551986">
      <w:bodyDiv w:val="1"/>
      <w:marLeft w:val="0"/>
      <w:marRight w:val="0"/>
      <w:marTop w:val="0"/>
      <w:marBottom w:val="0"/>
      <w:divBdr>
        <w:top w:val="none" w:sz="0" w:space="0" w:color="auto"/>
        <w:left w:val="none" w:sz="0" w:space="0" w:color="auto"/>
        <w:bottom w:val="none" w:sz="0" w:space="0" w:color="auto"/>
        <w:right w:val="none" w:sz="0" w:space="0" w:color="auto"/>
      </w:divBdr>
    </w:div>
    <w:div w:id="1228611119">
      <w:bodyDiv w:val="1"/>
      <w:marLeft w:val="0"/>
      <w:marRight w:val="0"/>
      <w:marTop w:val="0"/>
      <w:marBottom w:val="0"/>
      <w:divBdr>
        <w:top w:val="none" w:sz="0" w:space="0" w:color="auto"/>
        <w:left w:val="none" w:sz="0" w:space="0" w:color="auto"/>
        <w:bottom w:val="none" w:sz="0" w:space="0" w:color="auto"/>
        <w:right w:val="none" w:sz="0" w:space="0" w:color="auto"/>
      </w:divBdr>
    </w:div>
    <w:div w:id="1230964360">
      <w:bodyDiv w:val="1"/>
      <w:marLeft w:val="0"/>
      <w:marRight w:val="0"/>
      <w:marTop w:val="0"/>
      <w:marBottom w:val="0"/>
      <w:divBdr>
        <w:top w:val="none" w:sz="0" w:space="0" w:color="auto"/>
        <w:left w:val="none" w:sz="0" w:space="0" w:color="auto"/>
        <w:bottom w:val="none" w:sz="0" w:space="0" w:color="auto"/>
        <w:right w:val="none" w:sz="0" w:space="0" w:color="auto"/>
      </w:divBdr>
    </w:div>
    <w:div w:id="1238131085">
      <w:bodyDiv w:val="1"/>
      <w:marLeft w:val="0"/>
      <w:marRight w:val="0"/>
      <w:marTop w:val="0"/>
      <w:marBottom w:val="0"/>
      <w:divBdr>
        <w:top w:val="none" w:sz="0" w:space="0" w:color="auto"/>
        <w:left w:val="none" w:sz="0" w:space="0" w:color="auto"/>
        <w:bottom w:val="none" w:sz="0" w:space="0" w:color="auto"/>
        <w:right w:val="none" w:sz="0" w:space="0" w:color="auto"/>
      </w:divBdr>
    </w:div>
    <w:div w:id="1244756685">
      <w:bodyDiv w:val="1"/>
      <w:marLeft w:val="0"/>
      <w:marRight w:val="0"/>
      <w:marTop w:val="0"/>
      <w:marBottom w:val="0"/>
      <w:divBdr>
        <w:top w:val="none" w:sz="0" w:space="0" w:color="auto"/>
        <w:left w:val="none" w:sz="0" w:space="0" w:color="auto"/>
        <w:bottom w:val="none" w:sz="0" w:space="0" w:color="auto"/>
        <w:right w:val="none" w:sz="0" w:space="0" w:color="auto"/>
      </w:divBdr>
    </w:div>
    <w:div w:id="1253389975">
      <w:bodyDiv w:val="1"/>
      <w:marLeft w:val="0"/>
      <w:marRight w:val="0"/>
      <w:marTop w:val="0"/>
      <w:marBottom w:val="0"/>
      <w:divBdr>
        <w:top w:val="none" w:sz="0" w:space="0" w:color="auto"/>
        <w:left w:val="none" w:sz="0" w:space="0" w:color="auto"/>
        <w:bottom w:val="none" w:sz="0" w:space="0" w:color="auto"/>
        <w:right w:val="none" w:sz="0" w:space="0" w:color="auto"/>
      </w:divBdr>
    </w:div>
    <w:div w:id="1264262593">
      <w:bodyDiv w:val="1"/>
      <w:marLeft w:val="0"/>
      <w:marRight w:val="0"/>
      <w:marTop w:val="0"/>
      <w:marBottom w:val="0"/>
      <w:divBdr>
        <w:top w:val="none" w:sz="0" w:space="0" w:color="auto"/>
        <w:left w:val="none" w:sz="0" w:space="0" w:color="auto"/>
        <w:bottom w:val="none" w:sz="0" w:space="0" w:color="auto"/>
        <w:right w:val="none" w:sz="0" w:space="0" w:color="auto"/>
      </w:divBdr>
    </w:div>
    <w:div w:id="1280530220">
      <w:bodyDiv w:val="1"/>
      <w:marLeft w:val="0"/>
      <w:marRight w:val="0"/>
      <w:marTop w:val="0"/>
      <w:marBottom w:val="0"/>
      <w:divBdr>
        <w:top w:val="none" w:sz="0" w:space="0" w:color="auto"/>
        <w:left w:val="none" w:sz="0" w:space="0" w:color="auto"/>
        <w:bottom w:val="none" w:sz="0" w:space="0" w:color="auto"/>
        <w:right w:val="none" w:sz="0" w:space="0" w:color="auto"/>
      </w:divBdr>
    </w:div>
    <w:div w:id="1281762039">
      <w:bodyDiv w:val="1"/>
      <w:marLeft w:val="0"/>
      <w:marRight w:val="0"/>
      <w:marTop w:val="0"/>
      <w:marBottom w:val="0"/>
      <w:divBdr>
        <w:top w:val="none" w:sz="0" w:space="0" w:color="auto"/>
        <w:left w:val="none" w:sz="0" w:space="0" w:color="auto"/>
        <w:bottom w:val="none" w:sz="0" w:space="0" w:color="auto"/>
        <w:right w:val="none" w:sz="0" w:space="0" w:color="auto"/>
      </w:divBdr>
    </w:div>
    <w:div w:id="1282299045">
      <w:bodyDiv w:val="1"/>
      <w:marLeft w:val="0"/>
      <w:marRight w:val="0"/>
      <w:marTop w:val="0"/>
      <w:marBottom w:val="0"/>
      <w:divBdr>
        <w:top w:val="none" w:sz="0" w:space="0" w:color="auto"/>
        <w:left w:val="none" w:sz="0" w:space="0" w:color="auto"/>
        <w:bottom w:val="none" w:sz="0" w:space="0" w:color="auto"/>
        <w:right w:val="none" w:sz="0" w:space="0" w:color="auto"/>
      </w:divBdr>
    </w:div>
    <w:div w:id="1291209439">
      <w:bodyDiv w:val="1"/>
      <w:marLeft w:val="0"/>
      <w:marRight w:val="0"/>
      <w:marTop w:val="0"/>
      <w:marBottom w:val="0"/>
      <w:divBdr>
        <w:top w:val="none" w:sz="0" w:space="0" w:color="auto"/>
        <w:left w:val="none" w:sz="0" w:space="0" w:color="auto"/>
        <w:bottom w:val="none" w:sz="0" w:space="0" w:color="auto"/>
        <w:right w:val="none" w:sz="0" w:space="0" w:color="auto"/>
      </w:divBdr>
    </w:div>
    <w:div w:id="1299260986">
      <w:bodyDiv w:val="1"/>
      <w:marLeft w:val="0"/>
      <w:marRight w:val="0"/>
      <w:marTop w:val="0"/>
      <w:marBottom w:val="0"/>
      <w:divBdr>
        <w:top w:val="none" w:sz="0" w:space="0" w:color="auto"/>
        <w:left w:val="none" w:sz="0" w:space="0" w:color="auto"/>
        <w:bottom w:val="none" w:sz="0" w:space="0" w:color="auto"/>
        <w:right w:val="none" w:sz="0" w:space="0" w:color="auto"/>
      </w:divBdr>
    </w:div>
    <w:div w:id="1300383538">
      <w:bodyDiv w:val="1"/>
      <w:marLeft w:val="0"/>
      <w:marRight w:val="0"/>
      <w:marTop w:val="0"/>
      <w:marBottom w:val="0"/>
      <w:divBdr>
        <w:top w:val="none" w:sz="0" w:space="0" w:color="auto"/>
        <w:left w:val="none" w:sz="0" w:space="0" w:color="auto"/>
        <w:bottom w:val="none" w:sz="0" w:space="0" w:color="auto"/>
        <w:right w:val="none" w:sz="0" w:space="0" w:color="auto"/>
      </w:divBdr>
    </w:div>
    <w:div w:id="1303652952">
      <w:bodyDiv w:val="1"/>
      <w:marLeft w:val="0"/>
      <w:marRight w:val="0"/>
      <w:marTop w:val="0"/>
      <w:marBottom w:val="0"/>
      <w:divBdr>
        <w:top w:val="none" w:sz="0" w:space="0" w:color="auto"/>
        <w:left w:val="none" w:sz="0" w:space="0" w:color="auto"/>
        <w:bottom w:val="none" w:sz="0" w:space="0" w:color="auto"/>
        <w:right w:val="none" w:sz="0" w:space="0" w:color="auto"/>
      </w:divBdr>
    </w:div>
    <w:div w:id="1308391463">
      <w:bodyDiv w:val="1"/>
      <w:marLeft w:val="0"/>
      <w:marRight w:val="0"/>
      <w:marTop w:val="0"/>
      <w:marBottom w:val="0"/>
      <w:divBdr>
        <w:top w:val="none" w:sz="0" w:space="0" w:color="auto"/>
        <w:left w:val="none" w:sz="0" w:space="0" w:color="auto"/>
        <w:bottom w:val="none" w:sz="0" w:space="0" w:color="auto"/>
        <w:right w:val="none" w:sz="0" w:space="0" w:color="auto"/>
      </w:divBdr>
    </w:div>
    <w:div w:id="1313367780">
      <w:bodyDiv w:val="1"/>
      <w:marLeft w:val="0"/>
      <w:marRight w:val="0"/>
      <w:marTop w:val="0"/>
      <w:marBottom w:val="0"/>
      <w:divBdr>
        <w:top w:val="none" w:sz="0" w:space="0" w:color="auto"/>
        <w:left w:val="none" w:sz="0" w:space="0" w:color="auto"/>
        <w:bottom w:val="none" w:sz="0" w:space="0" w:color="auto"/>
        <w:right w:val="none" w:sz="0" w:space="0" w:color="auto"/>
      </w:divBdr>
    </w:div>
    <w:div w:id="1319115669">
      <w:bodyDiv w:val="1"/>
      <w:marLeft w:val="0"/>
      <w:marRight w:val="0"/>
      <w:marTop w:val="0"/>
      <w:marBottom w:val="0"/>
      <w:divBdr>
        <w:top w:val="none" w:sz="0" w:space="0" w:color="auto"/>
        <w:left w:val="none" w:sz="0" w:space="0" w:color="auto"/>
        <w:bottom w:val="none" w:sz="0" w:space="0" w:color="auto"/>
        <w:right w:val="none" w:sz="0" w:space="0" w:color="auto"/>
      </w:divBdr>
    </w:div>
    <w:div w:id="1334797021">
      <w:bodyDiv w:val="1"/>
      <w:marLeft w:val="0"/>
      <w:marRight w:val="0"/>
      <w:marTop w:val="0"/>
      <w:marBottom w:val="0"/>
      <w:divBdr>
        <w:top w:val="none" w:sz="0" w:space="0" w:color="auto"/>
        <w:left w:val="none" w:sz="0" w:space="0" w:color="auto"/>
        <w:bottom w:val="none" w:sz="0" w:space="0" w:color="auto"/>
        <w:right w:val="none" w:sz="0" w:space="0" w:color="auto"/>
      </w:divBdr>
    </w:div>
    <w:div w:id="1390498814">
      <w:bodyDiv w:val="1"/>
      <w:marLeft w:val="0"/>
      <w:marRight w:val="0"/>
      <w:marTop w:val="0"/>
      <w:marBottom w:val="0"/>
      <w:divBdr>
        <w:top w:val="none" w:sz="0" w:space="0" w:color="auto"/>
        <w:left w:val="none" w:sz="0" w:space="0" w:color="auto"/>
        <w:bottom w:val="none" w:sz="0" w:space="0" w:color="auto"/>
        <w:right w:val="none" w:sz="0" w:space="0" w:color="auto"/>
      </w:divBdr>
    </w:div>
    <w:div w:id="1402867010">
      <w:bodyDiv w:val="1"/>
      <w:marLeft w:val="0"/>
      <w:marRight w:val="0"/>
      <w:marTop w:val="0"/>
      <w:marBottom w:val="0"/>
      <w:divBdr>
        <w:top w:val="none" w:sz="0" w:space="0" w:color="auto"/>
        <w:left w:val="none" w:sz="0" w:space="0" w:color="auto"/>
        <w:bottom w:val="none" w:sz="0" w:space="0" w:color="auto"/>
        <w:right w:val="none" w:sz="0" w:space="0" w:color="auto"/>
      </w:divBdr>
    </w:div>
    <w:div w:id="1408989840">
      <w:bodyDiv w:val="1"/>
      <w:marLeft w:val="0"/>
      <w:marRight w:val="0"/>
      <w:marTop w:val="0"/>
      <w:marBottom w:val="0"/>
      <w:divBdr>
        <w:top w:val="none" w:sz="0" w:space="0" w:color="auto"/>
        <w:left w:val="none" w:sz="0" w:space="0" w:color="auto"/>
        <w:bottom w:val="none" w:sz="0" w:space="0" w:color="auto"/>
        <w:right w:val="none" w:sz="0" w:space="0" w:color="auto"/>
      </w:divBdr>
    </w:div>
    <w:div w:id="1414818808">
      <w:bodyDiv w:val="1"/>
      <w:marLeft w:val="0"/>
      <w:marRight w:val="0"/>
      <w:marTop w:val="0"/>
      <w:marBottom w:val="0"/>
      <w:divBdr>
        <w:top w:val="none" w:sz="0" w:space="0" w:color="auto"/>
        <w:left w:val="none" w:sz="0" w:space="0" w:color="auto"/>
        <w:bottom w:val="none" w:sz="0" w:space="0" w:color="auto"/>
        <w:right w:val="none" w:sz="0" w:space="0" w:color="auto"/>
      </w:divBdr>
    </w:div>
    <w:div w:id="1422868921">
      <w:bodyDiv w:val="1"/>
      <w:marLeft w:val="0"/>
      <w:marRight w:val="0"/>
      <w:marTop w:val="0"/>
      <w:marBottom w:val="0"/>
      <w:divBdr>
        <w:top w:val="none" w:sz="0" w:space="0" w:color="auto"/>
        <w:left w:val="none" w:sz="0" w:space="0" w:color="auto"/>
        <w:bottom w:val="none" w:sz="0" w:space="0" w:color="auto"/>
        <w:right w:val="none" w:sz="0" w:space="0" w:color="auto"/>
      </w:divBdr>
    </w:div>
    <w:div w:id="1424182996">
      <w:bodyDiv w:val="1"/>
      <w:marLeft w:val="0"/>
      <w:marRight w:val="0"/>
      <w:marTop w:val="0"/>
      <w:marBottom w:val="0"/>
      <w:divBdr>
        <w:top w:val="none" w:sz="0" w:space="0" w:color="auto"/>
        <w:left w:val="none" w:sz="0" w:space="0" w:color="auto"/>
        <w:bottom w:val="none" w:sz="0" w:space="0" w:color="auto"/>
        <w:right w:val="none" w:sz="0" w:space="0" w:color="auto"/>
      </w:divBdr>
    </w:div>
    <w:div w:id="1433671259">
      <w:bodyDiv w:val="1"/>
      <w:marLeft w:val="0"/>
      <w:marRight w:val="0"/>
      <w:marTop w:val="0"/>
      <w:marBottom w:val="0"/>
      <w:divBdr>
        <w:top w:val="none" w:sz="0" w:space="0" w:color="auto"/>
        <w:left w:val="none" w:sz="0" w:space="0" w:color="auto"/>
        <w:bottom w:val="none" w:sz="0" w:space="0" w:color="auto"/>
        <w:right w:val="none" w:sz="0" w:space="0" w:color="auto"/>
      </w:divBdr>
    </w:div>
    <w:div w:id="1443064497">
      <w:bodyDiv w:val="1"/>
      <w:marLeft w:val="0"/>
      <w:marRight w:val="0"/>
      <w:marTop w:val="0"/>
      <w:marBottom w:val="0"/>
      <w:divBdr>
        <w:top w:val="none" w:sz="0" w:space="0" w:color="auto"/>
        <w:left w:val="none" w:sz="0" w:space="0" w:color="auto"/>
        <w:bottom w:val="none" w:sz="0" w:space="0" w:color="auto"/>
        <w:right w:val="none" w:sz="0" w:space="0" w:color="auto"/>
      </w:divBdr>
    </w:div>
    <w:div w:id="1445343437">
      <w:bodyDiv w:val="1"/>
      <w:marLeft w:val="0"/>
      <w:marRight w:val="0"/>
      <w:marTop w:val="0"/>
      <w:marBottom w:val="0"/>
      <w:divBdr>
        <w:top w:val="none" w:sz="0" w:space="0" w:color="auto"/>
        <w:left w:val="none" w:sz="0" w:space="0" w:color="auto"/>
        <w:bottom w:val="none" w:sz="0" w:space="0" w:color="auto"/>
        <w:right w:val="none" w:sz="0" w:space="0" w:color="auto"/>
      </w:divBdr>
    </w:div>
    <w:div w:id="1448042709">
      <w:bodyDiv w:val="1"/>
      <w:marLeft w:val="0"/>
      <w:marRight w:val="0"/>
      <w:marTop w:val="0"/>
      <w:marBottom w:val="0"/>
      <w:divBdr>
        <w:top w:val="none" w:sz="0" w:space="0" w:color="auto"/>
        <w:left w:val="none" w:sz="0" w:space="0" w:color="auto"/>
        <w:bottom w:val="none" w:sz="0" w:space="0" w:color="auto"/>
        <w:right w:val="none" w:sz="0" w:space="0" w:color="auto"/>
      </w:divBdr>
    </w:div>
    <w:div w:id="1449007515">
      <w:bodyDiv w:val="1"/>
      <w:marLeft w:val="0"/>
      <w:marRight w:val="0"/>
      <w:marTop w:val="0"/>
      <w:marBottom w:val="0"/>
      <w:divBdr>
        <w:top w:val="none" w:sz="0" w:space="0" w:color="auto"/>
        <w:left w:val="none" w:sz="0" w:space="0" w:color="auto"/>
        <w:bottom w:val="none" w:sz="0" w:space="0" w:color="auto"/>
        <w:right w:val="none" w:sz="0" w:space="0" w:color="auto"/>
      </w:divBdr>
    </w:div>
    <w:div w:id="1456362957">
      <w:bodyDiv w:val="1"/>
      <w:marLeft w:val="0"/>
      <w:marRight w:val="0"/>
      <w:marTop w:val="0"/>
      <w:marBottom w:val="0"/>
      <w:divBdr>
        <w:top w:val="none" w:sz="0" w:space="0" w:color="auto"/>
        <w:left w:val="none" w:sz="0" w:space="0" w:color="auto"/>
        <w:bottom w:val="none" w:sz="0" w:space="0" w:color="auto"/>
        <w:right w:val="none" w:sz="0" w:space="0" w:color="auto"/>
      </w:divBdr>
    </w:div>
    <w:div w:id="1468552752">
      <w:bodyDiv w:val="1"/>
      <w:marLeft w:val="0"/>
      <w:marRight w:val="0"/>
      <w:marTop w:val="0"/>
      <w:marBottom w:val="0"/>
      <w:divBdr>
        <w:top w:val="none" w:sz="0" w:space="0" w:color="auto"/>
        <w:left w:val="none" w:sz="0" w:space="0" w:color="auto"/>
        <w:bottom w:val="none" w:sz="0" w:space="0" w:color="auto"/>
        <w:right w:val="none" w:sz="0" w:space="0" w:color="auto"/>
      </w:divBdr>
    </w:div>
    <w:div w:id="1470782365">
      <w:bodyDiv w:val="1"/>
      <w:marLeft w:val="0"/>
      <w:marRight w:val="0"/>
      <w:marTop w:val="0"/>
      <w:marBottom w:val="0"/>
      <w:divBdr>
        <w:top w:val="none" w:sz="0" w:space="0" w:color="auto"/>
        <w:left w:val="none" w:sz="0" w:space="0" w:color="auto"/>
        <w:bottom w:val="none" w:sz="0" w:space="0" w:color="auto"/>
        <w:right w:val="none" w:sz="0" w:space="0" w:color="auto"/>
      </w:divBdr>
    </w:div>
    <w:div w:id="1472404596">
      <w:bodyDiv w:val="1"/>
      <w:marLeft w:val="0"/>
      <w:marRight w:val="0"/>
      <w:marTop w:val="0"/>
      <w:marBottom w:val="0"/>
      <w:divBdr>
        <w:top w:val="none" w:sz="0" w:space="0" w:color="auto"/>
        <w:left w:val="none" w:sz="0" w:space="0" w:color="auto"/>
        <w:bottom w:val="none" w:sz="0" w:space="0" w:color="auto"/>
        <w:right w:val="none" w:sz="0" w:space="0" w:color="auto"/>
      </w:divBdr>
    </w:div>
    <w:div w:id="1477842668">
      <w:bodyDiv w:val="1"/>
      <w:marLeft w:val="0"/>
      <w:marRight w:val="0"/>
      <w:marTop w:val="0"/>
      <w:marBottom w:val="0"/>
      <w:divBdr>
        <w:top w:val="none" w:sz="0" w:space="0" w:color="auto"/>
        <w:left w:val="none" w:sz="0" w:space="0" w:color="auto"/>
        <w:bottom w:val="none" w:sz="0" w:space="0" w:color="auto"/>
        <w:right w:val="none" w:sz="0" w:space="0" w:color="auto"/>
      </w:divBdr>
    </w:div>
    <w:div w:id="1487357677">
      <w:bodyDiv w:val="1"/>
      <w:marLeft w:val="0"/>
      <w:marRight w:val="0"/>
      <w:marTop w:val="0"/>
      <w:marBottom w:val="0"/>
      <w:divBdr>
        <w:top w:val="none" w:sz="0" w:space="0" w:color="auto"/>
        <w:left w:val="none" w:sz="0" w:space="0" w:color="auto"/>
        <w:bottom w:val="none" w:sz="0" w:space="0" w:color="auto"/>
        <w:right w:val="none" w:sz="0" w:space="0" w:color="auto"/>
      </w:divBdr>
    </w:div>
    <w:div w:id="1491947483">
      <w:bodyDiv w:val="1"/>
      <w:marLeft w:val="0"/>
      <w:marRight w:val="0"/>
      <w:marTop w:val="0"/>
      <w:marBottom w:val="0"/>
      <w:divBdr>
        <w:top w:val="none" w:sz="0" w:space="0" w:color="auto"/>
        <w:left w:val="none" w:sz="0" w:space="0" w:color="auto"/>
        <w:bottom w:val="none" w:sz="0" w:space="0" w:color="auto"/>
        <w:right w:val="none" w:sz="0" w:space="0" w:color="auto"/>
      </w:divBdr>
    </w:div>
    <w:div w:id="1498808764">
      <w:bodyDiv w:val="1"/>
      <w:marLeft w:val="0"/>
      <w:marRight w:val="0"/>
      <w:marTop w:val="0"/>
      <w:marBottom w:val="0"/>
      <w:divBdr>
        <w:top w:val="none" w:sz="0" w:space="0" w:color="auto"/>
        <w:left w:val="none" w:sz="0" w:space="0" w:color="auto"/>
        <w:bottom w:val="none" w:sz="0" w:space="0" w:color="auto"/>
        <w:right w:val="none" w:sz="0" w:space="0" w:color="auto"/>
      </w:divBdr>
    </w:div>
    <w:div w:id="1501770992">
      <w:bodyDiv w:val="1"/>
      <w:marLeft w:val="0"/>
      <w:marRight w:val="0"/>
      <w:marTop w:val="0"/>
      <w:marBottom w:val="0"/>
      <w:divBdr>
        <w:top w:val="none" w:sz="0" w:space="0" w:color="auto"/>
        <w:left w:val="none" w:sz="0" w:space="0" w:color="auto"/>
        <w:bottom w:val="none" w:sz="0" w:space="0" w:color="auto"/>
        <w:right w:val="none" w:sz="0" w:space="0" w:color="auto"/>
      </w:divBdr>
    </w:div>
    <w:div w:id="1518303786">
      <w:bodyDiv w:val="1"/>
      <w:marLeft w:val="0"/>
      <w:marRight w:val="0"/>
      <w:marTop w:val="0"/>
      <w:marBottom w:val="0"/>
      <w:divBdr>
        <w:top w:val="none" w:sz="0" w:space="0" w:color="auto"/>
        <w:left w:val="none" w:sz="0" w:space="0" w:color="auto"/>
        <w:bottom w:val="none" w:sz="0" w:space="0" w:color="auto"/>
        <w:right w:val="none" w:sz="0" w:space="0" w:color="auto"/>
      </w:divBdr>
    </w:div>
    <w:div w:id="1522937880">
      <w:bodyDiv w:val="1"/>
      <w:marLeft w:val="0"/>
      <w:marRight w:val="0"/>
      <w:marTop w:val="0"/>
      <w:marBottom w:val="0"/>
      <w:divBdr>
        <w:top w:val="none" w:sz="0" w:space="0" w:color="auto"/>
        <w:left w:val="none" w:sz="0" w:space="0" w:color="auto"/>
        <w:bottom w:val="none" w:sz="0" w:space="0" w:color="auto"/>
        <w:right w:val="none" w:sz="0" w:space="0" w:color="auto"/>
      </w:divBdr>
    </w:div>
    <w:div w:id="1547641534">
      <w:bodyDiv w:val="1"/>
      <w:marLeft w:val="0"/>
      <w:marRight w:val="0"/>
      <w:marTop w:val="0"/>
      <w:marBottom w:val="0"/>
      <w:divBdr>
        <w:top w:val="none" w:sz="0" w:space="0" w:color="auto"/>
        <w:left w:val="none" w:sz="0" w:space="0" w:color="auto"/>
        <w:bottom w:val="none" w:sz="0" w:space="0" w:color="auto"/>
        <w:right w:val="none" w:sz="0" w:space="0" w:color="auto"/>
      </w:divBdr>
    </w:div>
    <w:div w:id="1559785134">
      <w:bodyDiv w:val="1"/>
      <w:marLeft w:val="0"/>
      <w:marRight w:val="0"/>
      <w:marTop w:val="0"/>
      <w:marBottom w:val="0"/>
      <w:divBdr>
        <w:top w:val="none" w:sz="0" w:space="0" w:color="auto"/>
        <w:left w:val="none" w:sz="0" w:space="0" w:color="auto"/>
        <w:bottom w:val="none" w:sz="0" w:space="0" w:color="auto"/>
        <w:right w:val="none" w:sz="0" w:space="0" w:color="auto"/>
      </w:divBdr>
    </w:div>
    <w:div w:id="1564483934">
      <w:bodyDiv w:val="1"/>
      <w:marLeft w:val="0"/>
      <w:marRight w:val="0"/>
      <w:marTop w:val="0"/>
      <w:marBottom w:val="0"/>
      <w:divBdr>
        <w:top w:val="none" w:sz="0" w:space="0" w:color="auto"/>
        <w:left w:val="none" w:sz="0" w:space="0" w:color="auto"/>
        <w:bottom w:val="none" w:sz="0" w:space="0" w:color="auto"/>
        <w:right w:val="none" w:sz="0" w:space="0" w:color="auto"/>
      </w:divBdr>
    </w:div>
    <w:div w:id="1565020639">
      <w:bodyDiv w:val="1"/>
      <w:marLeft w:val="0"/>
      <w:marRight w:val="0"/>
      <w:marTop w:val="0"/>
      <w:marBottom w:val="0"/>
      <w:divBdr>
        <w:top w:val="none" w:sz="0" w:space="0" w:color="auto"/>
        <w:left w:val="none" w:sz="0" w:space="0" w:color="auto"/>
        <w:bottom w:val="none" w:sz="0" w:space="0" w:color="auto"/>
        <w:right w:val="none" w:sz="0" w:space="0" w:color="auto"/>
      </w:divBdr>
    </w:div>
    <w:div w:id="1582370411">
      <w:bodyDiv w:val="1"/>
      <w:marLeft w:val="0"/>
      <w:marRight w:val="0"/>
      <w:marTop w:val="0"/>
      <w:marBottom w:val="0"/>
      <w:divBdr>
        <w:top w:val="none" w:sz="0" w:space="0" w:color="auto"/>
        <w:left w:val="none" w:sz="0" w:space="0" w:color="auto"/>
        <w:bottom w:val="none" w:sz="0" w:space="0" w:color="auto"/>
        <w:right w:val="none" w:sz="0" w:space="0" w:color="auto"/>
      </w:divBdr>
    </w:div>
    <w:div w:id="1594975293">
      <w:bodyDiv w:val="1"/>
      <w:marLeft w:val="0"/>
      <w:marRight w:val="0"/>
      <w:marTop w:val="0"/>
      <w:marBottom w:val="0"/>
      <w:divBdr>
        <w:top w:val="none" w:sz="0" w:space="0" w:color="auto"/>
        <w:left w:val="none" w:sz="0" w:space="0" w:color="auto"/>
        <w:bottom w:val="none" w:sz="0" w:space="0" w:color="auto"/>
        <w:right w:val="none" w:sz="0" w:space="0" w:color="auto"/>
      </w:divBdr>
    </w:div>
    <w:div w:id="1595240034">
      <w:bodyDiv w:val="1"/>
      <w:marLeft w:val="0"/>
      <w:marRight w:val="0"/>
      <w:marTop w:val="0"/>
      <w:marBottom w:val="0"/>
      <w:divBdr>
        <w:top w:val="none" w:sz="0" w:space="0" w:color="auto"/>
        <w:left w:val="none" w:sz="0" w:space="0" w:color="auto"/>
        <w:bottom w:val="none" w:sz="0" w:space="0" w:color="auto"/>
        <w:right w:val="none" w:sz="0" w:space="0" w:color="auto"/>
      </w:divBdr>
    </w:div>
    <w:div w:id="1612660129">
      <w:bodyDiv w:val="1"/>
      <w:marLeft w:val="0"/>
      <w:marRight w:val="0"/>
      <w:marTop w:val="0"/>
      <w:marBottom w:val="0"/>
      <w:divBdr>
        <w:top w:val="none" w:sz="0" w:space="0" w:color="auto"/>
        <w:left w:val="none" w:sz="0" w:space="0" w:color="auto"/>
        <w:bottom w:val="none" w:sz="0" w:space="0" w:color="auto"/>
        <w:right w:val="none" w:sz="0" w:space="0" w:color="auto"/>
      </w:divBdr>
    </w:div>
    <w:div w:id="1628047555">
      <w:bodyDiv w:val="1"/>
      <w:marLeft w:val="0"/>
      <w:marRight w:val="0"/>
      <w:marTop w:val="0"/>
      <w:marBottom w:val="0"/>
      <w:divBdr>
        <w:top w:val="none" w:sz="0" w:space="0" w:color="auto"/>
        <w:left w:val="none" w:sz="0" w:space="0" w:color="auto"/>
        <w:bottom w:val="none" w:sz="0" w:space="0" w:color="auto"/>
        <w:right w:val="none" w:sz="0" w:space="0" w:color="auto"/>
      </w:divBdr>
      <w:divsChild>
        <w:div w:id="178080279">
          <w:marLeft w:val="360"/>
          <w:marRight w:val="0"/>
          <w:marTop w:val="90"/>
          <w:marBottom w:val="90"/>
          <w:divBdr>
            <w:top w:val="none" w:sz="0" w:space="0" w:color="auto"/>
            <w:left w:val="none" w:sz="0" w:space="0" w:color="auto"/>
            <w:bottom w:val="none" w:sz="0" w:space="0" w:color="auto"/>
            <w:right w:val="none" w:sz="0" w:space="0" w:color="auto"/>
          </w:divBdr>
          <w:divsChild>
            <w:div w:id="686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057">
      <w:bodyDiv w:val="1"/>
      <w:marLeft w:val="0"/>
      <w:marRight w:val="0"/>
      <w:marTop w:val="0"/>
      <w:marBottom w:val="0"/>
      <w:divBdr>
        <w:top w:val="none" w:sz="0" w:space="0" w:color="auto"/>
        <w:left w:val="none" w:sz="0" w:space="0" w:color="auto"/>
        <w:bottom w:val="none" w:sz="0" w:space="0" w:color="auto"/>
        <w:right w:val="none" w:sz="0" w:space="0" w:color="auto"/>
      </w:divBdr>
    </w:div>
    <w:div w:id="1653556702">
      <w:bodyDiv w:val="1"/>
      <w:marLeft w:val="0"/>
      <w:marRight w:val="0"/>
      <w:marTop w:val="0"/>
      <w:marBottom w:val="0"/>
      <w:divBdr>
        <w:top w:val="none" w:sz="0" w:space="0" w:color="auto"/>
        <w:left w:val="none" w:sz="0" w:space="0" w:color="auto"/>
        <w:bottom w:val="none" w:sz="0" w:space="0" w:color="auto"/>
        <w:right w:val="none" w:sz="0" w:space="0" w:color="auto"/>
      </w:divBdr>
    </w:div>
    <w:div w:id="1669793285">
      <w:bodyDiv w:val="1"/>
      <w:marLeft w:val="0"/>
      <w:marRight w:val="0"/>
      <w:marTop w:val="0"/>
      <w:marBottom w:val="0"/>
      <w:divBdr>
        <w:top w:val="none" w:sz="0" w:space="0" w:color="auto"/>
        <w:left w:val="none" w:sz="0" w:space="0" w:color="auto"/>
        <w:bottom w:val="none" w:sz="0" w:space="0" w:color="auto"/>
        <w:right w:val="none" w:sz="0" w:space="0" w:color="auto"/>
      </w:divBdr>
    </w:div>
    <w:div w:id="1679231417">
      <w:bodyDiv w:val="1"/>
      <w:marLeft w:val="0"/>
      <w:marRight w:val="0"/>
      <w:marTop w:val="0"/>
      <w:marBottom w:val="0"/>
      <w:divBdr>
        <w:top w:val="none" w:sz="0" w:space="0" w:color="auto"/>
        <w:left w:val="none" w:sz="0" w:space="0" w:color="auto"/>
        <w:bottom w:val="none" w:sz="0" w:space="0" w:color="auto"/>
        <w:right w:val="none" w:sz="0" w:space="0" w:color="auto"/>
      </w:divBdr>
    </w:div>
    <w:div w:id="1681394638">
      <w:bodyDiv w:val="1"/>
      <w:marLeft w:val="0"/>
      <w:marRight w:val="0"/>
      <w:marTop w:val="0"/>
      <w:marBottom w:val="0"/>
      <w:divBdr>
        <w:top w:val="none" w:sz="0" w:space="0" w:color="auto"/>
        <w:left w:val="none" w:sz="0" w:space="0" w:color="auto"/>
        <w:bottom w:val="none" w:sz="0" w:space="0" w:color="auto"/>
        <w:right w:val="none" w:sz="0" w:space="0" w:color="auto"/>
      </w:divBdr>
    </w:div>
    <w:div w:id="1684673914">
      <w:bodyDiv w:val="1"/>
      <w:marLeft w:val="0"/>
      <w:marRight w:val="0"/>
      <w:marTop w:val="0"/>
      <w:marBottom w:val="0"/>
      <w:divBdr>
        <w:top w:val="none" w:sz="0" w:space="0" w:color="auto"/>
        <w:left w:val="none" w:sz="0" w:space="0" w:color="auto"/>
        <w:bottom w:val="none" w:sz="0" w:space="0" w:color="auto"/>
        <w:right w:val="none" w:sz="0" w:space="0" w:color="auto"/>
      </w:divBdr>
    </w:div>
    <w:div w:id="1704555212">
      <w:bodyDiv w:val="1"/>
      <w:marLeft w:val="0"/>
      <w:marRight w:val="0"/>
      <w:marTop w:val="0"/>
      <w:marBottom w:val="0"/>
      <w:divBdr>
        <w:top w:val="none" w:sz="0" w:space="0" w:color="auto"/>
        <w:left w:val="none" w:sz="0" w:space="0" w:color="auto"/>
        <w:bottom w:val="none" w:sz="0" w:space="0" w:color="auto"/>
        <w:right w:val="none" w:sz="0" w:space="0" w:color="auto"/>
      </w:divBdr>
      <w:divsChild>
        <w:div w:id="1139954603">
          <w:marLeft w:val="360"/>
          <w:marRight w:val="0"/>
          <w:marTop w:val="90"/>
          <w:marBottom w:val="90"/>
          <w:divBdr>
            <w:top w:val="none" w:sz="0" w:space="0" w:color="auto"/>
            <w:left w:val="none" w:sz="0" w:space="0" w:color="auto"/>
            <w:bottom w:val="none" w:sz="0" w:space="0" w:color="auto"/>
            <w:right w:val="none" w:sz="0" w:space="0" w:color="auto"/>
          </w:divBdr>
          <w:divsChild>
            <w:div w:id="360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4076">
      <w:bodyDiv w:val="1"/>
      <w:marLeft w:val="0"/>
      <w:marRight w:val="0"/>
      <w:marTop w:val="0"/>
      <w:marBottom w:val="0"/>
      <w:divBdr>
        <w:top w:val="none" w:sz="0" w:space="0" w:color="auto"/>
        <w:left w:val="none" w:sz="0" w:space="0" w:color="auto"/>
        <w:bottom w:val="none" w:sz="0" w:space="0" w:color="auto"/>
        <w:right w:val="none" w:sz="0" w:space="0" w:color="auto"/>
      </w:divBdr>
    </w:div>
    <w:div w:id="1720086998">
      <w:bodyDiv w:val="1"/>
      <w:marLeft w:val="0"/>
      <w:marRight w:val="0"/>
      <w:marTop w:val="0"/>
      <w:marBottom w:val="0"/>
      <w:divBdr>
        <w:top w:val="none" w:sz="0" w:space="0" w:color="auto"/>
        <w:left w:val="none" w:sz="0" w:space="0" w:color="auto"/>
        <w:bottom w:val="none" w:sz="0" w:space="0" w:color="auto"/>
        <w:right w:val="none" w:sz="0" w:space="0" w:color="auto"/>
      </w:divBdr>
    </w:div>
    <w:div w:id="1721781017">
      <w:bodyDiv w:val="1"/>
      <w:marLeft w:val="0"/>
      <w:marRight w:val="0"/>
      <w:marTop w:val="0"/>
      <w:marBottom w:val="0"/>
      <w:divBdr>
        <w:top w:val="none" w:sz="0" w:space="0" w:color="auto"/>
        <w:left w:val="none" w:sz="0" w:space="0" w:color="auto"/>
        <w:bottom w:val="none" w:sz="0" w:space="0" w:color="auto"/>
        <w:right w:val="none" w:sz="0" w:space="0" w:color="auto"/>
      </w:divBdr>
      <w:divsChild>
        <w:div w:id="1077675034">
          <w:marLeft w:val="360"/>
          <w:marRight w:val="0"/>
          <w:marTop w:val="90"/>
          <w:marBottom w:val="90"/>
          <w:divBdr>
            <w:top w:val="none" w:sz="0" w:space="0" w:color="auto"/>
            <w:left w:val="none" w:sz="0" w:space="0" w:color="auto"/>
            <w:bottom w:val="none" w:sz="0" w:space="0" w:color="auto"/>
            <w:right w:val="none" w:sz="0" w:space="0" w:color="auto"/>
          </w:divBdr>
          <w:divsChild>
            <w:div w:id="5361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9453">
      <w:bodyDiv w:val="1"/>
      <w:marLeft w:val="0"/>
      <w:marRight w:val="0"/>
      <w:marTop w:val="0"/>
      <w:marBottom w:val="0"/>
      <w:divBdr>
        <w:top w:val="none" w:sz="0" w:space="0" w:color="auto"/>
        <w:left w:val="none" w:sz="0" w:space="0" w:color="auto"/>
        <w:bottom w:val="none" w:sz="0" w:space="0" w:color="auto"/>
        <w:right w:val="none" w:sz="0" w:space="0" w:color="auto"/>
      </w:divBdr>
    </w:div>
    <w:div w:id="1760514968">
      <w:bodyDiv w:val="1"/>
      <w:marLeft w:val="0"/>
      <w:marRight w:val="0"/>
      <w:marTop w:val="0"/>
      <w:marBottom w:val="0"/>
      <w:divBdr>
        <w:top w:val="none" w:sz="0" w:space="0" w:color="auto"/>
        <w:left w:val="none" w:sz="0" w:space="0" w:color="auto"/>
        <w:bottom w:val="none" w:sz="0" w:space="0" w:color="auto"/>
        <w:right w:val="none" w:sz="0" w:space="0" w:color="auto"/>
      </w:divBdr>
    </w:div>
    <w:div w:id="1780175625">
      <w:bodyDiv w:val="1"/>
      <w:marLeft w:val="0"/>
      <w:marRight w:val="0"/>
      <w:marTop w:val="0"/>
      <w:marBottom w:val="0"/>
      <w:divBdr>
        <w:top w:val="none" w:sz="0" w:space="0" w:color="auto"/>
        <w:left w:val="none" w:sz="0" w:space="0" w:color="auto"/>
        <w:bottom w:val="none" w:sz="0" w:space="0" w:color="auto"/>
        <w:right w:val="none" w:sz="0" w:space="0" w:color="auto"/>
      </w:divBdr>
    </w:div>
    <w:div w:id="1787498921">
      <w:bodyDiv w:val="1"/>
      <w:marLeft w:val="0"/>
      <w:marRight w:val="0"/>
      <w:marTop w:val="0"/>
      <w:marBottom w:val="0"/>
      <w:divBdr>
        <w:top w:val="none" w:sz="0" w:space="0" w:color="auto"/>
        <w:left w:val="none" w:sz="0" w:space="0" w:color="auto"/>
        <w:bottom w:val="none" w:sz="0" w:space="0" w:color="auto"/>
        <w:right w:val="none" w:sz="0" w:space="0" w:color="auto"/>
      </w:divBdr>
    </w:div>
    <w:div w:id="1795826333">
      <w:bodyDiv w:val="1"/>
      <w:marLeft w:val="0"/>
      <w:marRight w:val="0"/>
      <w:marTop w:val="0"/>
      <w:marBottom w:val="0"/>
      <w:divBdr>
        <w:top w:val="none" w:sz="0" w:space="0" w:color="auto"/>
        <w:left w:val="none" w:sz="0" w:space="0" w:color="auto"/>
        <w:bottom w:val="none" w:sz="0" w:space="0" w:color="auto"/>
        <w:right w:val="none" w:sz="0" w:space="0" w:color="auto"/>
      </w:divBdr>
    </w:div>
    <w:div w:id="1796094297">
      <w:bodyDiv w:val="1"/>
      <w:marLeft w:val="0"/>
      <w:marRight w:val="0"/>
      <w:marTop w:val="0"/>
      <w:marBottom w:val="0"/>
      <w:divBdr>
        <w:top w:val="none" w:sz="0" w:space="0" w:color="auto"/>
        <w:left w:val="none" w:sz="0" w:space="0" w:color="auto"/>
        <w:bottom w:val="none" w:sz="0" w:space="0" w:color="auto"/>
        <w:right w:val="none" w:sz="0" w:space="0" w:color="auto"/>
      </w:divBdr>
    </w:div>
    <w:div w:id="1812752488">
      <w:bodyDiv w:val="1"/>
      <w:marLeft w:val="0"/>
      <w:marRight w:val="0"/>
      <w:marTop w:val="0"/>
      <w:marBottom w:val="0"/>
      <w:divBdr>
        <w:top w:val="none" w:sz="0" w:space="0" w:color="auto"/>
        <w:left w:val="none" w:sz="0" w:space="0" w:color="auto"/>
        <w:bottom w:val="none" w:sz="0" w:space="0" w:color="auto"/>
        <w:right w:val="none" w:sz="0" w:space="0" w:color="auto"/>
      </w:divBdr>
    </w:div>
    <w:div w:id="1825312173">
      <w:bodyDiv w:val="1"/>
      <w:marLeft w:val="0"/>
      <w:marRight w:val="0"/>
      <w:marTop w:val="0"/>
      <w:marBottom w:val="0"/>
      <w:divBdr>
        <w:top w:val="none" w:sz="0" w:space="0" w:color="auto"/>
        <w:left w:val="none" w:sz="0" w:space="0" w:color="auto"/>
        <w:bottom w:val="none" w:sz="0" w:space="0" w:color="auto"/>
        <w:right w:val="none" w:sz="0" w:space="0" w:color="auto"/>
      </w:divBdr>
    </w:div>
    <w:div w:id="1827044116">
      <w:bodyDiv w:val="1"/>
      <w:marLeft w:val="0"/>
      <w:marRight w:val="0"/>
      <w:marTop w:val="0"/>
      <w:marBottom w:val="0"/>
      <w:divBdr>
        <w:top w:val="none" w:sz="0" w:space="0" w:color="auto"/>
        <w:left w:val="none" w:sz="0" w:space="0" w:color="auto"/>
        <w:bottom w:val="none" w:sz="0" w:space="0" w:color="auto"/>
        <w:right w:val="none" w:sz="0" w:space="0" w:color="auto"/>
      </w:divBdr>
    </w:div>
    <w:div w:id="1831556741">
      <w:bodyDiv w:val="1"/>
      <w:marLeft w:val="0"/>
      <w:marRight w:val="0"/>
      <w:marTop w:val="0"/>
      <w:marBottom w:val="0"/>
      <w:divBdr>
        <w:top w:val="none" w:sz="0" w:space="0" w:color="auto"/>
        <w:left w:val="none" w:sz="0" w:space="0" w:color="auto"/>
        <w:bottom w:val="none" w:sz="0" w:space="0" w:color="auto"/>
        <w:right w:val="none" w:sz="0" w:space="0" w:color="auto"/>
      </w:divBdr>
    </w:div>
    <w:div w:id="1843544203">
      <w:bodyDiv w:val="1"/>
      <w:marLeft w:val="0"/>
      <w:marRight w:val="0"/>
      <w:marTop w:val="0"/>
      <w:marBottom w:val="0"/>
      <w:divBdr>
        <w:top w:val="none" w:sz="0" w:space="0" w:color="auto"/>
        <w:left w:val="none" w:sz="0" w:space="0" w:color="auto"/>
        <w:bottom w:val="none" w:sz="0" w:space="0" w:color="auto"/>
        <w:right w:val="none" w:sz="0" w:space="0" w:color="auto"/>
      </w:divBdr>
    </w:div>
    <w:div w:id="1876775021">
      <w:bodyDiv w:val="1"/>
      <w:marLeft w:val="0"/>
      <w:marRight w:val="0"/>
      <w:marTop w:val="0"/>
      <w:marBottom w:val="0"/>
      <w:divBdr>
        <w:top w:val="none" w:sz="0" w:space="0" w:color="auto"/>
        <w:left w:val="none" w:sz="0" w:space="0" w:color="auto"/>
        <w:bottom w:val="none" w:sz="0" w:space="0" w:color="auto"/>
        <w:right w:val="none" w:sz="0" w:space="0" w:color="auto"/>
      </w:divBdr>
    </w:div>
    <w:div w:id="1888449162">
      <w:bodyDiv w:val="1"/>
      <w:marLeft w:val="0"/>
      <w:marRight w:val="0"/>
      <w:marTop w:val="0"/>
      <w:marBottom w:val="0"/>
      <w:divBdr>
        <w:top w:val="none" w:sz="0" w:space="0" w:color="auto"/>
        <w:left w:val="none" w:sz="0" w:space="0" w:color="auto"/>
        <w:bottom w:val="none" w:sz="0" w:space="0" w:color="auto"/>
        <w:right w:val="none" w:sz="0" w:space="0" w:color="auto"/>
      </w:divBdr>
    </w:div>
    <w:div w:id="1888880021">
      <w:bodyDiv w:val="1"/>
      <w:marLeft w:val="0"/>
      <w:marRight w:val="0"/>
      <w:marTop w:val="0"/>
      <w:marBottom w:val="0"/>
      <w:divBdr>
        <w:top w:val="none" w:sz="0" w:space="0" w:color="auto"/>
        <w:left w:val="none" w:sz="0" w:space="0" w:color="auto"/>
        <w:bottom w:val="none" w:sz="0" w:space="0" w:color="auto"/>
        <w:right w:val="none" w:sz="0" w:space="0" w:color="auto"/>
      </w:divBdr>
    </w:div>
    <w:div w:id="1889876886">
      <w:bodyDiv w:val="1"/>
      <w:marLeft w:val="0"/>
      <w:marRight w:val="0"/>
      <w:marTop w:val="0"/>
      <w:marBottom w:val="0"/>
      <w:divBdr>
        <w:top w:val="none" w:sz="0" w:space="0" w:color="auto"/>
        <w:left w:val="none" w:sz="0" w:space="0" w:color="auto"/>
        <w:bottom w:val="none" w:sz="0" w:space="0" w:color="auto"/>
        <w:right w:val="none" w:sz="0" w:space="0" w:color="auto"/>
      </w:divBdr>
    </w:div>
    <w:div w:id="1893690626">
      <w:bodyDiv w:val="1"/>
      <w:marLeft w:val="0"/>
      <w:marRight w:val="0"/>
      <w:marTop w:val="0"/>
      <w:marBottom w:val="0"/>
      <w:divBdr>
        <w:top w:val="none" w:sz="0" w:space="0" w:color="auto"/>
        <w:left w:val="none" w:sz="0" w:space="0" w:color="auto"/>
        <w:bottom w:val="none" w:sz="0" w:space="0" w:color="auto"/>
        <w:right w:val="none" w:sz="0" w:space="0" w:color="auto"/>
      </w:divBdr>
    </w:div>
    <w:div w:id="1900091588">
      <w:bodyDiv w:val="1"/>
      <w:marLeft w:val="0"/>
      <w:marRight w:val="0"/>
      <w:marTop w:val="0"/>
      <w:marBottom w:val="0"/>
      <w:divBdr>
        <w:top w:val="none" w:sz="0" w:space="0" w:color="auto"/>
        <w:left w:val="none" w:sz="0" w:space="0" w:color="auto"/>
        <w:bottom w:val="none" w:sz="0" w:space="0" w:color="auto"/>
        <w:right w:val="none" w:sz="0" w:space="0" w:color="auto"/>
      </w:divBdr>
    </w:div>
    <w:div w:id="1928071114">
      <w:bodyDiv w:val="1"/>
      <w:marLeft w:val="0"/>
      <w:marRight w:val="0"/>
      <w:marTop w:val="0"/>
      <w:marBottom w:val="0"/>
      <w:divBdr>
        <w:top w:val="none" w:sz="0" w:space="0" w:color="auto"/>
        <w:left w:val="none" w:sz="0" w:space="0" w:color="auto"/>
        <w:bottom w:val="none" w:sz="0" w:space="0" w:color="auto"/>
        <w:right w:val="none" w:sz="0" w:space="0" w:color="auto"/>
      </w:divBdr>
    </w:div>
    <w:div w:id="1928691416">
      <w:bodyDiv w:val="1"/>
      <w:marLeft w:val="0"/>
      <w:marRight w:val="0"/>
      <w:marTop w:val="0"/>
      <w:marBottom w:val="0"/>
      <w:divBdr>
        <w:top w:val="none" w:sz="0" w:space="0" w:color="auto"/>
        <w:left w:val="none" w:sz="0" w:space="0" w:color="auto"/>
        <w:bottom w:val="none" w:sz="0" w:space="0" w:color="auto"/>
        <w:right w:val="none" w:sz="0" w:space="0" w:color="auto"/>
      </w:divBdr>
    </w:div>
    <w:div w:id="1941327376">
      <w:bodyDiv w:val="1"/>
      <w:marLeft w:val="0"/>
      <w:marRight w:val="0"/>
      <w:marTop w:val="0"/>
      <w:marBottom w:val="0"/>
      <w:divBdr>
        <w:top w:val="none" w:sz="0" w:space="0" w:color="auto"/>
        <w:left w:val="none" w:sz="0" w:space="0" w:color="auto"/>
        <w:bottom w:val="none" w:sz="0" w:space="0" w:color="auto"/>
        <w:right w:val="none" w:sz="0" w:space="0" w:color="auto"/>
      </w:divBdr>
    </w:div>
    <w:div w:id="1960063766">
      <w:bodyDiv w:val="1"/>
      <w:marLeft w:val="0"/>
      <w:marRight w:val="0"/>
      <w:marTop w:val="0"/>
      <w:marBottom w:val="0"/>
      <w:divBdr>
        <w:top w:val="none" w:sz="0" w:space="0" w:color="auto"/>
        <w:left w:val="none" w:sz="0" w:space="0" w:color="auto"/>
        <w:bottom w:val="none" w:sz="0" w:space="0" w:color="auto"/>
        <w:right w:val="none" w:sz="0" w:space="0" w:color="auto"/>
      </w:divBdr>
    </w:div>
    <w:div w:id="1963221423">
      <w:bodyDiv w:val="1"/>
      <w:marLeft w:val="0"/>
      <w:marRight w:val="0"/>
      <w:marTop w:val="0"/>
      <w:marBottom w:val="0"/>
      <w:divBdr>
        <w:top w:val="none" w:sz="0" w:space="0" w:color="auto"/>
        <w:left w:val="none" w:sz="0" w:space="0" w:color="auto"/>
        <w:bottom w:val="none" w:sz="0" w:space="0" w:color="auto"/>
        <w:right w:val="none" w:sz="0" w:space="0" w:color="auto"/>
      </w:divBdr>
      <w:divsChild>
        <w:div w:id="1551653337">
          <w:marLeft w:val="0"/>
          <w:marRight w:val="0"/>
          <w:marTop w:val="0"/>
          <w:marBottom w:val="600"/>
          <w:divBdr>
            <w:top w:val="none" w:sz="0" w:space="0" w:color="auto"/>
            <w:left w:val="none" w:sz="0" w:space="0" w:color="auto"/>
            <w:bottom w:val="none" w:sz="0" w:space="0" w:color="auto"/>
            <w:right w:val="none" w:sz="0" w:space="0" w:color="auto"/>
          </w:divBdr>
          <w:divsChild>
            <w:div w:id="645625353">
              <w:marLeft w:val="0"/>
              <w:marRight w:val="0"/>
              <w:marTop w:val="0"/>
              <w:marBottom w:val="0"/>
              <w:divBdr>
                <w:top w:val="none" w:sz="0" w:space="0" w:color="auto"/>
                <w:left w:val="none" w:sz="0" w:space="0" w:color="auto"/>
                <w:bottom w:val="none" w:sz="0" w:space="0" w:color="auto"/>
                <w:right w:val="none" w:sz="0" w:space="0" w:color="auto"/>
              </w:divBdr>
            </w:div>
          </w:divsChild>
        </w:div>
        <w:div w:id="525363897">
          <w:marLeft w:val="0"/>
          <w:marRight w:val="0"/>
          <w:marTop w:val="0"/>
          <w:marBottom w:val="0"/>
          <w:divBdr>
            <w:top w:val="none" w:sz="0" w:space="0" w:color="auto"/>
            <w:left w:val="none" w:sz="0" w:space="0" w:color="auto"/>
            <w:bottom w:val="none" w:sz="0" w:space="0" w:color="auto"/>
            <w:right w:val="none" w:sz="0" w:space="0" w:color="auto"/>
          </w:divBdr>
          <w:divsChild>
            <w:div w:id="8404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04639">
      <w:bodyDiv w:val="1"/>
      <w:marLeft w:val="0"/>
      <w:marRight w:val="0"/>
      <w:marTop w:val="0"/>
      <w:marBottom w:val="0"/>
      <w:divBdr>
        <w:top w:val="none" w:sz="0" w:space="0" w:color="auto"/>
        <w:left w:val="none" w:sz="0" w:space="0" w:color="auto"/>
        <w:bottom w:val="none" w:sz="0" w:space="0" w:color="auto"/>
        <w:right w:val="none" w:sz="0" w:space="0" w:color="auto"/>
      </w:divBdr>
    </w:div>
    <w:div w:id="1968731234">
      <w:bodyDiv w:val="1"/>
      <w:marLeft w:val="0"/>
      <w:marRight w:val="0"/>
      <w:marTop w:val="0"/>
      <w:marBottom w:val="0"/>
      <w:divBdr>
        <w:top w:val="none" w:sz="0" w:space="0" w:color="auto"/>
        <w:left w:val="none" w:sz="0" w:space="0" w:color="auto"/>
        <w:bottom w:val="none" w:sz="0" w:space="0" w:color="auto"/>
        <w:right w:val="none" w:sz="0" w:space="0" w:color="auto"/>
      </w:divBdr>
    </w:div>
    <w:div w:id="1981762755">
      <w:bodyDiv w:val="1"/>
      <w:marLeft w:val="0"/>
      <w:marRight w:val="0"/>
      <w:marTop w:val="0"/>
      <w:marBottom w:val="0"/>
      <w:divBdr>
        <w:top w:val="none" w:sz="0" w:space="0" w:color="auto"/>
        <w:left w:val="none" w:sz="0" w:space="0" w:color="auto"/>
        <w:bottom w:val="none" w:sz="0" w:space="0" w:color="auto"/>
        <w:right w:val="none" w:sz="0" w:space="0" w:color="auto"/>
      </w:divBdr>
    </w:div>
    <w:div w:id="1985966518">
      <w:bodyDiv w:val="1"/>
      <w:marLeft w:val="0"/>
      <w:marRight w:val="0"/>
      <w:marTop w:val="0"/>
      <w:marBottom w:val="0"/>
      <w:divBdr>
        <w:top w:val="none" w:sz="0" w:space="0" w:color="auto"/>
        <w:left w:val="none" w:sz="0" w:space="0" w:color="auto"/>
        <w:bottom w:val="none" w:sz="0" w:space="0" w:color="auto"/>
        <w:right w:val="none" w:sz="0" w:space="0" w:color="auto"/>
      </w:divBdr>
    </w:div>
    <w:div w:id="1997031458">
      <w:bodyDiv w:val="1"/>
      <w:marLeft w:val="0"/>
      <w:marRight w:val="0"/>
      <w:marTop w:val="0"/>
      <w:marBottom w:val="0"/>
      <w:divBdr>
        <w:top w:val="none" w:sz="0" w:space="0" w:color="auto"/>
        <w:left w:val="none" w:sz="0" w:space="0" w:color="auto"/>
        <w:bottom w:val="none" w:sz="0" w:space="0" w:color="auto"/>
        <w:right w:val="none" w:sz="0" w:space="0" w:color="auto"/>
      </w:divBdr>
    </w:div>
    <w:div w:id="2033874430">
      <w:bodyDiv w:val="1"/>
      <w:marLeft w:val="0"/>
      <w:marRight w:val="0"/>
      <w:marTop w:val="0"/>
      <w:marBottom w:val="0"/>
      <w:divBdr>
        <w:top w:val="none" w:sz="0" w:space="0" w:color="auto"/>
        <w:left w:val="none" w:sz="0" w:space="0" w:color="auto"/>
        <w:bottom w:val="none" w:sz="0" w:space="0" w:color="auto"/>
        <w:right w:val="none" w:sz="0" w:space="0" w:color="auto"/>
      </w:divBdr>
    </w:div>
    <w:div w:id="2037732710">
      <w:bodyDiv w:val="1"/>
      <w:marLeft w:val="0"/>
      <w:marRight w:val="0"/>
      <w:marTop w:val="0"/>
      <w:marBottom w:val="0"/>
      <w:divBdr>
        <w:top w:val="none" w:sz="0" w:space="0" w:color="auto"/>
        <w:left w:val="none" w:sz="0" w:space="0" w:color="auto"/>
        <w:bottom w:val="none" w:sz="0" w:space="0" w:color="auto"/>
        <w:right w:val="none" w:sz="0" w:space="0" w:color="auto"/>
      </w:divBdr>
    </w:div>
    <w:div w:id="2063945000">
      <w:bodyDiv w:val="1"/>
      <w:marLeft w:val="0"/>
      <w:marRight w:val="0"/>
      <w:marTop w:val="0"/>
      <w:marBottom w:val="0"/>
      <w:divBdr>
        <w:top w:val="none" w:sz="0" w:space="0" w:color="auto"/>
        <w:left w:val="none" w:sz="0" w:space="0" w:color="auto"/>
        <w:bottom w:val="none" w:sz="0" w:space="0" w:color="auto"/>
        <w:right w:val="none" w:sz="0" w:space="0" w:color="auto"/>
      </w:divBdr>
    </w:div>
    <w:div w:id="2068452924">
      <w:bodyDiv w:val="1"/>
      <w:marLeft w:val="0"/>
      <w:marRight w:val="0"/>
      <w:marTop w:val="0"/>
      <w:marBottom w:val="0"/>
      <w:divBdr>
        <w:top w:val="none" w:sz="0" w:space="0" w:color="auto"/>
        <w:left w:val="none" w:sz="0" w:space="0" w:color="auto"/>
        <w:bottom w:val="none" w:sz="0" w:space="0" w:color="auto"/>
        <w:right w:val="none" w:sz="0" w:space="0" w:color="auto"/>
      </w:divBdr>
    </w:div>
    <w:div w:id="2069917400">
      <w:bodyDiv w:val="1"/>
      <w:marLeft w:val="0"/>
      <w:marRight w:val="0"/>
      <w:marTop w:val="0"/>
      <w:marBottom w:val="0"/>
      <w:divBdr>
        <w:top w:val="none" w:sz="0" w:space="0" w:color="auto"/>
        <w:left w:val="none" w:sz="0" w:space="0" w:color="auto"/>
        <w:bottom w:val="none" w:sz="0" w:space="0" w:color="auto"/>
        <w:right w:val="none" w:sz="0" w:space="0" w:color="auto"/>
      </w:divBdr>
    </w:div>
    <w:div w:id="2081174437">
      <w:bodyDiv w:val="1"/>
      <w:marLeft w:val="0"/>
      <w:marRight w:val="0"/>
      <w:marTop w:val="0"/>
      <w:marBottom w:val="0"/>
      <w:divBdr>
        <w:top w:val="none" w:sz="0" w:space="0" w:color="auto"/>
        <w:left w:val="none" w:sz="0" w:space="0" w:color="auto"/>
        <w:bottom w:val="none" w:sz="0" w:space="0" w:color="auto"/>
        <w:right w:val="none" w:sz="0" w:space="0" w:color="auto"/>
      </w:divBdr>
    </w:div>
    <w:div w:id="2085711826">
      <w:bodyDiv w:val="1"/>
      <w:marLeft w:val="0"/>
      <w:marRight w:val="0"/>
      <w:marTop w:val="0"/>
      <w:marBottom w:val="0"/>
      <w:divBdr>
        <w:top w:val="none" w:sz="0" w:space="0" w:color="auto"/>
        <w:left w:val="none" w:sz="0" w:space="0" w:color="auto"/>
        <w:bottom w:val="none" w:sz="0" w:space="0" w:color="auto"/>
        <w:right w:val="none" w:sz="0" w:space="0" w:color="auto"/>
      </w:divBdr>
    </w:div>
    <w:div w:id="2104718744">
      <w:bodyDiv w:val="1"/>
      <w:marLeft w:val="0"/>
      <w:marRight w:val="0"/>
      <w:marTop w:val="0"/>
      <w:marBottom w:val="0"/>
      <w:divBdr>
        <w:top w:val="none" w:sz="0" w:space="0" w:color="auto"/>
        <w:left w:val="none" w:sz="0" w:space="0" w:color="auto"/>
        <w:bottom w:val="none" w:sz="0" w:space="0" w:color="auto"/>
        <w:right w:val="none" w:sz="0" w:space="0" w:color="auto"/>
      </w:divBdr>
    </w:div>
    <w:div w:id="2106920306">
      <w:bodyDiv w:val="1"/>
      <w:marLeft w:val="0"/>
      <w:marRight w:val="0"/>
      <w:marTop w:val="0"/>
      <w:marBottom w:val="0"/>
      <w:divBdr>
        <w:top w:val="none" w:sz="0" w:space="0" w:color="auto"/>
        <w:left w:val="none" w:sz="0" w:space="0" w:color="auto"/>
        <w:bottom w:val="none" w:sz="0" w:space="0" w:color="auto"/>
        <w:right w:val="none" w:sz="0" w:space="0" w:color="auto"/>
      </w:divBdr>
    </w:div>
    <w:div w:id="2114543680">
      <w:bodyDiv w:val="1"/>
      <w:marLeft w:val="0"/>
      <w:marRight w:val="0"/>
      <w:marTop w:val="0"/>
      <w:marBottom w:val="0"/>
      <w:divBdr>
        <w:top w:val="none" w:sz="0" w:space="0" w:color="auto"/>
        <w:left w:val="none" w:sz="0" w:space="0" w:color="auto"/>
        <w:bottom w:val="none" w:sz="0" w:space="0" w:color="auto"/>
        <w:right w:val="none" w:sz="0" w:space="0" w:color="auto"/>
      </w:divBdr>
    </w:div>
    <w:div w:id="2115175212">
      <w:bodyDiv w:val="1"/>
      <w:marLeft w:val="0"/>
      <w:marRight w:val="0"/>
      <w:marTop w:val="0"/>
      <w:marBottom w:val="0"/>
      <w:divBdr>
        <w:top w:val="none" w:sz="0" w:space="0" w:color="auto"/>
        <w:left w:val="none" w:sz="0" w:space="0" w:color="auto"/>
        <w:bottom w:val="none" w:sz="0" w:space="0" w:color="auto"/>
        <w:right w:val="none" w:sz="0" w:space="0" w:color="auto"/>
      </w:divBdr>
    </w:div>
    <w:div w:id="2116316971">
      <w:bodyDiv w:val="1"/>
      <w:marLeft w:val="0"/>
      <w:marRight w:val="0"/>
      <w:marTop w:val="0"/>
      <w:marBottom w:val="0"/>
      <w:divBdr>
        <w:top w:val="none" w:sz="0" w:space="0" w:color="auto"/>
        <w:left w:val="none" w:sz="0" w:space="0" w:color="auto"/>
        <w:bottom w:val="none" w:sz="0" w:space="0" w:color="auto"/>
        <w:right w:val="none" w:sz="0" w:space="0" w:color="auto"/>
      </w:divBdr>
    </w:div>
    <w:div w:id="2118717578">
      <w:bodyDiv w:val="1"/>
      <w:marLeft w:val="0"/>
      <w:marRight w:val="0"/>
      <w:marTop w:val="0"/>
      <w:marBottom w:val="0"/>
      <w:divBdr>
        <w:top w:val="none" w:sz="0" w:space="0" w:color="auto"/>
        <w:left w:val="none" w:sz="0" w:space="0" w:color="auto"/>
        <w:bottom w:val="none" w:sz="0" w:space="0" w:color="auto"/>
        <w:right w:val="none" w:sz="0" w:space="0" w:color="auto"/>
      </w:divBdr>
    </w:div>
    <w:div w:id="2126535901">
      <w:bodyDiv w:val="1"/>
      <w:marLeft w:val="0"/>
      <w:marRight w:val="0"/>
      <w:marTop w:val="0"/>
      <w:marBottom w:val="0"/>
      <w:divBdr>
        <w:top w:val="none" w:sz="0" w:space="0" w:color="auto"/>
        <w:left w:val="none" w:sz="0" w:space="0" w:color="auto"/>
        <w:bottom w:val="none" w:sz="0" w:space="0" w:color="auto"/>
        <w:right w:val="none" w:sz="0" w:space="0" w:color="auto"/>
      </w:divBdr>
    </w:div>
    <w:div w:id="2136409155">
      <w:bodyDiv w:val="1"/>
      <w:marLeft w:val="0"/>
      <w:marRight w:val="0"/>
      <w:marTop w:val="0"/>
      <w:marBottom w:val="0"/>
      <w:divBdr>
        <w:top w:val="none" w:sz="0" w:space="0" w:color="auto"/>
        <w:left w:val="none" w:sz="0" w:space="0" w:color="auto"/>
        <w:bottom w:val="none" w:sz="0" w:space="0" w:color="auto"/>
        <w:right w:val="none" w:sz="0" w:space="0" w:color="auto"/>
      </w:divBdr>
    </w:div>
    <w:div w:id="2141341156">
      <w:bodyDiv w:val="1"/>
      <w:marLeft w:val="0"/>
      <w:marRight w:val="0"/>
      <w:marTop w:val="0"/>
      <w:marBottom w:val="0"/>
      <w:divBdr>
        <w:top w:val="none" w:sz="0" w:space="0" w:color="auto"/>
        <w:left w:val="none" w:sz="0" w:space="0" w:color="auto"/>
        <w:bottom w:val="none" w:sz="0" w:space="0" w:color="auto"/>
        <w:right w:val="none" w:sz="0" w:space="0" w:color="auto"/>
      </w:divBdr>
    </w:div>
    <w:div w:id="2142576242">
      <w:bodyDiv w:val="1"/>
      <w:marLeft w:val="0"/>
      <w:marRight w:val="0"/>
      <w:marTop w:val="0"/>
      <w:marBottom w:val="0"/>
      <w:divBdr>
        <w:top w:val="none" w:sz="0" w:space="0" w:color="auto"/>
        <w:left w:val="none" w:sz="0" w:space="0" w:color="auto"/>
        <w:bottom w:val="none" w:sz="0" w:space="0" w:color="auto"/>
        <w:right w:val="none" w:sz="0" w:space="0" w:color="auto"/>
      </w:divBdr>
    </w:div>
    <w:div w:id="2143040886">
      <w:bodyDiv w:val="1"/>
      <w:marLeft w:val="0"/>
      <w:marRight w:val="0"/>
      <w:marTop w:val="0"/>
      <w:marBottom w:val="0"/>
      <w:divBdr>
        <w:top w:val="none" w:sz="0" w:space="0" w:color="auto"/>
        <w:left w:val="none" w:sz="0" w:space="0" w:color="auto"/>
        <w:bottom w:val="none" w:sz="0" w:space="0" w:color="auto"/>
        <w:right w:val="none" w:sz="0" w:space="0" w:color="auto"/>
      </w:divBdr>
    </w:div>
    <w:div w:id="2144498466">
      <w:bodyDiv w:val="1"/>
      <w:marLeft w:val="0"/>
      <w:marRight w:val="0"/>
      <w:marTop w:val="0"/>
      <w:marBottom w:val="0"/>
      <w:divBdr>
        <w:top w:val="none" w:sz="0" w:space="0" w:color="auto"/>
        <w:left w:val="none" w:sz="0" w:space="0" w:color="auto"/>
        <w:bottom w:val="none" w:sz="0" w:space="0" w:color="auto"/>
        <w:right w:val="none" w:sz="0" w:space="0" w:color="auto"/>
      </w:divBdr>
    </w:div>
    <w:div w:id="21448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ia.ru/organization_Centralnyjj_Bank_R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0DFF5CC3BBDBA88642F6870D702E176A3FFD25569ED33FA5F8D83F0A170153E5D42321915E1BAACB717F4CAE1CC39D4CD76970C416D5691r0SB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DFF5CC3BBDBA88642F6870D702E176A3FFD35C60EB33FA5F8D83F0A170153E4F426A1516E1A4ADBC02A29BA7r9SB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0DFF5CC3BBDBA88642F6870D702E176A3FFD35C61EC33FA5F8D83F0A170153E5D42321915E1BAADB617F4CAE1CC39D4CD76970C416D5691r0SBI" TargetMode="External"/><Relationship Id="rId4" Type="http://schemas.microsoft.com/office/2007/relationships/stylesWithEffects" Target="stylesWithEffects.xml"/><Relationship Id="rId9" Type="http://schemas.openxmlformats.org/officeDocument/2006/relationships/hyperlink" Target="consultantplus://offline/ref=25E18100AA323EF2CBD6886B276EB8879F104F853FAD944A32638211E0B60BFE95C851F321115CEE973F1B97172EF635DA3C70D23FD6E3E8yBL0O" TargetMode="External"/><Relationship Id="rId14" Type="http://schemas.openxmlformats.org/officeDocument/2006/relationships/hyperlink" Target="https://login.consultant.ru/link/?req=doc&amp;base=LAW&amp;n=4146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69A8-1259-4409-B5F8-5CCEC483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79</Pages>
  <Words>30614</Words>
  <Characters>174501</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Анализ изменений законодательства Российской Федерации</vt:lpstr>
    </vt:vector>
  </TitlesOfParts>
  <Company/>
  <LinksUpToDate>false</LinksUpToDate>
  <CharactersWithSpaces>204706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изменений законодательства Российской Федерации</dc:title>
  <dc:creator>lugovskoy</dc:creator>
  <cp:lastModifiedBy>Поваров Станислав Александрович</cp:lastModifiedBy>
  <cp:revision>35</cp:revision>
  <cp:lastPrinted>2022-09-16T11:40:00Z</cp:lastPrinted>
  <dcterms:created xsi:type="dcterms:W3CDTF">2022-10-19T12:17:00Z</dcterms:created>
  <dcterms:modified xsi:type="dcterms:W3CDTF">2023-05-03T06:44:00Z</dcterms:modified>
</cp:coreProperties>
</file>