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755BF1">
        <w:rPr>
          <w:szCs w:val="28"/>
        </w:rPr>
        <w:t>4</w:t>
      </w:r>
      <w:r w:rsidRPr="0034639C">
        <w:rPr>
          <w:szCs w:val="28"/>
        </w:rPr>
        <w:t xml:space="preserve"> год и на плановый период 202</w:t>
      </w:r>
      <w:r w:rsidR="00755BF1">
        <w:rPr>
          <w:szCs w:val="28"/>
        </w:rPr>
        <w:t>5</w:t>
      </w:r>
      <w:r w:rsidRPr="0034639C">
        <w:rPr>
          <w:szCs w:val="28"/>
        </w:rPr>
        <w:t xml:space="preserve"> и 202</w:t>
      </w:r>
      <w:r w:rsidR="00755BF1">
        <w:rPr>
          <w:szCs w:val="28"/>
        </w:rPr>
        <w:t>6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 xml:space="preserve">финансов Ярославской области </w:t>
      </w:r>
      <w:r>
        <w:rPr>
          <w:szCs w:val="28"/>
        </w:rPr>
        <w:br/>
      </w:r>
      <w:r w:rsidRPr="0034639C">
        <w:rPr>
          <w:szCs w:val="28"/>
        </w:rPr>
        <w:t>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47BEB">
        <w:rPr>
          <w:rFonts w:ascii="Times New Roman" w:hAnsi="Times New Roman"/>
          <w:sz w:val="28"/>
        </w:rPr>
        <w:t>681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Start w:id="1" w:name="_GoBack"/>
            <w:bookmarkEnd w:id="0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B9C" w:rsidRDefault="008F0B9C">
      <w:r>
        <w:separator/>
      </w:r>
    </w:p>
  </w:endnote>
  <w:endnote w:type="continuationSeparator" w:id="0">
    <w:p w:rsidR="008F0B9C" w:rsidRDefault="008F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B9C" w:rsidRDefault="008F0B9C">
      <w:r>
        <w:separator/>
      </w:r>
    </w:p>
  </w:footnote>
  <w:footnote w:type="continuationSeparator" w:id="0">
    <w:p w:rsidR="008F0B9C" w:rsidRDefault="008F0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17C73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0B9C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63F0F-EFA9-4A74-8A79-3123BF4C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2024-02-09T11:03:00Z</dcterms:created>
  <dcterms:modified xsi:type="dcterms:W3CDTF">2024-02-09T11:03:00Z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