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6A4" w:rsidRDefault="005A068C" w:rsidP="00CF56A4">
      <w:pPr>
        <w:ind w:left="5103"/>
        <w:rPr>
          <w:szCs w:val="28"/>
        </w:rPr>
      </w:pPr>
      <w:r>
        <w:rPr>
          <w:szCs w:val="28"/>
        </w:rPr>
        <w:t>ПРОЕКТ</w:t>
      </w:r>
    </w:p>
    <w:p w:rsidR="005A068C" w:rsidRDefault="005A068C" w:rsidP="00CF56A4">
      <w:pPr>
        <w:ind w:left="5103"/>
        <w:rPr>
          <w:szCs w:val="28"/>
        </w:rPr>
      </w:pPr>
    </w:p>
    <w:p w:rsidR="00CF56A4" w:rsidRDefault="00CF56A4" w:rsidP="00CF56A4">
      <w:pPr>
        <w:ind w:left="5103"/>
        <w:rPr>
          <w:szCs w:val="28"/>
        </w:rPr>
      </w:pPr>
    </w:p>
    <w:p w:rsidR="00CF56A4" w:rsidRPr="00D03116" w:rsidRDefault="00D03116" w:rsidP="00CF56A4">
      <w:pPr>
        <w:pStyle w:val="ConsPlusTitle"/>
        <w:widowControl/>
        <w:tabs>
          <w:tab w:val="left" w:pos="28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3116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CF56A4" w:rsidRPr="00D03116" w:rsidRDefault="00D03116" w:rsidP="00CF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3116">
        <w:rPr>
          <w:rFonts w:ascii="Times New Roman" w:hAnsi="Times New Roman" w:cs="Times New Roman"/>
          <w:sz w:val="28"/>
          <w:szCs w:val="28"/>
        </w:rPr>
        <w:t xml:space="preserve">ПРЕДОСТАВЛЕНИЯ СУБСИДИИ НА </w:t>
      </w:r>
      <w:r w:rsidR="00D0713E">
        <w:rPr>
          <w:rFonts w:ascii="Times New Roman" w:hAnsi="Times New Roman" w:cs="Times New Roman"/>
          <w:sz w:val="28"/>
          <w:szCs w:val="28"/>
        </w:rPr>
        <w:t>КОМПЛЕКСНОЕ РАЗВИТИЕ ТРАНСПОРТНОЙ ИНФРАСТРУКТУРЫ ГОРОДСКОЙ АГЛОМЕРАЦИИ «ЯРОСЛАВСКАЯ»</w:t>
      </w:r>
      <w:bookmarkStart w:id="0" w:name="_GoBack"/>
      <w:bookmarkEnd w:id="0"/>
      <w:r w:rsidRPr="00D03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Pr="00C71535" w:rsidRDefault="00CF56A4" w:rsidP="00CF56A4">
      <w:pPr>
        <w:ind w:left="5103"/>
        <w:rPr>
          <w:b/>
          <w:szCs w:val="28"/>
        </w:rPr>
      </w:pPr>
    </w:p>
    <w:p w:rsidR="00CF56A4" w:rsidRPr="008E775E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E775E">
        <w:rPr>
          <w:rFonts w:ascii="Times New Roman" w:hAnsi="Times New Roman" w:cs="Times New Roman"/>
          <w:sz w:val="28"/>
          <w:szCs w:val="28"/>
        </w:rPr>
        <w:t>Методика предоставления субсидии на финансирование дорожной деятельности в рамках реализации региональной программы «Комплексное развитие транспортной инфраструктуры городской агломерации «Ярославская» на 2017 – 2025 годы (далее – Методика) устанавливает порядок предоставления из областного бюджета бюджетам муниципальных образований субсидии на финансирование дорожной деятельности в рамках реализации региональной программы «Комплексное развитие транспортной инфраструктуры городской агломерации «Ярославская» на 2017 – 2025 годы (далее – субсидия).</w:t>
      </w:r>
      <w:proofErr w:type="gramEnd"/>
    </w:p>
    <w:p w:rsidR="00CF56A4" w:rsidRPr="008E775E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5E">
        <w:rPr>
          <w:rFonts w:ascii="Times New Roman" w:hAnsi="Times New Roman" w:cs="Times New Roman"/>
          <w:sz w:val="28"/>
          <w:szCs w:val="28"/>
        </w:rPr>
        <w:t xml:space="preserve">2. Главным распорядителем бюджетных средств в отношении субсидии является департамент </w:t>
      </w:r>
      <w:r>
        <w:rPr>
          <w:rFonts w:ascii="Times New Roman" w:hAnsi="Times New Roman" w:cs="Times New Roman"/>
          <w:sz w:val="28"/>
          <w:szCs w:val="28"/>
        </w:rPr>
        <w:t>дорожного хозяйства</w:t>
      </w:r>
      <w:r w:rsidRPr="008E775E">
        <w:rPr>
          <w:rFonts w:ascii="Times New Roman" w:hAnsi="Times New Roman" w:cs="Times New Roman"/>
          <w:sz w:val="28"/>
          <w:szCs w:val="28"/>
        </w:rPr>
        <w:t xml:space="preserve"> Ярославской области (далее – департамент).</w:t>
      </w: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75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E775E">
        <w:rPr>
          <w:rFonts w:ascii="Times New Roman" w:hAnsi="Times New Roman" w:cs="Times New Roman"/>
          <w:sz w:val="28"/>
          <w:szCs w:val="28"/>
        </w:rPr>
        <w:t>Субсидия предоставляется муниципальным образованиям области, входящим в состав городской агломерации «Ярославская»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4B4F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агломерация)</w:t>
      </w:r>
      <w:r w:rsidRPr="008E775E">
        <w:rPr>
          <w:rFonts w:ascii="Times New Roman" w:hAnsi="Times New Roman" w:cs="Times New Roman"/>
          <w:sz w:val="28"/>
          <w:szCs w:val="28"/>
        </w:rPr>
        <w:t>, определенный региональной программой «Комплексное развитие транспортной инфраструктуры городской агломерации «Ярославская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8E775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775E">
        <w:rPr>
          <w:rFonts w:ascii="Times New Roman" w:hAnsi="Times New Roman" w:cs="Times New Roman"/>
          <w:sz w:val="28"/>
          <w:szCs w:val="28"/>
        </w:rPr>
        <w:t>2017 – 2025 годы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области от 07.02.2017 № 82-п «</w:t>
      </w:r>
      <w:r w:rsidRPr="00044EF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44EF4">
        <w:rPr>
          <w:rFonts w:ascii="Times New Roman" w:hAnsi="Times New Roman" w:cs="Times New Roman"/>
          <w:sz w:val="28"/>
          <w:szCs w:val="28"/>
        </w:rPr>
        <w:t xml:space="preserve">утверждении региональной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4EF4"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городской агломерации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4EF4">
        <w:rPr>
          <w:rFonts w:ascii="Times New Roman" w:hAnsi="Times New Roman" w:cs="Times New Roman"/>
          <w:sz w:val="28"/>
          <w:szCs w:val="28"/>
        </w:rPr>
        <w:t>Ярославская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4EF4">
        <w:rPr>
          <w:rFonts w:ascii="Times New Roman" w:hAnsi="Times New Roman" w:cs="Times New Roman"/>
          <w:sz w:val="28"/>
          <w:szCs w:val="28"/>
        </w:rPr>
        <w:t xml:space="preserve"> на 2017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44EF4">
        <w:rPr>
          <w:rFonts w:ascii="Times New Roman" w:hAnsi="Times New Roman" w:cs="Times New Roman"/>
          <w:sz w:val="28"/>
          <w:szCs w:val="28"/>
        </w:rPr>
        <w:t xml:space="preserve"> 2025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4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региональная программа), в целях </w:t>
      </w:r>
      <w:r w:rsidRPr="001D5570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области </w:t>
      </w:r>
      <w:r w:rsidRPr="001D5570">
        <w:rPr>
          <w:rFonts w:ascii="Times New Roman" w:hAnsi="Times New Roman" w:cs="Times New Roman"/>
          <w:sz w:val="28"/>
          <w:szCs w:val="28"/>
        </w:rPr>
        <w:t>расходных 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возникающих при </w:t>
      </w:r>
      <w:r>
        <w:rPr>
          <w:rFonts w:ascii="Times New Roman" w:hAnsi="Times New Roman" w:cs="Times New Roman"/>
          <w:sz w:val="28"/>
          <w:szCs w:val="28"/>
        </w:rPr>
        <w:t>реализации региональной программы,</w:t>
      </w:r>
      <w:r w:rsidRPr="00A0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предусматривающей достижение следующих целевых показателей: </w:t>
      </w:r>
    </w:p>
    <w:p w:rsidR="00CF56A4" w:rsidRPr="0004632D" w:rsidRDefault="00CF56A4" w:rsidP="00CF56A4">
      <w:pPr>
        <w:rPr>
          <w:szCs w:val="28"/>
          <w:lang w:eastAsia="ru-RU"/>
        </w:rPr>
      </w:pPr>
      <w:r w:rsidRPr="0004632D">
        <w:rPr>
          <w:szCs w:val="28"/>
          <w:lang w:eastAsia="ru-RU"/>
        </w:rPr>
        <w:t xml:space="preserve">- приведение в нормативное состояние в 2018 году не менее 50 процентов протяженности дорожной сети </w:t>
      </w:r>
      <w:r>
        <w:rPr>
          <w:szCs w:val="28"/>
          <w:lang w:eastAsia="ru-RU"/>
        </w:rPr>
        <w:t>агломерации</w:t>
      </w:r>
      <w:r w:rsidRPr="0004632D">
        <w:rPr>
          <w:szCs w:val="28"/>
          <w:lang w:eastAsia="ru-RU"/>
        </w:rPr>
        <w:t xml:space="preserve">, в 2025 году </w:t>
      </w:r>
      <w:r w:rsidRPr="008E775E">
        <w:rPr>
          <w:szCs w:val="28"/>
        </w:rPr>
        <w:t>–</w:t>
      </w:r>
      <w:r w:rsidRPr="0004632D">
        <w:rPr>
          <w:szCs w:val="28"/>
          <w:lang w:eastAsia="ru-RU"/>
        </w:rPr>
        <w:t xml:space="preserve"> 85 процентов протяженности дорожной сети агломерации;</w:t>
      </w:r>
    </w:p>
    <w:p w:rsidR="00CF56A4" w:rsidRPr="0004632D" w:rsidRDefault="00CF56A4" w:rsidP="00CF56A4">
      <w:pPr>
        <w:rPr>
          <w:szCs w:val="28"/>
          <w:lang w:eastAsia="ru-RU"/>
        </w:rPr>
      </w:pPr>
      <w:r w:rsidRPr="0004632D">
        <w:rPr>
          <w:szCs w:val="28"/>
          <w:lang w:eastAsia="ru-RU"/>
        </w:rPr>
        <w:t xml:space="preserve">- снижение количества мест концентрации дорожно-транспортных происшествий (аварийно-опасных участков) на дорожной сети агломерации относительно уровня 2016 года: в 2018 году </w:t>
      </w:r>
      <w:r w:rsidRPr="008E775E">
        <w:rPr>
          <w:szCs w:val="28"/>
        </w:rPr>
        <w:t>–</w:t>
      </w:r>
      <w:r w:rsidRPr="0004632D">
        <w:rPr>
          <w:szCs w:val="28"/>
          <w:lang w:eastAsia="ru-RU"/>
        </w:rPr>
        <w:t xml:space="preserve"> на 50 процентов, в 2025 году </w:t>
      </w:r>
      <w:r w:rsidRPr="008E775E">
        <w:rPr>
          <w:szCs w:val="28"/>
        </w:rPr>
        <w:t>–</w:t>
      </w:r>
      <w:r w:rsidRPr="0004632D">
        <w:rPr>
          <w:szCs w:val="28"/>
          <w:lang w:eastAsia="ru-RU"/>
        </w:rPr>
        <w:t xml:space="preserve"> на 85 процентов.</w:t>
      </w:r>
    </w:p>
    <w:p w:rsidR="00CF56A4" w:rsidRPr="0004632D" w:rsidRDefault="00CF56A4" w:rsidP="00CF56A4">
      <w:pPr>
        <w:autoSpaceDE w:val="0"/>
        <w:autoSpaceDN w:val="0"/>
        <w:adjustRightInd w:val="0"/>
        <w:rPr>
          <w:szCs w:val="28"/>
          <w:lang w:eastAsia="ru-RU"/>
        </w:rPr>
      </w:pPr>
      <w:r w:rsidRPr="0004632D">
        <w:rPr>
          <w:szCs w:val="28"/>
          <w:lang w:eastAsia="ru-RU"/>
        </w:rPr>
        <w:t>4. Субсидия расходуется по следующим направлениям дорожной деятельности: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(далее – автомобильные дороги);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 w:rsidRPr="00B075B6">
        <w:rPr>
          <w:szCs w:val="28"/>
        </w:rPr>
        <w:lastRenderedPageBreak/>
        <w:t xml:space="preserve">- </w:t>
      </w:r>
      <w:r w:rsidRPr="00B075B6">
        <w:t>обустройство автомобильных дорог в части обеспечения безопасности дорожного движения, организаци</w:t>
      </w:r>
      <w:r>
        <w:t>и</w:t>
      </w:r>
      <w:r w:rsidRPr="00B075B6">
        <w:t xml:space="preserve"> дорожного</w:t>
      </w:r>
      <w:r>
        <w:t xml:space="preserve"> движения</w:t>
      </w:r>
      <w:r>
        <w:rPr>
          <w:szCs w:val="28"/>
        </w:rPr>
        <w:t>;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</w:t>
      </w:r>
      <w:r w:rsidRPr="008E4C0D">
        <w:rPr>
          <w:szCs w:val="28"/>
        </w:rPr>
        <w:t>исследовательская работа по разработке комплексных схем организации дорожного движения.</w:t>
      </w:r>
    </w:p>
    <w:p w:rsidR="00DA2603" w:rsidRDefault="00DA2603" w:rsidP="00DA2603">
      <w:r>
        <w:rPr>
          <w:szCs w:val="28"/>
        </w:rPr>
        <w:t xml:space="preserve">5. Субсидия предоставляется за счет средств федерального бюджета, </w:t>
      </w:r>
      <w:r>
        <w:t>а также средств областного бюджета, предоставляемы</w:t>
      </w:r>
      <w:r w:rsidR="004742B0">
        <w:t>х</w:t>
      </w:r>
      <w:r>
        <w:t xml:space="preserve"> в части соответствующего софинансирования с федеральным бюджетом.</w:t>
      </w:r>
    </w:p>
    <w:p w:rsidR="00DA2603" w:rsidRDefault="00DA2603" w:rsidP="00DA2603">
      <w:proofErr w:type="gramStart"/>
      <w:r>
        <w:t>Средства федерального бюджета</w:t>
      </w:r>
      <w:r>
        <w:rPr>
          <w:szCs w:val="28"/>
        </w:rPr>
        <w:t xml:space="preserve"> предоставляются в соответствии с </w:t>
      </w:r>
      <w:r>
        <w:t xml:space="preserve">постановлением Правительства Российской Федерации от 20 апреля 2016 г. № 329 «Об утверждении Правил </w:t>
      </w:r>
      <w:r>
        <w:rPr>
          <w:szCs w:val="28"/>
        </w:rPr>
        <w:t>предоставления</w:t>
      </w:r>
      <w:r w:rsidRPr="00DA2603">
        <w:t xml:space="preserve"> </w:t>
      </w:r>
      <w:r>
        <w:t xml:space="preserve">и распределения иных межбюджетных трансфертов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Федерации» (далее </w:t>
      </w:r>
      <w:r w:rsidR="007005D1">
        <w:rPr>
          <w:szCs w:val="28"/>
        </w:rPr>
        <w:t>–</w:t>
      </w:r>
      <w:r>
        <w:t xml:space="preserve"> </w:t>
      </w:r>
      <w:r w:rsidR="007005D1">
        <w:t>постановление Правительства</w:t>
      </w:r>
      <w:proofErr w:type="gramEnd"/>
      <w:r w:rsidR="007005D1">
        <w:t xml:space="preserve"> </w:t>
      </w:r>
      <w:proofErr w:type="gramStart"/>
      <w:r w:rsidR="007005D1">
        <w:t>Российской Федерации от 20 апреля 2016 г. № 329).</w:t>
      </w:r>
      <w:proofErr w:type="gramEnd"/>
    </w:p>
    <w:p w:rsidR="007005D1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5D1">
        <w:rPr>
          <w:rFonts w:ascii="Times New Roman" w:hAnsi="Times New Roman" w:cs="Times New Roman"/>
          <w:sz w:val="28"/>
          <w:szCs w:val="22"/>
        </w:rPr>
        <w:t xml:space="preserve">Расходы </w:t>
      </w:r>
      <w:r w:rsidR="007005D1" w:rsidRPr="007005D1">
        <w:rPr>
          <w:rFonts w:ascii="Times New Roman" w:hAnsi="Times New Roman" w:cs="Times New Roman"/>
          <w:sz w:val="28"/>
          <w:szCs w:val="22"/>
        </w:rPr>
        <w:t xml:space="preserve">федерального бюджета, а также средств областного бюджета, предоставляемые в части соответствующего софинансирования с федеральным бюджетом, </w:t>
      </w:r>
      <w:r w:rsidRPr="007005D1">
        <w:rPr>
          <w:rFonts w:ascii="Times New Roman" w:hAnsi="Times New Roman" w:cs="Times New Roman"/>
          <w:sz w:val="28"/>
          <w:szCs w:val="22"/>
        </w:rPr>
        <w:t>на предоставление субсидии осуществляются за счет бюджетных ассигнований дорожного фонда Ярославской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области </w:t>
      </w:r>
      <w:r>
        <w:rPr>
          <w:rFonts w:ascii="Times New Roman" w:hAnsi="Times New Roman" w:cs="Times New Roman"/>
          <w:sz w:val="28"/>
          <w:szCs w:val="28"/>
        </w:rPr>
        <w:t>в пределах бюджетных ассигнований и лимитов бюджетных обязательств, утвержденных департаменту на цели, указанные в пункте 3 Методики</w:t>
      </w:r>
      <w:r w:rsidRPr="001D5570">
        <w:rPr>
          <w:rFonts w:ascii="Times New Roman" w:hAnsi="Times New Roman" w:cs="Times New Roman"/>
          <w:sz w:val="28"/>
          <w:szCs w:val="28"/>
        </w:rPr>
        <w:t>.</w:t>
      </w:r>
    </w:p>
    <w:p w:rsidR="00CF56A4" w:rsidRDefault="007005D1" w:rsidP="00D8294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D82942">
        <w:rPr>
          <w:rFonts w:ascii="Times New Roman" w:hAnsi="Times New Roman" w:cs="Times New Roman"/>
          <w:sz w:val="28"/>
          <w:szCs w:val="28"/>
        </w:rPr>
        <w:t>Распределение субсидии между муниципальными образованиями области</w:t>
      </w:r>
      <w:r w:rsidR="00CF56A4"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652C79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с расходными обязательствами муниципальных образований области в рамках региональной программы на текущий финансовый год, в соответствии с </w:t>
      </w:r>
      <w:r w:rsidR="00D82942">
        <w:rPr>
          <w:rFonts w:ascii="Times New Roman" w:hAnsi="Times New Roman" w:cs="Times New Roman"/>
          <w:sz w:val="28"/>
          <w:szCs w:val="28"/>
        </w:rPr>
        <w:t>федеральным соглашением между Правительством Ярославской области и Федеральным дорожным агентством Министерства транспорта Российской Федерации, заключенным в соответствии с постановлением Правительства</w:t>
      </w:r>
      <w:r w:rsidR="00D82942" w:rsidRPr="00D82942">
        <w:rPr>
          <w:rFonts w:ascii="Times New Roman" w:hAnsi="Times New Roman" w:cs="Times New Roman"/>
          <w:sz w:val="28"/>
          <w:szCs w:val="28"/>
        </w:rPr>
        <w:t xml:space="preserve"> Российской Федерации от 20 апреля 2016 г. № 329</w:t>
      </w:r>
      <w:r w:rsidR="00D829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2942" w:rsidRDefault="00D82942" w:rsidP="00D8294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942">
        <w:rPr>
          <w:rFonts w:ascii="Times New Roman" w:hAnsi="Times New Roman" w:cs="Times New Roman"/>
          <w:sz w:val="28"/>
          <w:szCs w:val="28"/>
        </w:rPr>
        <w:t>Распределение субсидий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(законом о внесении изменений в закон Ярославской области об областном бюджете на очередной финансовый год и на плановый период).</w:t>
      </w:r>
    </w:p>
    <w:p w:rsidR="00CF56A4" w:rsidRDefault="00D82942" w:rsidP="00D8294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CF56A4">
        <w:rPr>
          <w:rFonts w:ascii="Times New Roman" w:hAnsi="Times New Roman" w:cs="Times New Roman"/>
          <w:sz w:val="28"/>
          <w:szCs w:val="28"/>
        </w:rPr>
        <w:t xml:space="preserve"> </w:t>
      </w:r>
      <w:r w:rsidR="00CF56A4" w:rsidRPr="001D5570">
        <w:rPr>
          <w:rFonts w:ascii="Times New Roman" w:hAnsi="Times New Roman" w:cs="Times New Roman"/>
          <w:sz w:val="28"/>
          <w:szCs w:val="28"/>
        </w:rPr>
        <w:t xml:space="preserve">Размер уровня софинансирования расходных обязательств </w:t>
      </w:r>
      <w:r w:rsidR="00CF56A4">
        <w:rPr>
          <w:rFonts w:ascii="Times New Roman" w:hAnsi="Times New Roman" w:cs="Times New Roman"/>
          <w:sz w:val="28"/>
          <w:szCs w:val="28"/>
        </w:rPr>
        <w:t>муниципального образования области</w:t>
      </w:r>
      <w:r w:rsidR="00CF56A4" w:rsidRPr="001D5570">
        <w:rPr>
          <w:rFonts w:ascii="Times New Roman" w:hAnsi="Times New Roman" w:cs="Times New Roman"/>
          <w:sz w:val="28"/>
          <w:szCs w:val="28"/>
        </w:rPr>
        <w:t xml:space="preserve"> за счет субсидии составляет не более </w:t>
      </w:r>
      <w:r w:rsidR="00CF56A4">
        <w:rPr>
          <w:rFonts w:ascii="Times New Roman" w:hAnsi="Times New Roman" w:cs="Times New Roman"/>
          <w:sz w:val="28"/>
          <w:szCs w:val="28"/>
        </w:rPr>
        <w:t>90</w:t>
      </w:r>
      <w:r w:rsidR="00CF56A4" w:rsidRPr="001D5570">
        <w:rPr>
          <w:rFonts w:ascii="Times New Roman" w:hAnsi="Times New Roman" w:cs="Times New Roman"/>
          <w:sz w:val="28"/>
          <w:szCs w:val="28"/>
        </w:rPr>
        <w:t xml:space="preserve"> процентов из областного бюджета, уровень софинансирования местного бюджета – не менее </w:t>
      </w:r>
      <w:r w:rsidR="00CF56A4">
        <w:rPr>
          <w:rFonts w:ascii="Times New Roman" w:hAnsi="Times New Roman" w:cs="Times New Roman"/>
          <w:sz w:val="28"/>
          <w:szCs w:val="28"/>
        </w:rPr>
        <w:t>10</w:t>
      </w:r>
      <w:r w:rsidR="00CF56A4" w:rsidRPr="001D5570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13214D" w:rsidRPr="00D82942" w:rsidRDefault="0013214D" w:rsidP="00D829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942">
        <w:rPr>
          <w:rFonts w:ascii="Times New Roman" w:hAnsi="Times New Roman" w:cs="Times New Roman"/>
          <w:sz w:val="28"/>
          <w:szCs w:val="28"/>
        </w:rPr>
        <w:t xml:space="preserve">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субсидия предоставляется в размере, определенном исходя из уровня </w:t>
      </w:r>
      <w:r w:rsidRPr="00D82942">
        <w:rPr>
          <w:rFonts w:ascii="Times New Roman" w:hAnsi="Times New Roman" w:cs="Times New Roman"/>
          <w:sz w:val="28"/>
          <w:szCs w:val="28"/>
        </w:rPr>
        <w:lastRenderedPageBreak/>
        <w:t>софинансирования от уточненного общего объема бюджетных ассигнований, предусмотренных в финансовом году в местном бюджете.</w:t>
      </w:r>
    </w:p>
    <w:p w:rsidR="0013214D" w:rsidRPr="00D82942" w:rsidRDefault="0013214D" w:rsidP="00D8294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942">
        <w:rPr>
          <w:rFonts w:ascii="Times New Roman" w:hAnsi="Times New Roman" w:cs="Times New Roman"/>
          <w:sz w:val="28"/>
          <w:szCs w:val="28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субсидии не подлежит изменению.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D5570">
        <w:rPr>
          <w:rFonts w:ascii="Times New Roman" w:hAnsi="Times New Roman" w:cs="Times New Roman"/>
          <w:sz w:val="28"/>
          <w:szCs w:val="28"/>
        </w:rPr>
        <w:t>. Условиями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субсидии являются: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="00D860BC" w:rsidRPr="000647DD">
        <w:rPr>
          <w:rFonts w:ascii="Times New Roman" w:hAnsi="Times New Roman" w:cs="Times New Roman"/>
          <w:sz w:val="28"/>
          <w:szCs w:val="28"/>
        </w:rPr>
        <w:t xml:space="preserve">наличие муниципальной программы, на </w:t>
      </w:r>
      <w:proofErr w:type="spellStart"/>
      <w:r w:rsidR="00D860BC" w:rsidRPr="000647D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D860BC" w:rsidRPr="000647DD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а также соответствие мероприятий муниципальной программы требованиям</w:t>
      </w:r>
      <w:r w:rsidR="00D860BC"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региональной программ</w:t>
      </w:r>
      <w:r w:rsidR="00D860B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="000647DD" w:rsidRPr="000647DD">
        <w:rPr>
          <w:rFonts w:ascii="Times New Roman" w:hAnsi="Times New Roman" w:cs="Times New Roman"/>
          <w:sz w:val="28"/>
          <w:szCs w:val="28"/>
        </w:rPr>
        <w:t xml:space="preserve">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 </w:t>
      </w:r>
    </w:p>
    <w:p w:rsidR="00CF56A4" w:rsidRDefault="00CF56A4" w:rsidP="000647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Pr="00F252F0">
        <w:rPr>
          <w:rFonts w:ascii="Times New Roman" w:hAnsi="Times New Roman" w:cs="Times New Roman"/>
          <w:sz w:val="28"/>
          <w:szCs w:val="28"/>
        </w:rPr>
        <w:t xml:space="preserve">наличие подписанного между департаментом и соответствующим муниципальным образованием области </w:t>
      </w:r>
      <w:hyperlink w:anchor="P188" w:history="1">
        <w:r w:rsidRPr="00F252F0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</w:t>
      </w:r>
      <w:r>
        <w:rPr>
          <w:rFonts w:ascii="Times New Roman" w:hAnsi="Times New Roman" w:cs="Times New Roman"/>
          <w:sz w:val="28"/>
          <w:szCs w:val="28"/>
        </w:rPr>
        <w:t>ам соглашений о предоставлении 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согласно приложению 1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 xml:space="preserve">Методике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соглашение);</w:t>
      </w:r>
    </w:p>
    <w:p w:rsidR="000647DD" w:rsidRPr="000647DD" w:rsidRDefault="000647DD" w:rsidP="000647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47DD">
        <w:rPr>
          <w:rFonts w:ascii="Times New Roman" w:hAnsi="Times New Roman" w:cs="Times New Roman"/>
          <w:sz w:val="28"/>
          <w:szCs w:val="28"/>
        </w:rPr>
        <w:t>- возврат муниципальным образованием области в доход областного бюджета средств, источником финансового обеспечения которых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47DD">
        <w:rPr>
          <w:rFonts w:ascii="Times New Roman" w:hAnsi="Times New Roman" w:cs="Times New Roman"/>
          <w:sz w:val="28"/>
          <w:szCs w:val="28"/>
        </w:rPr>
        <w:t>тся субсиди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47DD">
        <w:rPr>
          <w:rFonts w:ascii="Times New Roman" w:hAnsi="Times New Roman" w:cs="Times New Roman"/>
          <w:sz w:val="28"/>
          <w:szCs w:val="28"/>
        </w:rPr>
        <w:t>, при невыполнении муниципальным образованием области предусмотренных соглашением обязательств по достижению показателей результативности использования субсидии,</w:t>
      </w:r>
      <w:r w:rsidR="00DF7B15" w:rsidRPr="00DF7B15">
        <w:rPr>
          <w:rFonts w:ascii="Times New Roman" w:hAnsi="Times New Roman" w:cs="Times New Roman"/>
          <w:sz w:val="28"/>
          <w:szCs w:val="28"/>
        </w:rPr>
        <w:t xml:space="preserve"> </w:t>
      </w:r>
      <w:r w:rsidR="00DF7B15" w:rsidRPr="006B7E6D">
        <w:rPr>
          <w:rFonts w:ascii="Times New Roman" w:hAnsi="Times New Roman" w:cs="Times New Roman"/>
          <w:sz w:val="28"/>
          <w:szCs w:val="28"/>
        </w:rPr>
        <w:t xml:space="preserve">предусмотренных пунктом </w:t>
      </w:r>
      <w:hyperlink w:anchor="P114" w:history="1">
        <w:r w:rsidR="00DF7B15" w:rsidRPr="006B7E6D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DF7B15" w:rsidRPr="006B7E6D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DF7B15">
        <w:rPr>
          <w:rFonts w:ascii="Times New Roman" w:hAnsi="Times New Roman" w:cs="Times New Roman"/>
          <w:sz w:val="28"/>
          <w:szCs w:val="28"/>
        </w:rPr>
        <w:t>,</w:t>
      </w:r>
      <w:r w:rsidRPr="000647DD">
        <w:rPr>
          <w:rFonts w:ascii="Times New Roman" w:hAnsi="Times New Roman" w:cs="Times New Roman"/>
          <w:sz w:val="28"/>
          <w:szCs w:val="28"/>
        </w:rPr>
        <w:t xml:space="preserve"> по соблюдению графика выполнения работ, по соблюдению уровня софинансирования расходных о</w:t>
      </w:r>
      <w:r w:rsidR="00DF7B15">
        <w:rPr>
          <w:rFonts w:ascii="Times New Roman" w:hAnsi="Times New Roman" w:cs="Times New Roman"/>
          <w:sz w:val="28"/>
          <w:szCs w:val="28"/>
        </w:rPr>
        <w:t>бязательств из местного бюджета;</w:t>
      </w:r>
    </w:p>
    <w:p w:rsidR="00CF56A4" w:rsidRPr="001D5570" w:rsidRDefault="00CF56A4" w:rsidP="000647D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соблюдение целевых направлений расходования субсидии, указанных в </w:t>
      </w:r>
      <w:hyperlink w:anchor="P59" w:history="1">
        <w:r w:rsidRPr="001D557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CF56A4" w:rsidRPr="006B7E6D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E6D">
        <w:rPr>
          <w:rFonts w:ascii="Times New Roman" w:hAnsi="Times New Roman" w:cs="Times New Roman"/>
          <w:sz w:val="28"/>
          <w:szCs w:val="28"/>
        </w:rPr>
        <w:t>- централизация закупок товаров, работ, услуг в соответствии с постановлением Правительства области от 27 апреля 2016 № 501-п «Об особенностях осуществления закупок, финансируемых за счет бюджета Ярославской области»;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52E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в </w:t>
      </w:r>
      <w:hyperlink w:anchor="P92" w:history="1">
        <w:r w:rsidRPr="00E2452E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E2452E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2E3292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D5570">
        <w:rPr>
          <w:rFonts w:ascii="Times New Roman" w:hAnsi="Times New Roman" w:cs="Times New Roman"/>
          <w:sz w:val="28"/>
          <w:szCs w:val="28"/>
        </w:rPr>
        <w:t xml:space="preserve">. </w:t>
      </w:r>
      <w:r w:rsidR="00DF7B15">
        <w:rPr>
          <w:rFonts w:ascii="Times New Roman" w:hAnsi="Times New Roman" w:cs="Times New Roman"/>
          <w:sz w:val="28"/>
          <w:szCs w:val="28"/>
        </w:rPr>
        <w:t>Соглашение заключается</w:t>
      </w:r>
      <w:r w:rsidR="002E3292">
        <w:rPr>
          <w:rFonts w:ascii="Times New Roman" w:hAnsi="Times New Roman" w:cs="Times New Roman"/>
          <w:sz w:val="28"/>
          <w:szCs w:val="28"/>
        </w:rPr>
        <w:t>:</w:t>
      </w:r>
    </w:p>
    <w:p w:rsidR="002E3292" w:rsidRDefault="002E3292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7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направлениям расходования субсидии,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абзаце </w:t>
      </w:r>
      <w:r w:rsidR="00051AFF">
        <w:rPr>
          <w:rFonts w:ascii="Times New Roman" w:hAnsi="Times New Roman" w:cs="Times New Roman"/>
          <w:sz w:val="28"/>
          <w:szCs w:val="28"/>
        </w:rPr>
        <w:t>втором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1AFF">
        <w:rPr>
          <w:rFonts w:ascii="Times New Roman" w:hAnsi="Times New Roman" w:cs="Times New Roman"/>
          <w:sz w:val="28"/>
          <w:szCs w:val="28"/>
        </w:rPr>
        <w:t>третьем</w:t>
      </w:r>
      <w:r>
        <w:rPr>
          <w:rFonts w:ascii="Times New Roman" w:hAnsi="Times New Roman" w:cs="Times New Roman"/>
          <w:sz w:val="28"/>
          <w:szCs w:val="28"/>
        </w:rPr>
        <w:t xml:space="preserve"> пункта 4 Методики – </w:t>
      </w:r>
      <w:r w:rsidR="00DF7B15">
        <w:rPr>
          <w:rFonts w:ascii="Times New Roman" w:hAnsi="Times New Roman" w:cs="Times New Roman"/>
          <w:sz w:val="28"/>
          <w:szCs w:val="28"/>
        </w:rPr>
        <w:t>не позднее 15 апреля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292" w:rsidRDefault="002E3292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направлению расходования субсидии, указанного в абзаце ч</w:t>
      </w:r>
      <w:r w:rsidR="00051AFF">
        <w:rPr>
          <w:rFonts w:ascii="Times New Roman" w:hAnsi="Times New Roman" w:cs="Times New Roman"/>
          <w:sz w:val="28"/>
          <w:szCs w:val="28"/>
        </w:rPr>
        <w:t>етвертом</w:t>
      </w:r>
      <w:r>
        <w:rPr>
          <w:rFonts w:ascii="Times New Roman" w:hAnsi="Times New Roman" w:cs="Times New Roman"/>
          <w:sz w:val="28"/>
          <w:szCs w:val="28"/>
        </w:rPr>
        <w:t xml:space="preserve"> пункта 4 Методики –</w:t>
      </w:r>
      <w:r w:rsidR="00DF7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 01 ноября</w:t>
      </w:r>
      <w:r w:rsidRPr="002E3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текущего финансового года.</w:t>
      </w:r>
    </w:p>
    <w:p w:rsidR="00CF56A4" w:rsidRPr="0052491A" w:rsidRDefault="002E3292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F56A4">
        <w:rPr>
          <w:rFonts w:ascii="Times New Roman" w:hAnsi="Times New Roman" w:cs="Times New Roman"/>
          <w:sz w:val="28"/>
          <w:szCs w:val="28"/>
        </w:rPr>
        <w:t>В случае предоставления субсидии на финансирование объектов, находящихся в собственности муниципального района (городского округа) области, с</w:t>
      </w:r>
      <w:r w:rsidR="00CF56A4" w:rsidRPr="00F252F0">
        <w:rPr>
          <w:rFonts w:ascii="Times New Roman" w:hAnsi="Times New Roman" w:cs="Times New Roman"/>
          <w:sz w:val="28"/>
          <w:szCs w:val="28"/>
        </w:rPr>
        <w:t>оглашение заключается между департаментом</w:t>
      </w:r>
      <w:r w:rsidR="00CF56A4">
        <w:rPr>
          <w:rFonts w:ascii="Times New Roman" w:hAnsi="Times New Roman" w:cs="Times New Roman"/>
          <w:sz w:val="28"/>
          <w:szCs w:val="28"/>
        </w:rPr>
        <w:t xml:space="preserve"> и соответствующим муниципальным районом (городским округом) области </w:t>
      </w:r>
      <w:r w:rsidR="00CF56A4" w:rsidRPr="00C5370E">
        <w:rPr>
          <w:rFonts w:ascii="Times New Roman" w:hAnsi="Times New Roman" w:cs="Times New Roman"/>
          <w:sz w:val="28"/>
          <w:szCs w:val="28"/>
        </w:rPr>
        <w:t>(</w:t>
      </w:r>
      <w:r w:rsidR="00CF56A4" w:rsidRPr="0052491A">
        <w:rPr>
          <w:rFonts w:ascii="Times New Roman" w:hAnsi="Times New Roman" w:cs="Times New Roman"/>
          <w:sz w:val="28"/>
          <w:szCs w:val="28"/>
        </w:rPr>
        <w:t>форм</w:t>
      </w:r>
      <w:r w:rsidR="00CF56A4">
        <w:rPr>
          <w:rFonts w:ascii="Times New Roman" w:hAnsi="Times New Roman" w:cs="Times New Roman"/>
          <w:sz w:val="28"/>
          <w:szCs w:val="28"/>
        </w:rPr>
        <w:t>а</w:t>
      </w:r>
      <w:r w:rsidR="00CF56A4" w:rsidRPr="0052491A">
        <w:rPr>
          <w:rFonts w:ascii="Times New Roman" w:hAnsi="Times New Roman" w:cs="Times New Roman"/>
          <w:sz w:val="28"/>
          <w:szCs w:val="28"/>
        </w:rPr>
        <w:t xml:space="preserve"> 1</w:t>
      </w:r>
      <w:r w:rsidR="00CF56A4">
        <w:rPr>
          <w:rFonts w:ascii="Times New Roman" w:hAnsi="Times New Roman" w:cs="Times New Roman"/>
          <w:sz w:val="28"/>
          <w:szCs w:val="28"/>
        </w:rPr>
        <w:t xml:space="preserve"> соглашений)</w:t>
      </w:r>
      <w:r w:rsidR="00CF56A4" w:rsidRPr="0052491A">
        <w:rPr>
          <w:rFonts w:ascii="Times New Roman" w:hAnsi="Times New Roman" w:cs="Times New Roman"/>
          <w:sz w:val="28"/>
          <w:szCs w:val="28"/>
        </w:rPr>
        <w:t>.</w:t>
      </w:r>
      <w:r w:rsidR="00CF56A4">
        <w:rPr>
          <w:rFonts w:ascii="Times New Roman" w:hAnsi="Times New Roman" w:cs="Times New Roman"/>
          <w:sz w:val="28"/>
          <w:szCs w:val="28"/>
        </w:rPr>
        <w:t xml:space="preserve"> В случае предоставления субсидии на финансирование объектов, находящихся в собственности муниципального образования области, </w:t>
      </w:r>
      <w:r w:rsidR="00CF56A4" w:rsidRPr="0052491A">
        <w:rPr>
          <w:rFonts w:ascii="Times New Roman" w:hAnsi="Times New Roman" w:cs="Times New Roman"/>
          <w:sz w:val="28"/>
          <w:szCs w:val="28"/>
        </w:rPr>
        <w:t>находящегося</w:t>
      </w:r>
      <w:r w:rsidR="00CF56A4">
        <w:rPr>
          <w:rFonts w:ascii="Times New Roman" w:hAnsi="Times New Roman" w:cs="Times New Roman"/>
          <w:sz w:val="28"/>
          <w:szCs w:val="28"/>
        </w:rPr>
        <w:t xml:space="preserve"> в состав муниципального района области, соглашение заключается между департаментом, соответствующим муниципальным районом области и</w:t>
      </w:r>
      <w:r w:rsidR="00CF56A4" w:rsidRPr="00F252F0">
        <w:rPr>
          <w:rFonts w:ascii="Times New Roman" w:hAnsi="Times New Roman" w:cs="Times New Roman"/>
          <w:sz w:val="28"/>
          <w:szCs w:val="28"/>
        </w:rPr>
        <w:t xml:space="preserve"> соответствующим муниципальным образованием области</w:t>
      </w:r>
      <w:r w:rsidR="00CF56A4">
        <w:rPr>
          <w:rFonts w:ascii="Times New Roman" w:hAnsi="Times New Roman" w:cs="Times New Roman"/>
          <w:sz w:val="28"/>
          <w:szCs w:val="28"/>
        </w:rPr>
        <w:t xml:space="preserve"> (</w:t>
      </w:r>
      <w:r w:rsidR="00CF56A4" w:rsidRPr="0052491A">
        <w:rPr>
          <w:rFonts w:ascii="Times New Roman" w:hAnsi="Times New Roman" w:cs="Times New Roman"/>
          <w:sz w:val="28"/>
          <w:szCs w:val="28"/>
        </w:rPr>
        <w:t>форм</w:t>
      </w:r>
      <w:r w:rsidR="00CF56A4">
        <w:rPr>
          <w:rFonts w:ascii="Times New Roman" w:hAnsi="Times New Roman" w:cs="Times New Roman"/>
          <w:sz w:val="28"/>
          <w:szCs w:val="28"/>
        </w:rPr>
        <w:t>а</w:t>
      </w:r>
      <w:r w:rsidR="00CF56A4" w:rsidRPr="0052491A">
        <w:rPr>
          <w:rFonts w:ascii="Times New Roman" w:hAnsi="Times New Roman" w:cs="Times New Roman"/>
          <w:sz w:val="28"/>
          <w:szCs w:val="28"/>
        </w:rPr>
        <w:t xml:space="preserve"> 2 </w:t>
      </w:r>
      <w:r w:rsidR="00CF56A4">
        <w:rPr>
          <w:rFonts w:ascii="Times New Roman" w:hAnsi="Times New Roman" w:cs="Times New Roman"/>
          <w:sz w:val="28"/>
          <w:szCs w:val="28"/>
        </w:rPr>
        <w:t>соглашений)</w:t>
      </w:r>
      <w:r w:rsidR="00CF56A4" w:rsidRPr="0052491A">
        <w:rPr>
          <w:rFonts w:ascii="Times New Roman" w:hAnsi="Times New Roman" w:cs="Times New Roman"/>
          <w:sz w:val="28"/>
          <w:szCs w:val="28"/>
        </w:rPr>
        <w:t>.</w:t>
      </w:r>
    </w:p>
    <w:p w:rsidR="00CF56A4" w:rsidRDefault="00CF56A4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прилагаются график перечисления субсидии и </w:t>
      </w:r>
      <w:r w:rsidRPr="001D5570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объектов, финансирование которых осуществляется за счет субсидии</w:t>
      </w:r>
      <w:r>
        <w:rPr>
          <w:rFonts w:ascii="Times New Roman" w:hAnsi="Times New Roman" w:cs="Times New Roman"/>
          <w:sz w:val="28"/>
          <w:szCs w:val="28"/>
        </w:rPr>
        <w:t xml:space="preserve"> (далее – перечень)</w:t>
      </w:r>
      <w:r w:rsidRPr="00F252F0">
        <w:rPr>
          <w:rFonts w:ascii="Times New Roman" w:hAnsi="Times New Roman" w:cs="Times New Roman"/>
          <w:sz w:val="28"/>
          <w:szCs w:val="28"/>
        </w:rPr>
        <w:t xml:space="preserve">, с указанием сроков выполнения работ, показателей стоимости объектов и их мощности, </w:t>
      </w:r>
      <w:r w:rsidRPr="001D5570">
        <w:rPr>
          <w:rFonts w:ascii="Times New Roman" w:hAnsi="Times New Roman" w:cs="Times New Roman"/>
          <w:sz w:val="28"/>
          <w:szCs w:val="28"/>
        </w:rPr>
        <w:t>планов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215A7E" w:rsidRPr="00685020" w:rsidRDefault="00652C79" w:rsidP="00215A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15A7E" w:rsidRPr="00215A7E">
        <w:rPr>
          <w:rFonts w:ascii="Times New Roman" w:hAnsi="Times New Roman" w:cs="Times New Roman"/>
          <w:sz w:val="28"/>
          <w:szCs w:val="28"/>
        </w:rPr>
        <w:t xml:space="preserve">При выделении муниципальному образованию области в составе субсидии на текущий год средств на погашение кредиторской задолженности суммы, </w:t>
      </w:r>
      <w:r w:rsidR="00215A7E" w:rsidRPr="00685020">
        <w:rPr>
          <w:rFonts w:ascii="Times New Roman" w:hAnsi="Times New Roman" w:cs="Times New Roman"/>
          <w:sz w:val="28"/>
          <w:szCs w:val="28"/>
        </w:rPr>
        <w:t>направляемые на погашение кредиторской задолженности, отражаются в соглашении отдельной строкой без указания показателей результативности использования субсидии.</w:t>
      </w:r>
    </w:p>
    <w:p w:rsidR="00CF56A4" w:rsidRPr="00685020" w:rsidRDefault="00CF56A4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>9. Для заключения соглашения в департамент представляются следующие документы:</w:t>
      </w:r>
    </w:p>
    <w:p w:rsidR="00215A7E" w:rsidRPr="00685020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68502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85020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215A7E" w:rsidRPr="00F252F0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>- выписка из решения</w:t>
      </w:r>
      <w:r w:rsidRPr="00215A7E">
        <w:rPr>
          <w:rFonts w:ascii="Times New Roman" w:hAnsi="Times New Roman" w:cs="Times New Roman"/>
          <w:sz w:val="28"/>
          <w:szCs w:val="28"/>
        </w:rPr>
        <w:t xml:space="preserve">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 w:rsidRPr="00233EB5">
        <w:rPr>
          <w:rFonts w:ascii="Times New Roman" w:hAnsi="Times New Roman" w:cs="Times New Roman"/>
          <w:sz w:val="28"/>
          <w:szCs w:val="28"/>
        </w:rPr>
        <w:t>нормативный правовой акт, утверждающий в установленном порядке реестр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собственности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области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215A7E" w:rsidRPr="00215A7E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7E">
        <w:rPr>
          <w:rFonts w:ascii="Times New Roman" w:hAnsi="Times New Roman" w:cs="Times New Roman"/>
          <w:sz w:val="28"/>
          <w:szCs w:val="28"/>
        </w:rPr>
        <w:t>В отношении объектов</w:t>
      </w:r>
      <w:r w:rsidRPr="00685020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реконструкции, капитального ремонта автомобильных дорог </w:t>
      </w:r>
      <w:r w:rsidRPr="00215A7E">
        <w:rPr>
          <w:rFonts w:ascii="Times New Roman" w:hAnsi="Times New Roman" w:cs="Times New Roman"/>
          <w:sz w:val="28"/>
          <w:szCs w:val="28"/>
        </w:rPr>
        <w:t>в перечень документов, необходимых для заключения соглашения, включаются дополнительно следующие документы (заверенные копии документов):</w:t>
      </w:r>
    </w:p>
    <w:p w:rsidR="00215A7E" w:rsidRPr="00215A7E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7E">
        <w:rPr>
          <w:rFonts w:ascii="Times New Roman" w:hAnsi="Times New Roman" w:cs="Times New Roman"/>
          <w:sz w:val="28"/>
          <w:szCs w:val="28"/>
        </w:rPr>
        <w:t>- разрешение на строительство;</w:t>
      </w:r>
    </w:p>
    <w:p w:rsidR="00215A7E" w:rsidRPr="00215A7E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7E">
        <w:rPr>
          <w:rFonts w:ascii="Times New Roman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 и результатов инженерных изысканий;</w:t>
      </w:r>
    </w:p>
    <w:p w:rsidR="00215A7E" w:rsidRPr="00215A7E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7E"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215A7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15A7E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документации, и результаты инженерных изысканий с разбивкой по годам реализации данного проекта;</w:t>
      </w:r>
    </w:p>
    <w:p w:rsidR="00215A7E" w:rsidRPr="00215A7E" w:rsidRDefault="00215A7E" w:rsidP="00215A7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7E">
        <w:rPr>
          <w:rFonts w:ascii="Times New Roman" w:hAnsi="Times New Roman" w:cs="Times New Roman"/>
          <w:sz w:val="28"/>
          <w:szCs w:val="28"/>
        </w:rPr>
        <w:lastRenderedPageBreak/>
        <w:t xml:space="preserve">- положительное заключение государственной экологической экспертизы проектной документации в случаях, предусмотренных </w:t>
      </w:r>
      <w:hyperlink r:id="rId8" w:history="1">
        <w:r w:rsidRPr="00215A7E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215A7E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3EB5">
        <w:rPr>
          <w:rFonts w:ascii="Times New Roman" w:hAnsi="Times New Roman" w:cs="Times New Roman"/>
          <w:sz w:val="28"/>
          <w:szCs w:val="28"/>
        </w:rPr>
        <w:t xml:space="preserve">в случае наличия на момент </w:t>
      </w:r>
      <w:proofErr w:type="gramStart"/>
      <w:r w:rsidRPr="00233EB5">
        <w:rPr>
          <w:rFonts w:ascii="Times New Roman" w:hAnsi="Times New Roman" w:cs="Times New Roman"/>
          <w:sz w:val="28"/>
          <w:szCs w:val="28"/>
        </w:rPr>
        <w:t>заключения соглашения результатов проведения торгов</w:t>
      </w:r>
      <w:proofErr w:type="gramEnd"/>
      <w:r w:rsidRPr="00233EB5">
        <w:rPr>
          <w:rFonts w:ascii="Times New Roman" w:hAnsi="Times New Roman" w:cs="Times New Roman"/>
          <w:sz w:val="28"/>
          <w:szCs w:val="28"/>
        </w:rPr>
        <w:t xml:space="preserve"> на выполнение работ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33EB5">
        <w:rPr>
          <w:rFonts w:ascii="Times New Roman" w:hAnsi="Times New Roman" w:cs="Times New Roman"/>
          <w:sz w:val="28"/>
          <w:szCs w:val="28"/>
        </w:rPr>
        <w:t xml:space="preserve"> копии муниципальных контрактов (договоров) на выполнение работ по объектам, финансирование которых осуществляется за счет субсидии.</w:t>
      </w:r>
    </w:p>
    <w:p w:rsidR="00685020" w:rsidRPr="00685020" w:rsidRDefault="00685020" w:rsidP="0068502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>В случае если субсидия предусматривает финансирование нескольких объектов, поэтапное финансирование или заключение нескольких муниципальных контрактов (договоров), соглашение заключается только в части тех объектов, этапов или муниципальных контрактов (договоров), по которым представлен полный комплект документов.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соглашения.</w:t>
      </w:r>
    </w:p>
    <w:p w:rsidR="00CF56A4" w:rsidRDefault="00CF56A4" w:rsidP="0068502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020">
        <w:rPr>
          <w:rFonts w:ascii="Times New Roman" w:hAnsi="Times New Roman" w:cs="Times New Roman"/>
          <w:sz w:val="28"/>
          <w:szCs w:val="28"/>
        </w:rPr>
        <w:t xml:space="preserve">В случае отсутствия на 01 </w:t>
      </w:r>
      <w:r w:rsidR="002A7172" w:rsidRPr="00685020">
        <w:rPr>
          <w:rFonts w:ascii="Times New Roman" w:hAnsi="Times New Roman" w:cs="Times New Roman"/>
          <w:sz w:val="28"/>
          <w:szCs w:val="28"/>
        </w:rPr>
        <w:t>ноя</w:t>
      </w:r>
      <w:r w:rsidRPr="00685020">
        <w:rPr>
          <w:rFonts w:ascii="Times New Roman" w:hAnsi="Times New Roman" w:cs="Times New Roman"/>
          <w:sz w:val="28"/>
          <w:szCs w:val="28"/>
        </w:rPr>
        <w:t>бря текущего финансового года соглашения, заключенного на полную сумму субсидии, предоставляемой муниципальному образованию области в текущем финансовом году, бюджетные ассигнования областного бюджета на предоставление субсидии муниципальному образованию области подлежат сокращению на сумму средств, не включенных в соглашение, путем внесения изменений в закон Ярославской области об областном бюджете на соответствующий финансовый год и на плановый период</w:t>
      </w:r>
      <w:proofErr w:type="gramEnd"/>
      <w:r w:rsidRPr="00685020">
        <w:rPr>
          <w:rFonts w:ascii="Times New Roman" w:hAnsi="Times New Roman" w:cs="Times New Roman"/>
          <w:sz w:val="28"/>
          <w:szCs w:val="28"/>
        </w:rPr>
        <w:t xml:space="preserve"> и сводную бюджетную роспись областного бюджета.</w:t>
      </w:r>
    </w:p>
    <w:p w:rsidR="00685020" w:rsidRPr="00685020" w:rsidRDefault="00685020" w:rsidP="0068502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>10. 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 не допускается в течение всего периода действия соглашения, за исключением следующих случаев:</w:t>
      </w:r>
    </w:p>
    <w:p w:rsidR="00685020" w:rsidRPr="00685020" w:rsidRDefault="00685020" w:rsidP="0068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 субсидии оказалось невозможным вследствие обстоятельств непреодолимой силы;</w:t>
      </w:r>
    </w:p>
    <w:p w:rsidR="00685020" w:rsidRPr="00685020" w:rsidRDefault="00685020" w:rsidP="0068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 xml:space="preserve">- в случае изменения значений целевых показателей и индикаторов </w:t>
      </w:r>
      <w:r>
        <w:rPr>
          <w:rFonts w:ascii="Times New Roman" w:hAnsi="Times New Roman" w:cs="Times New Roman"/>
          <w:sz w:val="28"/>
          <w:szCs w:val="28"/>
        </w:rPr>
        <w:t>региональной программы</w:t>
      </w:r>
      <w:r w:rsidRPr="00685020">
        <w:rPr>
          <w:rFonts w:ascii="Times New Roman" w:hAnsi="Times New Roman" w:cs="Times New Roman"/>
          <w:sz w:val="28"/>
          <w:szCs w:val="28"/>
        </w:rPr>
        <w:t>;</w:t>
      </w:r>
    </w:p>
    <w:p w:rsidR="00685020" w:rsidRPr="00685020" w:rsidRDefault="00685020" w:rsidP="0068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020">
        <w:rPr>
          <w:rFonts w:ascii="Times New Roman" w:hAnsi="Times New Roman" w:cs="Times New Roman"/>
          <w:sz w:val="28"/>
          <w:szCs w:val="28"/>
        </w:rPr>
        <w:t>- в случае существенного (более чем на 20 процентов) сокращения размера субсидии.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2773C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773CE">
        <w:rPr>
          <w:rFonts w:ascii="Times New Roman" w:hAnsi="Times New Roman" w:cs="Times New Roman"/>
          <w:sz w:val="28"/>
          <w:szCs w:val="28"/>
        </w:rPr>
        <w:t>.</w:t>
      </w:r>
      <w:r w:rsidRPr="001D5570">
        <w:rPr>
          <w:rFonts w:cs="Times New Roman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Муниципальные образования области представляют в департамент </w:t>
      </w:r>
      <w:hyperlink w:anchor="P459" w:history="1">
        <w:r w:rsidRPr="00F252F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2A7172" w:rsidRPr="0047221B">
        <w:rPr>
          <w:rFonts w:ascii="Times New Roman" w:hAnsi="Times New Roman" w:cs="Times New Roman"/>
          <w:sz w:val="28"/>
          <w:szCs w:val="28"/>
        </w:rPr>
        <w:t xml:space="preserve">об исполнении условий предоставления субсидии, а также о результативности и эффективности использования субсидии </w:t>
      </w:r>
      <w:r w:rsidRPr="00F252F0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2 к Методике: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ежеквартально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 выполнении обязательств муниципальными образованиями области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срок до 10 числа месяца, следующего за отчетным кварталом;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за текущий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 выполнении обязательств муниципальными образованиями области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</w:t>
      </w:r>
      <w:r>
        <w:rPr>
          <w:rFonts w:ascii="Times New Roman" w:hAnsi="Times New Roman" w:cs="Times New Roman"/>
          <w:sz w:val="28"/>
          <w:szCs w:val="28"/>
        </w:rPr>
        <w:t>использования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срок не позднее 25 декабря текущего года.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5570">
        <w:rPr>
          <w:rFonts w:ascii="Times New Roman" w:hAnsi="Times New Roman" w:cs="Times New Roman"/>
          <w:sz w:val="28"/>
          <w:szCs w:val="28"/>
        </w:rPr>
        <w:t xml:space="preserve">. Субсидия расходуется только по целевому назначению на </w:t>
      </w:r>
      <w:r>
        <w:rPr>
          <w:rFonts w:ascii="Times New Roman" w:hAnsi="Times New Roman" w:cs="Times New Roman"/>
          <w:sz w:val="28"/>
          <w:szCs w:val="28"/>
        </w:rPr>
        <w:t>цели, указанные в пункте 3 Методики</w:t>
      </w:r>
      <w:r w:rsidRPr="001D5570">
        <w:rPr>
          <w:rFonts w:ascii="Times New Roman" w:hAnsi="Times New Roman" w:cs="Times New Roman"/>
          <w:sz w:val="28"/>
          <w:szCs w:val="28"/>
        </w:rPr>
        <w:t xml:space="preserve">. Финансирование за счет субсидии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1D5570">
        <w:rPr>
          <w:rFonts w:ascii="Times New Roman" w:hAnsi="Times New Roman" w:cs="Times New Roman"/>
          <w:sz w:val="28"/>
          <w:szCs w:val="28"/>
        </w:rPr>
        <w:t xml:space="preserve">, не включенных в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1D5570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Ответственность за нецелевое расходование субсидии возлагается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муниципальные образования области.</w:t>
      </w:r>
    </w:p>
    <w:p w:rsidR="00CF56A4" w:rsidRPr="00E2452E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нецелевого использования субсидии и/или нарушения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 образованиями области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условий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1D5570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расходования, в том числе необеспечения возврата местным бюджетом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пунктом </w:t>
      </w:r>
      <w:r w:rsidRPr="00E2452E">
        <w:rPr>
          <w:rFonts w:ascii="Times New Roman" w:hAnsi="Times New Roman" w:cs="Times New Roman"/>
          <w:sz w:val="28"/>
          <w:szCs w:val="28"/>
        </w:rPr>
        <w:t>17 Методики, к 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E2452E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бюджетным законодательством Российской Федерации. 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2"/>
      <w:bookmarkEnd w:id="2"/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C57CED">
        <w:rPr>
          <w:rFonts w:ascii="Times New Roman" w:hAnsi="Times New Roman" w:cs="Times New Roman"/>
          <w:sz w:val="28"/>
          <w:szCs w:val="28"/>
        </w:rPr>
        <w:t xml:space="preserve">Завершение выполнения работ по объектам перечня, в том числе приемка выполнения соответствующих работ, должны предусматриваться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области </w:t>
      </w:r>
      <w:r w:rsidRPr="00C57CED">
        <w:rPr>
          <w:rFonts w:ascii="Times New Roman" w:hAnsi="Times New Roman" w:cs="Times New Roman"/>
          <w:sz w:val="28"/>
          <w:szCs w:val="28"/>
        </w:rPr>
        <w:t>в срок до 01 ноября текущего года (за исключением случаев выполнения работ, технологический цикл выполнения которых превышает данный срок).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D5570">
        <w:rPr>
          <w:rFonts w:ascii="Times New Roman" w:hAnsi="Times New Roman" w:cs="Times New Roman"/>
          <w:sz w:val="28"/>
          <w:szCs w:val="28"/>
        </w:rPr>
        <w:t>. Для получения субсидии в департамент представляются: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 заявк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получение субсидии,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произвольной форме; 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1D5570">
        <w:rPr>
          <w:rFonts w:ascii="Times New Roman" w:hAnsi="Times New Roman" w:cs="Times New Roman"/>
          <w:sz w:val="28"/>
          <w:szCs w:val="28"/>
        </w:rPr>
        <w:t>- копии платежных документов, подтверждающих перечисление доли софинансирования из местного бюджета;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</w:t>
      </w:r>
      <w:r w:rsidRPr="00F252F0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ципальных контрактов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 по объектам, финансируемым за счет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копии справок по </w:t>
      </w:r>
      <w:hyperlink r:id="rId9" w:history="1">
        <w:r w:rsidRPr="001D5570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1D557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D557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1D5570">
        <w:rPr>
          <w:rFonts w:ascii="Times New Roman" w:hAnsi="Times New Roman" w:cs="Times New Roman"/>
          <w:sz w:val="28"/>
          <w:szCs w:val="28"/>
        </w:rPr>
        <w:t>, подписанных муниципальным заказчиком</w:t>
      </w:r>
      <w:bookmarkStart w:id="4" w:name="P106"/>
      <w:bookmarkEnd w:id="4"/>
      <w:r>
        <w:rPr>
          <w:rFonts w:ascii="Times New Roman" w:hAnsi="Times New Roman" w:cs="Times New Roman"/>
          <w:sz w:val="28"/>
          <w:szCs w:val="28"/>
        </w:rPr>
        <w:t>.</w:t>
      </w:r>
    </w:p>
    <w:p w:rsidR="00CF56A4" w:rsidRPr="00D90B2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7C">
        <w:rPr>
          <w:rFonts w:ascii="Times New Roman" w:hAnsi="Times New Roman" w:cs="Times New Roman"/>
          <w:sz w:val="28"/>
          <w:szCs w:val="28"/>
        </w:rPr>
        <w:t>Департамент в день представления документов, указанных в абзацах втором</w:t>
      </w:r>
      <w:r w:rsidRPr="008E775E">
        <w:rPr>
          <w:rFonts w:ascii="Times New Roman" w:hAnsi="Times New Roman" w:cs="Times New Roman"/>
          <w:sz w:val="28"/>
          <w:szCs w:val="28"/>
        </w:rPr>
        <w:t xml:space="preserve"> – </w:t>
      </w:r>
      <w:r w:rsidRPr="00AF747C">
        <w:rPr>
          <w:rFonts w:ascii="Times New Roman" w:hAnsi="Times New Roman" w:cs="Times New Roman"/>
          <w:sz w:val="28"/>
          <w:szCs w:val="28"/>
        </w:rPr>
        <w:t xml:space="preserve">пятом настоящего пункта (далее </w:t>
      </w:r>
      <w:r w:rsidRPr="008E775E">
        <w:rPr>
          <w:rFonts w:ascii="Times New Roman" w:hAnsi="Times New Roman" w:cs="Times New Roman"/>
          <w:sz w:val="28"/>
          <w:szCs w:val="28"/>
        </w:rPr>
        <w:t xml:space="preserve">– </w:t>
      </w:r>
      <w:r w:rsidRPr="00AF747C">
        <w:rPr>
          <w:rFonts w:ascii="Times New Roman" w:hAnsi="Times New Roman" w:cs="Times New Roman"/>
          <w:sz w:val="28"/>
          <w:szCs w:val="28"/>
        </w:rPr>
        <w:t>документы), регистрирует их в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F747C">
        <w:rPr>
          <w:rFonts w:ascii="Times New Roman" w:hAnsi="Times New Roman" w:cs="Times New Roman"/>
          <w:sz w:val="28"/>
          <w:szCs w:val="28"/>
        </w:rPr>
        <w:t xml:space="preserve">порядке поступления в департамент, в течение 10 рабочих дней </w:t>
      </w:r>
      <w:proofErr w:type="gramStart"/>
      <w:r w:rsidRPr="00AF747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AF747C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заключенного соглашения. В случае несоответствия представленных документов </w:t>
      </w:r>
      <w:r w:rsidR="00A04A5F">
        <w:rPr>
          <w:rFonts w:ascii="Times New Roman" w:hAnsi="Times New Roman" w:cs="Times New Roman"/>
          <w:sz w:val="28"/>
          <w:szCs w:val="28"/>
        </w:rPr>
        <w:t xml:space="preserve">условиям заключенного соглашения </w:t>
      </w:r>
      <w:r w:rsidRPr="00AF747C">
        <w:rPr>
          <w:rFonts w:ascii="Times New Roman" w:hAnsi="Times New Roman" w:cs="Times New Roman"/>
          <w:sz w:val="28"/>
          <w:szCs w:val="28"/>
        </w:rPr>
        <w:t>департамент принимает решение об их возврате, о чем уведомляет органы местного самоуправления соответствующего муниципального образования области с указанием выявленных несоответствий.</w:t>
      </w:r>
      <w:r w:rsidRPr="00D90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5570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</w:t>
      </w:r>
      <w:r w:rsidRPr="001D557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для последующего перечисления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>счета местных бюджетов.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4"/>
      <w:bookmarkEnd w:id="5"/>
      <w:proofErr w:type="gramStart"/>
      <w:r w:rsidRPr="001D5570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в течение </w:t>
      </w:r>
      <w:r w:rsidR="00855E6D">
        <w:rPr>
          <w:rFonts w:ascii="Times New Roman" w:hAnsi="Times New Roman" w:cs="Times New Roman"/>
          <w:sz w:val="28"/>
          <w:szCs w:val="28"/>
        </w:rPr>
        <w:t>3</w:t>
      </w:r>
      <w:r w:rsidRPr="001D55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Pr="00F252F0">
        <w:rPr>
          <w:rFonts w:ascii="Times New Roman" w:hAnsi="Times New Roman" w:cs="Times New Roman"/>
          <w:sz w:val="28"/>
          <w:szCs w:val="28"/>
        </w:rPr>
        <w:t xml:space="preserve">с момента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документов в департаменте при условии </w:t>
      </w:r>
      <w:r w:rsidRPr="00F252F0">
        <w:rPr>
          <w:rFonts w:ascii="Times New Roman" w:hAnsi="Times New Roman" w:cs="Times New Roman"/>
          <w:sz w:val="28"/>
          <w:szCs w:val="28"/>
        </w:rPr>
        <w:t>соответстви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D90B24">
        <w:rPr>
          <w:rFonts w:ascii="Times New Roman" w:hAnsi="Times New Roman" w:cs="Times New Roman"/>
          <w:sz w:val="28"/>
          <w:szCs w:val="28"/>
        </w:rPr>
        <w:t>условиям заключенного соглашения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рамках доведенных лимитов бюджетных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пределах кассового плана областного бюджета, утвержденного на соответствующий квартал,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3EF">
        <w:rPr>
          <w:rFonts w:ascii="Times New Roman" w:hAnsi="Times New Roman" w:cs="Times New Roman"/>
          <w:sz w:val="28"/>
          <w:szCs w:val="28"/>
        </w:rPr>
        <w:t>за фактически выполненные объемы работ при условии выполнения муниципальными образованиями области обязательств по софинансированию объектов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33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F56A4" w:rsidRPr="00DA47D8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A47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47D8">
        <w:rPr>
          <w:rFonts w:ascii="Times New Roman" w:hAnsi="Times New Roman" w:cs="Times New Roman"/>
          <w:sz w:val="28"/>
          <w:szCs w:val="28"/>
        </w:rPr>
        <w:t>оказателями результативности использования субсидии являются:</w:t>
      </w:r>
    </w:p>
    <w:p w:rsidR="00CF56A4" w:rsidRPr="00DA47D8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</w:rPr>
        <w:t xml:space="preserve">- протяженность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DA47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приведенных за счет субсидии в нормативное транспортно-эксплуатационное состояние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DA47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A4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мест </w:t>
      </w:r>
      <w:r>
        <w:rPr>
          <w:rFonts w:ascii="Times New Roman" w:hAnsi="Times New Roman" w:cs="Times New Roman"/>
          <w:sz w:val="28"/>
          <w:szCs w:val="28"/>
        </w:rPr>
        <w:t xml:space="preserve">концентрации </w:t>
      </w:r>
      <w:r w:rsidRPr="000D5464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на автомобильных дорогах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0D5464">
        <w:rPr>
          <w:rFonts w:ascii="Times New Roman" w:hAnsi="Times New Roman" w:cs="Times New Roman"/>
          <w:sz w:val="28"/>
          <w:szCs w:val="28"/>
        </w:rPr>
        <w:t>, ликвиди</w:t>
      </w:r>
      <w:r>
        <w:rPr>
          <w:rFonts w:ascii="Times New Roman" w:hAnsi="Times New Roman" w:cs="Times New Roman"/>
          <w:sz w:val="28"/>
          <w:szCs w:val="28"/>
        </w:rPr>
        <w:t>рованных за сче</w:t>
      </w:r>
      <w:r w:rsidRPr="000D5464">
        <w:rPr>
          <w:rFonts w:ascii="Times New Roman" w:hAnsi="Times New Roman" w:cs="Times New Roman"/>
          <w:sz w:val="28"/>
          <w:szCs w:val="28"/>
        </w:rPr>
        <w:t xml:space="preserve">т субсидии </w:t>
      </w:r>
      <w:r w:rsidRPr="00DA47D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штук);</w:t>
      </w:r>
    </w:p>
    <w:p w:rsidR="00CF56A4" w:rsidRPr="001D5570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разработанная комплексная схема организации дорожного движения (штук). 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субсидии осуществляется департаментом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области </w:t>
      </w:r>
      <w:r w:rsidRPr="001D5570">
        <w:rPr>
          <w:rFonts w:ascii="Times New Roman" w:hAnsi="Times New Roman" w:cs="Times New Roman"/>
          <w:sz w:val="28"/>
          <w:szCs w:val="28"/>
        </w:rPr>
        <w:t xml:space="preserve">на основании комплексного показателя эффективности использования субсидии, рассчитанного в соответствии с </w:t>
      </w:r>
      <w:hyperlink w:anchor="P591" w:history="1">
        <w:r w:rsidRPr="001D557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3 к Методике.</w:t>
      </w:r>
    </w:p>
    <w:p w:rsidR="00B520A4" w:rsidRPr="00B520A4" w:rsidRDefault="00CF56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6"/>
      <w:bookmarkStart w:id="7" w:name="P117"/>
      <w:bookmarkEnd w:id="6"/>
      <w:bookmarkEnd w:id="7"/>
      <w:r w:rsidRPr="00F31B02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="00B520A4" w:rsidRPr="00B520A4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показатели результативности использования субсидии, предусмотренные соглашением,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</w:t>
      </w:r>
      <w:proofErr w:type="gramEnd"/>
      <w:r w:rsidR="00B520A4" w:rsidRPr="00B520A4">
        <w:rPr>
          <w:rFonts w:ascii="Times New Roman" w:hAnsi="Times New Roman" w:cs="Times New Roman"/>
          <w:sz w:val="28"/>
          <w:szCs w:val="28"/>
        </w:rPr>
        <w:t xml:space="preserve"> года, следующего за годом предоставления субсидии, должно вернуть в доход областного бюджета объем средств (</w:t>
      </w:r>
      <w:proofErr w:type="spellStart"/>
      <w:proofErr w:type="gramStart"/>
      <w:r w:rsidR="00B520A4" w:rsidRPr="00B520A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B520A4" w:rsidRPr="00B520A4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="00B520A4" w:rsidRPr="00B520A4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20A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B520A4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где: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20A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B520A4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ГРБС;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Pr="00B520A4">
        <w:rPr>
          <w:rFonts w:ascii="Times New Roman" w:hAnsi="Times New Roman" w:cs="Times New Roman"/>
          <w:sz w:val="28"/>
          <w:szCs w:val="28"/>
        </w:rPr>
        <w:lastRenderedPageBreak/>
        <w:t>результативности использования субсидии, имеет положительное значение (больше нуля);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результативности использования субсидии;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B520A4">
        <w:rPr>
          <w:rFonts w:ascii="Times New Roman" w:hAnsi="Times New Roman" w:cs="Times New Roman"/>
          <w:sz w:val="28"/>
          <w:szCs w:val="28"/>
        </w:rPr>
        <w:t>.1. Коэффициент возврата субсидии (k) рассчитывается по формуле: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99515" cy="351155"/>
            <wp:effectExtent l="0" t="0" r="0" b="0"/>
            <wp:docPr id="4" name="Рисунок 1" descr="base_23638_10440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4408_3276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B520A4">
        <w:rPr>
          <w:rFonts w:ascii="Times New Roman" w:hAnsi="Times New Roman" w:cs="Times New Roman"/>
          <w:sz w:val="28"/>
          <w:szCs w:val="28"/>
        </w:rPr>
        <w:t xml:space="preserve">.2. Индекс, отражающий уровень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(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20A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>,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где: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0A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i-го показателя результативности использования субсидии на отчетную дату;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0A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- плановое значение i-го показателя результативности использования субсидии, установленное соглашением;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20A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>.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B520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20A4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области по состоянию на 31 декабря года предоставления субсидии допущены нарушения обязательств, предусмотренных соглашением в части соблюдения графика выполнения мероприятий по </w:t>
      </w:r>
      <w:r w:rsidR="00871F38"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B520A4">
        <w:rPr>
          <w:rFonts w:ascii="Times New Roman" w:hAnsi="Times New Roman" w:cs="Times New Roman"/>
          <w:sz w:val="28"/>
          <w:szCs w:val="28"/>
        </w:rPr>
        <w:t>строительств</w:t>
      </w:r>
      <w:r w:rsidR="00871F38">
        <w:rPr>
          <w:rFonts w:ascii="Times New Roman" w:hAnsi="Times New Roman" w:cs="Times New Roman"/>
          <w:sz w:val="28"/>
          <w:szCs w:val="28"/>
        </w:rPr>
        <w:t>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="00871F38">
        <w:rPr>
          <w:rFonts w:ascii="Times New Roman" w:hAnsi="Times New Roman" w:cs="Times New Roman"/>
          <w:sz w:val="28"/>
          <w:szCs w:val="28"/>
        </w:rPr>
        <w:t xml:space="preserve"> </w:t>
      </w:r>
      <w:r w:rsidR="00871F38" w:rsidRPr="00B520A4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B520A4">
        <w:rPr>
          <w:rFonts w:ascii="Times New Roman" w:hAnsi="Times New Roman" w:cs="Times New Roman"/>
          <w:sz w:val="28"/>
          <w:szCs w:val="28"/>
        </w:rPr>
        <w:t>, и в срок до 01 марта года, следующего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</w:t>
      </w:r>
      <w:proofErr w:type="gramEnd"/>
      <w:r w:rsidRPr="00B520A4">
        <w:rPr>
          <w:rFonts w:ascii="Times New Roman" w:hAnsi="Times New Roman" w:cs="Times New Roman"/>
          <w:sz w:val="28"/>
          <w:szCs w:val="28"/>
        </w:rPr>
        <w:t xml:space="preserve"> субсидии, должно вернуть в доход областного </w:t>
      </w:r>
      <w:r w:rsidRPr="00B520A4">
        <w:rPr>
          <w:rFonts w:ascii="Times New Roman" w:hAnsi="Times New Roman" w:cs="Times New Roman"/>
          <w:sz w:val="28"/>
          <w:szCs w:val="28"/>
        </w:rPr>
        <w:lastRenderedPageBreak/>
        <w:t xml:space="preserve">бюджета объем средств, соответствующий 10 процентам от размера субсидии на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71F38">
        <w:rPr>
          <w:rFonts w:ascii="Times New Roman" w:hAnsi="Times New Roman" w:cs="Times New Roman"/>
          <w:sz w:val="28"/>
          <w:szCs w:val="28"/>
        </w:rPr>
        <w:t>ов</w:t>
      </w:r>
      <w:r w:rsidRPr="00B520A4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муниципальной собственности,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</w:t>
      </w:r>
      <w:r w:rsidR="00871F38">
        <w:rPr>
          <w:rFonts w:ascii="Times New Roman" w:hAnsi="Times New Roman" w:cs="Times New Roman"/>
          <w:sz w:val="28"/>
          <w:szCs w:val="28"/>
        </w:rPr>
        <w:t>департаментом</w:t>
      </w:r>
      <w:r w:rsidRPr="00B520A4">
        <w:rPr>
          <w:rFonts w:ascii="Times New Roman" w:hAnsi="Times New Roman" w:cs="Times New Roman"/>
          <w:sz w:val="28"/>
          <w:szCs w:val="28"/>
        </w:rPr>
        <w:t>.</w:t>
      </w:r>
    </w:p>
    <w:p w:rsidR="00B520A4" w:rsidRPr="00B520A4" w:rsidRDefault="00B520A4" w:rsidP="00B520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0A4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муниципальным образованием области обязательств по достижению показателей результативности и соблюдению графика выполнения мероприятий </w:t>
      </w:r>
      <w:r w:rsidR="00871F38" w:rsidRPr="00B520A4">
        <w:rPr>
          <w:rFonts w:ascii="Times New Roman" w:hAnsi="Times New Roman" w:cs="Times New Roman"/>
          <w:sz w:val="28"/>
          <w:szCs w:val="28"/>
        </w:rPr>
        <w:t xml:space="preserve">по </w:t>
      </w:r>
      <w:r w:rsidR="00871F38"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="00871F38" w:rsidRPr="00B520A4">
        <w:rPr>
          <w:rFonts w:ascii="Times New Roman" w:hAnsi="Times New Roman" w:cs="Times New Roman"/>
          <w:sz w:val="28"/>
          <w:szCs w:val="28"/>
        </w:rPr>
        <w:t>строительств</w:t>
      </w:r>
      <w:r w:rsidR="00871F38">
        <w:rPr>
          <w:rFonts w:ascii="Times New Roman" w:hAnsi="Times New Roman" w:cs="Times New Roman"/>
          <w:sz w:val="28"/>
          <w:szCs w:val="28"/>
        </w:rPr>
        <w:t>а</w:t>
      </w:r>
      <w:r w:rsidR="00871F38" w:rsidRPr="00B520A4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="00871F38">
        <w:rPr>
          <w:rFonts w:ascii="Times New Roman" w:hAnsi="Times New Roman" w:cs="Times New Roman"/>
          <w:sz w:val="28"/>
          <w:szCs w:val="28"/>
        </w:rPr>
        <w:t xml:space="preserve"> </w:t>
      </w:r>
      <w:r w:rsidR="00871F38" w:rsidRPr="00B520A4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B520A4">
        <w:rPr>
          <w:rFonts w:ascii="Times New Roman" w:hAnsi="Times New Roman" w:cs="Times New Roman"/>
          <w:sz w:val="28"/>
          <w:szCs w:val="28"/>
        </w:rPr>
        <w:t xml:space="preserve"> возврату подлежит объем средств, соответствующий 10 процентам </w:t>
      </w:r>
      <w:r w:rsidR="00871F38" w:rsidRPr="00B520A4">
        <w:rPr>
          <w:rFonts w:ascii="Times New Roman" w:hAnsi="Times New Roman" w:cs="Times New Roman"/>
          <w:sz w:val="28"/>
          <w:szCs w:val="28"/>
        </w:rPr>
        <w:t xml:space="preserve">от размера субсидии на </w:t>
      </w:r>
      <w:proofErr w:type="spellStart"/>
      <w:r w:rsidR="00871F38" w:rsidRPr="00B520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71F38" w:rsidRPr="00B520A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71F38">
        <w:rPr>
          <w:rFonts w:ascii="Times New Roman" w:hAnsi="Times New Roman" w:cs="Times New Roman"/>
          <w:sz w:val="28"/>
          <w:szCs w:val="28"/>
        </w:rPr>
        <w:t>ов</w:t>
      </w:r>
      <w:r w:rsidR="00871F38" w:rsidRPr="00B520A4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муниципальной собственности</w:t>
      </w:r>
      <w:r w:rsidRPr="00B520A4">
        <w:rPr>
          <w:rFonts w:ascii="Times New Roman" w:hAnsi="Times New Roman" w:cs="Times New Roman"/>
          <w:sz w:val="28"/>
          <w:szCs w:val="28"/>
        </w:rPr>
        <w:t>, определенный в соответствии с абзацем первым данного пункта.</w:t>
      </w:r>
    </w:p>
    <w:p w:rsidR="00B520A4" w:rsidRPr="00B520A4" w:rsidRDefault="00310D0C" w:rsidP="00B520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. При выявлении случаев, указанных в </w:t>
      </w:r>
      <w:hyperlink w:anchor="P185" w:history="1">
        <w:r w:rsidR="00B520A4" w:rsidRPr="00B520A4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sz w:val="28"/>
            <w:szCs w:val="28"/>
          </w:rPr>
          <w:t>17,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18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Методики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 требование о возврате средств местного бюджета в доход областного бюджета в срок до 01 апреля текущего финансового года.</w:t>
      </w:r>
    </w:p>
    <w:p w:rsidR="00CF56A4" w:rsidRPr="001D5570" w:rsidRDefault="00310D0C" w:rsidP="00B520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 в срок не позднее 15 апреля текущего финансового года представляют в департамент</w:t>
      </w:r>
      <w:r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</w:t>
      </w:r>
      <w:r w:rsidR="00B520A4" w:rsidRPr="00B520A4">
        <w:rPr>
          <w:rFonts w:ascii="Times New Roman" w:hAnsi="Times New Roman" w:cs="Times New Roman"/>
          <w:sz w:val="28"/>
          <w:szCs w:val="28"/>
        </w:rPr>
        <w:t xml:space="preserve"> информацию о возврате (невозврате) муниципальными образованиями области средств местного бюджета в областной бюджет в срок, установленный абзацем первым данного пункта.</w:t>
      </w:r>
    </w:p>
    <w:p w:rsidR="00BD6504" w:rsidRDefault="00310D0C" w:rsidP="00CF5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CF56A4" w:rsidRPr="001D5570">
        <w:rPr>
          <w:rFonts w:ascii="Times New Roman" w:hAnsi="Times New Roman" w:cs="Times New Roman"/>
          <w:sz w:val="28"/>
          <w:szCs w:val="28"/>
        </w:rPr>
        <w:t xml:space="preserve">Средства, перечисленные из местного бюджета в областной бюджет в соответствии с </w:t>
      </w:r>
      <w:hyperlink w:anchor="P116" w:history="1">
        <w:r w:rsidR="00CF56A4" w:rsidRPr="001D5570">
          <w:rPr>
            <w:rFonts w:ascii="Times New Roman" w:hAnsi="Times New Roman" w:cs="Times New Roman"/>
            <w:sz w:val="28"/>
            <w:szCs w:val="28"/>
          </w:rPr>
          <w:t>пункт</w:t>
        </w:r>
        <w:r w:rsidR="00CF56A4">
          <w:rPr>
            <w:rFonts w:ascii="Times New Roman" w:hAnsi="Times New Roman" w:cs="Times New Roman"/>
            <w:sz w:val="28"/>
            <w:szCs w:val="28"/>
          </w:rPr>
          <w:t>ом</w:t>
        </w:r>
        <w:r w:rsidR="00CF56A4" w:rsidRPr="001D557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w:anchor="P117" w:history="1">
        <w:r w:rsidR="00CF56A4" w:rsidRPr="001D5570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310D0C">
        <w:rPr>
          <w:rFonts w:ascii="Times New Roman" w:hAnsi="Times New Roman" w:cs="Times New Roman"/>
          <w:sz w:val="28"/>
          <w:szCs w:val="28"/>
        </w:rPr>
        <w:t>, 18</w:t>
      </w:r>
      <w:r w:rsidR="00CF56A4" w:rsidRPr="00EB4276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CF56A4" w:rsidRPr="001D5570">
        <w:rPr>
          <w:rFonts w:ascii="Times New Roman" w:hAnsi="Times New Roman" w:cs="Times New Roman"/>
          <w:sz w:val="28"/>
          <w:szCs w:val="28"/>
        </w:rPr>
        <w:t>, зачисляются в дорожный фонд Ярославской области.</w:t>
      </w:r>
    </w:p>
    <w:p w:rsidR="00BD6504" w:rsidRPr="00E2452E" w:rsidRDefault="00310D0C" w:rsidP="00BD650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D6504">
        <w:rPr>
          <w:rFonts w:ascii="Times New Roman" w:hAnsi="Times New Roman" w:cs="Times New Roman"/>
          <w:sz w:val="28"/>
          <w:szCs w:val="28"/>
        </w:rPr>
        <w:t xml:space="preserve">. </w:t>
      </w:r>
      <w:r w:rsidR="00BD6504" w:rsidRPr="001D5570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D6504">
        <w:rPr>
          <w:rFonts w:ascii="Times New Roman" w:hAnsi="Times New Roman" w:cs="Times New Roman"/>
          <w:sz w:val="28"/>
          <w:szCs w:val="28"/>
        </w:rPr>
        <w:t>нецелевого использования субсидии и/или нарушения</w:t>
      </w:r>
      <w:r w:rsidR="00BD6504"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BD6504">
        <w:rPr>
          <w:rFonts w:ascii="Times New Roman" w:hAnsi="Times New Roman" w:cs="Times New Roman"/>
          <w:sz w:val="28"/>
          <w:szCs w:val="28"/>
        </w:rPr>
        <w:t>муниципальными образованиями области</w:t>
      </w:r>
      <w:r w:rsidR="00BD6504" w:rsidRPr="001D5570">
        <w:rPr>
          <w:rFonts w:ascii="Times New Roman" w:hAnsi="Times New Roman" w:cs="Times New Roman"/>
          <w:sz w:val="28"/>
          <w:szCs w:val="28"/>
        </w:rPr>
        <w:t xml:space="preserve"> условий </w:t>
      </w:r>
      <w:r w:rsidR="00BD6504">
        <w:rPr>
          <w:rFonts w:ascii="Times New Roman" w:hAnsi="Times New Roman" w:cs="Times New Roman"/>
          <w:sz w:val="28"/>
          <w:szCs w:val="28"/>
        </w:rPr>
        <w:t xml:space="preserve">ее </w:t>
      </w:r>
      <w:r w:rsidR="00BD6504" w:rsidRPr="001D5570">
        <w:rPr>
          <w:rFonts w:ascii="Times New Roman" w:hAnsi="Times New Roman" w:cs="Times New Roman"/>
          <w:sz w:val="28"/>
          <w:szCs w:val="28"/>
        </w:rPr>
        <w:t>предоставления</w:t>
      </w:r>
      <w:r w:rsidR="00BD6504">
        <w:rPr>
          <w:rFonts w:ascii="Times New Roman" w:hAnsi="Times New Roman" w:cs="Times New Roman"/>
          <w:sz w:val="28"/>
          <w:szCs w:val="28"/>
        </w:rPr>
        <w:t xml:space="preserve"> и расходования, в том числе необеспечения возврата местным бюджетом сре</w:t>
      </w:r>
      <w:proofErr w:type="gramStart"/>
      <w:r w:rsidR="00BD6504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="00BD6504"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пунктом </w:t>
      </w:r>
      <w:r w:rsidR="00BD6504" w:rsidRPr="00E2452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, 18</w:t>
      </w:r>
      <w:r w:rsidR="00BD6504" w:rsidRPr="00E2452E">
        <w:rPr>
          <w:rFonts w:ascii="Times New Roman" w:hAnsi="Times New Roman" w:cs="Times New Roman"/>
          <w:sz w:val="28"/>
          <w:szCs w:val="28"/>
        </w:rPr>
        <w:t xml:space="preserve"> Методики, к н</w:t>
      </w:r>
      <w:r w:rsidR="00BD6504">
        <w:rPr>
          <w:rFonts w:ascii="Times New Roman" w:hAnsi="Times New Roman" w:cs="Times New Roman"/>
          <w:sz w:val="28"/>
          <w:szCs w:val="28"/>
        </w:rPr>
        <w:t>им</w:t>
      </w:r>
      <w:r w:rsidR="00BD6504" w:rsidRPr="00E2452E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бюджетным законодательством Российской Федерации. </w:t>
      </w:r>
    </w:p>
    <w:p w:rsidR="00CF56A4" w:rsidRDefault="00CF56A4" w:rsidP="00CF56A4">
      <w:pPr>
        <w:pStyle w:val="ConsPlusNormal"/>
        <w:ind w:firstLine="540"/>
        <w:jc w:val="both"/>
      </w:pP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sectPr w:rsidR="00CF56A4" w:rsidSect="00D0311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993" w:right="567" w:bottom="1134" w:left="1985" w:header="737" w:footer="737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4"/>
      </w:tblGrid>
      <w:tr w:rsidR="00CF56A4" w:rsidTr="000C0FCD">
        <w:tc>
          <w:tcPr>
            <w:tcW w:w="5495" w:type="dxa"/>
          </w:tcPr>
          <w:p w:rsidR="00CF56A4" w:rsidRPr="006B7E6D" w:rsidRDefault="00CF56A4" w:rsidP="000C0FC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CF56A4" w:rsidRPr="006B7E6D" w:rsidRDefault="00CF56A4" w:rsidP="000C0FCD">
            <w:pPr>
              <w:pStyle w:val="ConsPlusNormal"/>
              <w:ind w:left="1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CF56A4" w:rsidRPr="006B7E6D" w:rsidRDefault="00CF56A4" w:rsidP="000C0FCD">
            <w:pPr>
              <w:pStyle w:val="ConsPlusNormal"/>
              <w:ind w:left="1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44" w:history="1">
              <w:r w:rsidRPr="006B7E6D">
                <w:rPr>
                  <w:rFonts w:ascii="Times New Roman" w:hAnsi="Times New Roman" w:cs="Times New Roman"/>
                  <w:sz w:val="28"/>
                  <w:szCs w:val="28"/>
                </w:rPr>
                <w:t>Методике</w:t>
              </w:r>
            </w:hyperlink>
          </w:p>
          <w:p w:rsidR="00CF56A4" w:rsidRPr="006B7E6D" w:rsidRDefault="00CF56A4" w:rsidP="000C0FCD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6A4" w:rsidRDefault="00CF56A4" w:rsidP="00CF56A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DB">
        <w:rPr>
          <w:rFonts w:ascii="Times New Roman" w:hAnsi="Times New Roman" w:cs="Times New Roman"/>
          <w:b/>
          <w:sz w:val="28"/>
          <w:szCs w:val="28"/>
        </w:rPr>
        <w:t>ФОРМЫ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DB">
        <w:rPr>
          <w:rFonts w:ascii="Times New Roman" w:hAnsi="Times New Roman" w:cs="Times New Roman"/>
          <w:b/>
          <w:sz w:val="28"/>
          <w:szCs w:val="28"/>
        </w:rPr>
        <w:t xml:space="preserve">соглашений </w:t>
      </w:r>
      <w:r w:rsidRPr="002D2BD0">
        <w:rPr>
          <w:rFonts w:ascii="Times New Roman" w:hAnsi="Times New Roman" w:cs="Times New Roman"/>
          <w:b/>
          <w:sz w:val="28"/>
          <w:szCs w:val="28"/>
        </w:rPr>
        <w:t xml:space="preserve">о предоставлении в _______ году субсидии 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финансирование</w:t>
      </w:r>
      <w:r w:rsidRPr="002D2BD0">
        <w:rPr>
          <w:rFonts w:ascii="Times New Roman" w:hAnsi="Times New Roman" w:cs="Times New Roman"/>
          <w:b/>
          <w:sz w:val="28"/>
          <w:szCs w:val="28"/>
        </w:rPr>
        <w:t xml:space="preserve"> дорожной деятельности в рамках реализации 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региональной программы «Комплексное развитие транспортной 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инфраструктуры городской агломерации «Ярославская» 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3545D2">
        <w:rPr>
          <w:rFonts w:ascii="Times New Roman" w:hAnsi="Times New Roman" w:cs="Times New Roman"/>
          <w:b/>
          <w:sz w:val="28"/>
          <w:szCs w:val="28"/>
        </w:rPr>
        <w:t>2017 –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CF56A4" w:rsidRDefault="00CF56A4" w:rsidP="00CF56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rmal"/>
        <w:ind w:left="175" w:firstLine="64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1</w:t>
      </w:r>
    </w:p>
    <w:p w:rsidR="00CF56A4" w:rsidRDefault="00CF56A4" w:rsidP="00CF56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188"/>
      <w:bookmarkEnd w:id="8"/>
      <w:r w:rsidRPr="0045746D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CF56A4" w:rsidRPr="0045746D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о предоставлении в _______ году </w:t>
      </w:r>
      <w:r>
        <w:rPr>
          <w:rFonts w:ascii="Times New Roman" w:hAnsi="Times New Roman" w:cs="Times New Roman"/>
          <w:b/>
          <w:sz w:val="28"/>
          <w:szCs w:val="28"/>
        </w:rPr>
        <w:t>бюджету муниципального района</w:t>
      </w:r>
    </w:p>
    <w:p w:rsidR="00CF56A4" w:rsidRPr="00FD5B2F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(городского округа) области </w:t>
      </w:r>
      <w:r w:rsidRPr="002D2BD0">
        <w:rPr>
          <w:rFonts w:ascii="Times New Roman" w:hAnsi="Times New Roman" w:cs="Times New Roman"/>
          <w:b/>
          <w:sz w:val="28"/>
          <w:szCs w:val="28"/>
        </w:rPr>
        <w:t xml:space="preserve">субсидии на </w:t>
      </w:r>
      <w:r>
        <w:rPr>
          <w:rFonts w:ascii="Times New Roman" w:hAnsi="Times New Roman" w:cs="Times New Roman"/>
          <w:b/>
          <w:sz w:val="28"/>
          <w:szCs w:val="28"/>
        </w:rPr>
        <w:t>финансирование</w:t>
      </w:r>
      <w:r w:rsidRPr="002D2BD0">
        <w:rPr>
          <w:rFonts w:ascii="Times New Roman" w:hAnsi="Times New Roman" w:cs="Times New Roman"/>
          <w:b/>
          <w:sz w:val="28"/>
          <w:szCs w:val="28"/>
        </w:rPr>
        <w:t xml:space="preserve"> дорожной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деятельности в рамках реализации региональной программы 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транспортной инфраструктуры городской 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>агломерации «Ярославская»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E775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2025 годы</w:t>
      </w:r>
    </w:p>
    <w:p w:rsidR="00CF56A4" w:rsidRPr="002D2BD0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№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5622">
        <w:rPr>
          <w:rFonts w:ascii="Times New Roman" w:hAnsi="Times New Roman" w:cs="Times New Roman"/>
          <w:sz w:val="28"/>
          <w:szCs w:val="28"/>
        </w:rPr>
        <w:t>«_____»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 20___ г.</w:t>
      </w: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дорожного хозяйства </w:t>
      </w:r>
      <w:r w:rsidRPr="00F252F0">
        <w:rPr>
          <w:rFonts w:ascii="Times New Roman" w:hAnsi="Times New Roman" w:cs="Times New Roman"/>
          <w:sz w:val="28"/>
          <w:szCs w:val="28"/>
        </w:rPr>
        <w:t>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Pr="005C5622">
        <w:rPr>
          <w:rFonts w:ascii="Times New Roman" w:hAnsi="Times New Roman" w:cs="Times New Roman"/>
          <w:sz w:val="28"/>
          <w:szCs w:val="28"/>
        </w:rPr>
        <w:t>«Департамент»</w:t>
      </w:r>
      <w:r w:rsidRPr="00F252F0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должности, Ф.И.О.)</w:t>
      </w:r>
    </w:p>
    <w:p w:rsidR="00CF56A4" w:rsidRDefault="00CF56A4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hyperlink r:id="rId18" w:history="1">
        <w:r w:rsidRPr="00F252F0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Департаменте,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области от 28.03.2018 № 195-п </w:t>
      </w:r>
      <w:r w:rsidRPr="005C562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департаменте дорожного хозяйства Ярославской области</w:t>
      </w:r>
      <w:r w:rsidRPr="005C56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A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051AFF">
        <w:rPr>
          <w:rFonts w:ascii="Times New Roman" w:hAnsi="Times New Roman" w:cs="Times New Roman"/>
          <w:sz w:val="28"/>
          <w:szCs w:val="28"/>
        </w:rPr>
        <w:t xml:space="preserve"> (городского округа) области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51AFF">
        <w:rPr>
          <w:rFonts w:ascii="Times New Roman" w:hAnsi="Times New Roman" w:cs="Times New Roman"/>
          <w:sz w:val="28"/>
          <w:szCs w:val="28"/>
        </w:rPr>
        <w:t>_____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260">
        <w:rPr>
          <w:rFonts w:ascii="Times New Roman" w:hAnsi="Times New Roman" w:cs="Times New Roman"/>
          <w:sz w:val="24"/>
          <w:szCs w:val="24"/>
        </w:rPr>
        <w:t>(наименование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(городского округа)</w:t>
      </w:r>
      <w:r w:rsidRPr="00337260">
        <w:rPr>
          <w:rFonts w:ascii="Times New Roman" w:hAnsi="Times New Roman" w:cs="Times New Roman"/>
          <w:sz w:val="24"/>
          <w:szCs w:val="24"/>
        </w:rPr>
        <w:t xml:space="preserve"> области)</w:t>
      </w:r>
    </w:p>
    <w:p w:rsidR="00CF56A4" w:rsidRDefault="00CF56A4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в дальнейшем именуемая </w:t>
      </w:r>
      <w:r>
        <w:rPr>
          <w:rFonts w:ascii="Times New Roman" w:hAnsi="Times New Roman" w:cs="Calibri"/>
          <w:sz w:val="28"/>
          <w:szCs w:val="22"/>
          <w:lang w:eastAsia="en-US"/>
        </w:rPr>
        <w:t>«Администрация»</w:t>
      </w:r>
      <w:r w:rsidRPr="00F252F0">
        <w:rPr>
          <w:rFonts w:ascii="Times New Roman" w:hAnsi="Times New Roman" w:cs="Times New Roman"/>
          <w:sz w:val="28"/>
          <w:szCs w:val="28"/>
        </w:rPr>
        <w:t>, в лице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F252F0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52F0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F4B5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CF56A4" w:rsidRPr="001D557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F252F0">
        <w:rPr>
          <w:rFonts w:ascii="Times New Roman" w:hAnsi="Times New Roman" w:cs="Times New Roman"/>
          <w:sz w:val="28"/>
          <w:szCs w:val="28"/>
        </w:rPr>
        <w:t xml:space="preserve">става муниципального </w:t>
      </w:r>
      <w:r>
        <w:rPr>
          <w:rFonts w:ascii="Times New Roman" w:hAnsi="Times New Roman" w:cs="Times New Roman"/>
          <w:sz w:val="28"/>
          <w:szCs w:val="28"/>
        </w:rPr>
        <w:t>района области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совместно именуемые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2"/>
          <w:lang w:eastAsia="en-US"/>
        </w:rPr>
        <w:t>«Стороны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целях </w:t>
      </w:r>
      <w:r w:rsidRPr="00083061">
        <w:rPr>
          <w:rFonts w:ascii="Times New Roman" w:hAnsi="Times New Roman" w:cs="Times New Roman"/>
          <w:sz w:val="28"/>
          <w:szCs w:val="28"/>
        </w:rPr>
        <w:t xml:space="preserve">реализации Закона Ярославской области от </w:t>
      </w:r>
      <w:r w:rsidR="00410957">
        <w:rPr>
          <w:rFonts w:ascii="Times New Roman" w:hAnsi="Times New Roman" w:cs="Times New Roman"/>
          <w:sz w:val="28"/>
          <w:szCs w:val="28"/>
        </w:rPr>
        <w:t>______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г. № </w:t>
      </w:r>
      <w:r w:rsidR="00410957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«Об областном бюджете на </w:t>
      </w:r>
      <w:r w:rsidR="00410957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год и на плановый период </w:t>
      </w:r>
      <w:r w:rsidR="00410957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>годов» и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1D5570">
        <w:rPr>
          <w:rFonts w:ascii="Times New Roman" w:hAnsi="Times New Roman" w:cs="Times New Roman"/>
          <w:sz w:val="28"/>
          <w:szCs w:val="28"/>
        </w:rPr>
        <w:t xml:space="preserve">Методикой предоставления </w:t>
      </w:r>
      <w:r w:rsidRPr="0039098D">
        <w:rPr>
          <w:rFonts w:ascii="Times New Roman" w:hAnsi="Times New Roman" w:cs="Times New Roman"/>
          <w:sz w:val="28"/>
          <w:szCs w:val="28"/>
        </w:rPr>
        <w:t xml:space="preserve">субсидии на </w:t>
      </w:r>
      <w:r w:rsidR="00051AFF">
        <w:rPr>
          <w:rFonts w:ascii="Times New Roman" w:hAnsi="Times New Roman" w:cs="Times New Roman"/>
          <w:sz w:val="28"/>
          <w:szCs w:val="28"/>
        </w:rPr>
        <w:t>финансирование</w:t>
      </w:r>
      <w:r w:rsidRPr="0039098D">
        <w:rPr>
          <w:rFonts w:ascii="Times New Roman" w:hAnsi="Times New Roman" w:cs="Times New Roman"/>
          <w:sz w:val="28"/>
          <w:szCs w:val="28"/>
        </w:rPr>
        <w:t xml:space="preserve"> дорожной деятельности в рамках реализации региональной программы «Комплексное развитие транспортной инфраструктуры городской агломерации </w:t>
      </w:r>
      <w:r>
        <w:rPr>
          <w:rFonts w:ascii="Times New Roman" w:hAnsi="Times New Roman" w:cs="Times New Roman"/>
          <w:sz w:val="28"/>
          <w:szCs w:val="28"/>
        </w:rPr>
        <w:t>«Ярославская» на 2017</w:t>
      </w:r>
      <w:r w:rsidRPr="008E775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2025 годы</w:t>
      </w:r>
      <w:r w:rsidRPr="0039098D">
        <w:rPr>
          <w:rFonts w:ascii="Times New Roman" w:hAnsi="Times New Roman" w:cs="Times New Roman"/>
          <w:sz w:val="28"/>
          <w:szCs w:val="28"/>
        </w:rPr>
        <w:t>, утвержд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39098D">
        <w:rPr>
          <w:rFonts w:ascii="Times New Roman" w:hAnsi="Times New Roman" w:cs="Times New Roman"/>
          <w:sz w:val="28"/>
          <w:szCs w:val="28"/>
        </w:rPr>
        <w:t>ой постановлением Правительства</w:t>
      </w:r>
      <w:proofErr w:type="gramEnd"/>
      <w:r w:rsidRPr="0039098D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773379">
        <w:rPr>
          <w:rFonts w:ascii="Times New Roman" w:hAnsi="Times New Roman" w:cs="Times New Roman"/>
          <w:sz w:val="28"/>
          <w:szCs w:val="28"/>
        </w:rPr>
        <w:lastRenderedPageBreak/>
        <w:t>07.02.2017 № 82-п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F14A9">
        <w:rPr>
          <w:rFonts w:ascii="Times New Roman" w:hAnsi="Times New Roman" w:cs="Times New Roman"/>
          <w:sz w:val="28"/>
          <w:szCs w:val="28"/>
        </w:rPr>
        <w:t>Об утверждении региональной программы «Комплексное развитие транспортной инфраструктуры городской агломерации «Ярославская» на 2017 – 2025 годы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о нижеследующем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6A4" w:rsidRPr="001D557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1D5570" w:rsidRDefault="00CF56A4" w:rsidP="00CF56A4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1. Предмет настоящего Соглашения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D5570">
        <w:rPr>
          <w:rFonts w:ascii="Times New Roman" w:hAnsi="Times New Roman" w:cs="Times New Roman"/>
          <w:sz w:val="28"/>
          <w:szCs w:val="28"/>
        </w:rPr>
        <w:t>Настоящее Соглашение определяет порядок взаимодействия Сторон при осущес</w:t>
      </w:r>
      <w:r>
        <w:rPr>
          <w:rFonts w:ascii="Times New Roman" w:hAnsi="Times New Roman" w:cs="Times New Roman"/>
          <w:sz w:val="28"/>
          <w:szCs w:val="28"/>
        </w:rPr>
        <w:t xml:space="preserve">твлении совместных действий по </w:t>
      </w:r>
      <w:r w:rsidRPr="001D5570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557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Pr="006B0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возникающих при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региональной программы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городской агломерации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Ярославская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2017</w:t>
      </w:r>
      <w:r w:rsidRPr="008E775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2025 годы (далее – региональная программа),</w:t>
      </w:r>
      <w:r w:rsidRPr="00A0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предусматривающей достижение следующих целевых показателей: </w:t>
      </w:r>
      <w:proofErr w:type="gramEnd"/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приведение в нормативное состояние в 2018 году не менее 50 процентов протяженности дорожной сети городской агломерации «Ярославская» (далее – агломерация), в 2025 году – 85 процентов протяженности дорожной сети агломерации;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снижение количества мест концентрации дорожно-транспортных происшествий (аварийно-опасных участков) на дорожной сети агломерации относительно уровня 2016 года: в 2018 году – на 50 процентов, в 2025 – на 85 процентов. 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Субсидия</w:t>
      </w:r>
      <w:r w:rsidRPr="001E7D23">
        <w:rPr>
          <w:szCs w:val="28"/>
        </w:rPr>
        <w:t xml:space="preserve"> </w:t>
      </w:r>
      <w:r w:rsidRPr="0039098D">
        <w:rPr>
          <w:szCs w:val="28"/>
        </w:rPr>
        <w:t xml:space="preserve">на </w:t>
      </w:r>
      <w:r>
        <w:rPr>
          <w:szCs w:val="28"/>
        </w:rPr>
        <w:t>финансирование</w:t>
      </w:r>
      <w:r w:rsidRPr="0039098D">
        <w:rPr>
          <w:szCs w:val="28"/>
        </w:rPr>
        <w:t xml:space="preserve"> дорожной деятельности в рамках реализации региональной программы </w:t>
      </w:r>
      <w:r>
        <w:rPr>
          <w:szCs w:val="28"/>
        </w:rPr>
        <w:t>(далее – субсидия) расходуется по следующим направлениям дорожной деятельности: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(далее – автомобильные дороги);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 w:rsidRPr="00B075B6">
        <w:rPr>
          <w:szCs w:val="28"/>
        </w:rPr>
        <w:t xml:space="preserve">- </w:t>
      </w:r>
      <w:r w:rsidRPr="00B075B6">
        <w:t>обустройство автомобильных дорог в части обеспечения безопасности дорожного движения, организаци</w:t>
      </w:r>
      <w:r>
        <w:t>и</w:t>
      </w:r>
      <w:r w:rsidRPr="00B075B6">
        <w:t xml:space="preserve"> дорожного</w:t>
      </w:r>
      <w:r>
        <w:t xml:space="preserve"> движения</w:t>
      </w:r>
      <w:r>
        <w:rPr>
          <w:szCs w:val="28"/>
        </w:rPr>
        <w:t>;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</w:t>
      </w:r>
      <w:r w:rsidRPr="008E4C0D">
        <w:rPr>
          <w:szCs w:val="28"/>
        </w:rPr>
        <w:t>исследовательская работа по разработке комплексных схем организации дорожного движения.</w:t>
      </w:r>
    </w:p>
    <w:p w:rsidR="00CF56A4" w:rsidRPr="001D5570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0356D1">
        <w:rPr>
          <w:szCs w:val="28"/>
        </w:rPr>
        <w:t>1</w:t>
      </w:r>
      <w:r w:rsidRPr="00E44568">
        <w:rPr>
          <w:szCs w:val="28"/>
        </w:rPr>
        <w:t>.2. Условиями</w:t>
      </w:r>
      <w:r w:rsidRPr="001D5570">
        <w:rPr>
          <w:szCs w:val="28"/>
        </w:rPr>
        <w:t xml:space="preserve"> предоставления </w:t>
      </w:r>
      <w:r w:rsidR="00051AFF">
        <w:rPr>
          <w:szCs w:val="28"/>
        </w:rPr>
        <w:t xml:space="preserve">и расходования </w:t>
      </w:r>
      <w:r w:rsidRPr="001D5570">
        <w:rPr>
          <w:szCs w:val="28"/>
        </w:rPr>
        <w:t>субсидии являются: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AFF" w:rsidRPr="000647DD">
        <w:rPr>
          <w:rFonts w:ascii="Times New Roman" w:hAnsi="Times New Roman" w:cs="Times New Roman"/>
          <w:sz w:val="28"/>
          <w:szCs w:val="28"/>
        </w:rPr>
        <w:t xml:space="preserve">наличие муниципальной программы, на </w:t>
      </w:r>
      <w:proofErr w:type="spellStart"/>
      <w:r w:rsidR="00051AFF" w:rsidRPr="000647D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51AFF" w:rsidRPr="000647DD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а также соответствие мероприятий муниципальной программы требованиям</w:t>
      </w:r>
      <w:r w:rsidR="00051AFF"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051AFF">
        <w:rPr>
          <w:rFonts w:ascii="Times New Roman" w:hAnsi="Times New Roman" w:cs="Times New Roman"/>
          <w:sz w:val="28"/>
          <w:szCs w:val="28"/>
        </w:rPr>
        <w:t xml:space="preserve">региональной программы; 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="00051AFF" w:rsidRPr="000647DD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A04A5F" w:rsidRPr="00F252F0">
        <w:rPr>
          <w:rFonts w:ascii="Times New Roman" w:hAnsi="Times New Roman" w:cs="Times New Roman"/>
          <w:sz w:val="28"/>
          <w:szCs w:val="28"/>
        </w:rPr>
        <w:t>в местн</w:t>
      </w:r>
      <w:r w:rsidR="00A04A5F">
        <w:rPr>
          <w:rFonts w:ascii="Times New Roman" w:hAnsi="Times New Roman" w:cs="Times New Roman"/>
          <w:sz w:val="28"/>
          <w:szCs w:val="28"/>
        </w:rPr>
        <w:t>ом</w:t>
      </w:r>
      <w:r w:rsidR="00A04A5F" w:rsidRPr="00F252F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04A5F">
        <w:rPr>
          <w:rFonts w:ascii="Times New Roman" w:hAnsi="Times New Roman" w:cs="Times New Roman"/>
          <w:sz w:val="28"/>
          <w:szCs w:val="28"/>
        </w:rPr>
        <w:t>е</w:t>
      </w:r>
      <w:r w:rsidR="00A04A5F" w:rsidRPr="000647DD">
        <w:rPr>
          <w:rFonts w:ascii="Times New Roman" w:hAnsi="Times New Roman" w:cs="Times New Roman"/>
          <w:sz w:val="28"/>
          <w:szCs w:val="28"/>
        </w:rPr>
        <w:t xml:space="preserve"> </w:t>
      </w:r>
      <w:r w:rsidR="00051AFF" w:rsidRPr="000647DD">
        <w:rPr>
          <w:rFonts w:ascii="Times New Roman" w:hAnsi="Times New Roman" w:cs="Times New Roman"/>
          <w:sz w:val="28"/>
          <w:szCs w:val="28"/>
        </w:rPr>
        <w:t xml:space="preserve">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 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Pr="00F252F0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A04A5F" w:rsidRPr="000647DD" w:rsidRDefault="00CF56A4" w:rsidP="00A04A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557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04A5F" w:rsidRPr="000647DD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="00A04A5F">
        <w:rPr>
          <w:rFonts w:ascii="Times New Roman" w:hAnsi="Times New Roman" w:cs="Times New Roman"/>
          <w:sz w:val="28"/>
          <w:szCs w:val="28"/>
        </w:rPr>
        <w:t>Администрацией</w:t>
      </w:r>
      <w:r w:rsidR="00A04A5F" w:rsidRPr="000647DD">
        <w:rPr>
          <w:rFonts w:ascii="Times New Roman" w:hAnsi="Times New Roman" w:cs="Times New Roman"/>
          <w:sz w:val="28"/>
          <w:szCs w:val="28"/>
        </w:rPr>
        <w:t xml:space="preserve"> в доход областного бюджета средств, источником финансового обеспечения которых явля</w:t>
      </w:r>
      <w:r w:rsidR="00A04A5F">
        <w:rPr>
          <w:rFonts w:ascii="Times New Roman" w:hAnsi="Times New Roman" w:cs="Times New Roman"/>
          <w:sz w:val="28"/>
          <w:szCs w:val="28"/>
        </w:rPr>
        <w:t>е</w:t>
      </w:r>
      <w:r w:rsidR="00A04A5F" w:rsidRPr="000647DD">
        <w:rPr>
          <w:rFonts w:ascii="Times New Roman" w:hAnsi="Times New Roman" w:cs="Times New Roman"/>
          <w:sz w:val="28"/>
          <w:szCs w:val="28"/>
        </w:rPr>
        <w:t>тся субсиди</w:t>
      </w:r>
      <w:r w:rsidR="00A04A5F">
        <w:rPr>
          <w:rFonts w:ascii="Times New Roman" w:hAnsi="Times New Roman" w:cs="Times New Roman"/>
          <w:sz w:val="28"/>
          <w:szCs w:val="28"/>
        </w:rPr>
        <w:t>я</w:t>
      </w:r>
      <w:r w:rsidR="00A04A5F" w:rsidRPr="000647DD">
        <w:rPr>
          <w:rFonts w:ascii="Times New Roman" w:hAnsi="Times New Roman" w:cs="Times New Roman"/>
          <w:sz w:val="28"/>
          <w:szCs w:val="28"/>
        </w:rPr>
        <w:t xml:space="preserve">, при невыполнении </w:t>
      </w:r>
      <w:r w:rsidR="00A04A5F">
        <w:rPr>
          <w:rFonts w:ascii="Times New Roman" w:hAnsi="Times New Roman" w:cs="Times New Roman"/>
          <w:sz w:val="28"/>
          <w:szCs w:val="28"/>
        </w:rPr>
        <w:t>Администрацией</w:t>
      </w:r>
      <w:r w:rsidR="00A04A5F" w:rsidRPr="000647DD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обязательств по достижению показателей результативности использования субсидии,</w:t>
      </w:r>
      <w:r w:rsidR="00A04A5F" w:rsidRPr="00DF7B15">
        <w:rPr>
          <w:rFonts w:ascii="Times New Roman" w:hAnsi="Times New Roman" w:cs="Times New Roman"/>
          <w:sz w:val="28"/>
          <w:szCs w:val="28"/>
        </w:rPr>
        <w:t xml:space="preserve"> </w:t>
      </w:r>
      <w:r w:rsidR="00A04A5F" w:rsidRPr="00A04A5F">
        <w:rPr>
          <w:rFonts w:ascii="Times New Roman" w:hAnsi="Times New Roman" w:cs="Times New Roman"/>
          <w:sz w:val="28"/>
          <w:szCs w:val="28"/>
        </w:rPr>
        <w:t xml:space="preserve">предусмотренных пунктом </w:t>
      </w:r>
      <w:hyperlink w:anchor="P114" w:history="1">
        <w:r w:rsidR="00A04A5F" w:rsidRPr="00A04A5F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A04A5F" w:rsidRPr="00A04A5F">
        <w:rPr>
          <w:rFonts w:ascii="Times New Roman" w:hAnsi="Times New Roman" w:cs="Times New Roman"/>
          <w:sz w:val="28"/>
          <w:szCs w:val="28"/>
        </w:rPr>
        <w:t xml:space="preserve"> Методики предоставления субсидии, утвержденной постановлением Правительства области от 07.02.2017 № 82-п «Об утверждении региональной программы «Комплексное развитие транспортной инфраструктуры городской агломерации «Ярославская» на 2017 – 2025 годы» (далее – Методика), по соблюдению графика выполнения работ</w:t>
      </w:r>
      <w:proofErr w:type="gramEnd"/>
      <w:r w:rsidR="00A04A5F" w:rsidRPr="00A04A5F">
        <w:rPr>
          <w:rFonts w:ascii="Times New Roman" w:hAnsi="Times New Roman" w:cs="Times New Roman"/>
          <w:sz w:val="28"/>
          <w:szCs w:val="28"/>
        </w:rPr>
        <w:t>, по соблюдению уровня софинансирования</w:t>
      </w:r>
      <w:r w:rsidR="00A04A5F" w:rsidRPr="000647DD">
        <w:rPr>
          <w:rFonts w:ascii="Times New Roman" w:hAnsi="Times New Roman" w:cs="Times New Roman"/>
          <w:sz w:val="28"/>
          <w:szCs w:val="28"/>
        </w:rPr>
        <w:t xml:space="preserve"> расходных о</w:t>
      </w:r>
      <w:r w:rsidR="00A04A5F">
        <w:rPr>
          <w:rFonts w:ascii="Times New Roman" w:hAnsi="Times New Roman" w:cs="Times New Roman"/>
          <w:sz w:val="28"/>
          <w:szCs w:val="28"/>
        </w:rPr>
        <w:t>бязательств из местного бюджета;</w:t>
      </w:r>
    </w:p>
    <w:p w:rsidR="00A04A5F" w:rsidRPr="001D5570" w:rsidRDefault="00A04A5F" w:rsidP="00A04A5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соблюдение целевых направлений расходования субсидии, указанных в </w:t>
      </w:r>
      <w:hyperlink w:anchor="P59" w:history="1">
        <w:r w:rsidRPr="001D557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A04A5F" w:rsidRPr="006B7E6D" w:rsidRDefault="00A04A5F" w:rsidP="00A04A5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E6D">
        <w:rPr>
          <w:rFonts w:ascii="Times New Roman" w:hAnsi="Times New Roman" w:cs="Times New Roman"/>
          <w:sz w:val="28"/>
          <w:szCs w:val="28"/>
        </w:rPr>
        <w:t>- централизация закупок товаров, работ, услуг в соответствии с постановлением Правительства области от 27 апреля 2016 № 501-п «Об особенностях осуществления закупок, финансируемых за счет бюджета Ярославской области»;</w:t>
      </w:r>
    </w:p>
    <w:p w:rsidR="00A04A5F" w:rsidRPr="001D5570" w:rsidRDefault="00A04A5F" w:rsidP="00A04A5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52E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в </w:t>
      </w:r>
      <w:hyperlink w:anchor="P92" w:history="1">
        <w:r w:rsidRPr="00E2452E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E2452E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D5570">
        <w:rPr>
          <w:rFonts w:ascii="Times New Roman" w:hAnsi="Times New Roman" w:cs="Times New Roman"/>
          <w:sz w:val="28"/>
          <w:szCs w:val="28"/>
        </w:rPr>
        <w:t xml:space="preserve">Размер уровня софинансирования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D5570">
        <w:rPr>
          <w:rFonts w:ascii="Times New Roman" w:hAnsi="Times New Roman" w:cs="Times New Roman"/>
          <w:sz w:val="28"/>
          <w:szCs w:val="28"/>
        </w:rPr>
        <w:t>за счет субсидии составляет не более 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процентов из областного бюджета, уровень софинансирования местного бюджета – не менее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1D5570">
        <w:rPr>
          <w:rFonts w:ascii="Times New Roman" w:hAnsi="Times New Roman" w:cs="Times New Roman"/>
          <w:sz w:val="28"/>
          <w:szCs w:val="28"/>
        </w:rPr>
        <w:t>рафик перечисления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 настоящему Соглашению </w:t>
      </w:r>
      <w:r w:rsidRPr="001D5570"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4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F252F0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объектов, финансируемых за счет субсидии</w:t>
      </w:r>
      <w:r w:rsidRPr="00FC2935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 xml:space="preserve">еречень), </w:t>
      </w:r>
      <w:r>
        <w:rPr>
          <w:rFonts w:ascii="Times New Roman" w:hAnsi="Times New Roman" w:cs="Times New Roman"/>
          <w:sz w:val="28"/>
          <w:szCs w:val="28"/>
        </w:rPr>
        <w:t>по форме согласно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ю 2</w:t>
      </w:r>
      <w:r w:rsidRPr="00F252F0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оглашению с указанием сроков выполнения работ, показателей стоимости объектов и их мощности, </w:t>
      </w:r>
      <w:r w:rsidRPr="001D5570">
        <w:rPr>
          <w:rFonts w:ascii="Times New Roman" w:hAnsi="Times New Roman" w:cs="Times New Roman"/>
          <w:sz w:val="28"/>
          <w:szCs w:val="28"/>
        </w:rPr>
        <w:t>планов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 xml:space="preserve">тся неотъемлемой частью настоящего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252F0">
        <w:rPr>
          <w:rFonts w:ascii="Times New Roman" w:hAnsi="Times New Roman" w:cs="Times New Roman"/>
          <w:sz w:val="28"/>
          <w:szCs w:val="28"/>
        </w:rPr>
        <w:t>оглашения.</w:t>
      </w:r>
    </w:p>
    <w:p w:rsidR="00CF56A4" w:rsidRPr="009C5666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8"/>
      <w:bookmarkEnd w:id="9"/>
      <w:r w:rsidRPr="00E554BC"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Департамент в соответствии с положениями </w:t>
      </w:r>
      <w:r w:rsidRPr="001D5570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19" w:history="1">
        <w:r w:rsidRPr="001D557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Российской Федерации, Закона </w:t>
      </w:r>
      <w:r w:rsidRPr="00083061">
        <w:rPr>
          <w:rFonts w:ascii="Times New Roman" w:hAnsi="Times New Roman" w:cs="Times New Roman"/>
          <w:sz w:val="28"/>
          <w:szCs w:val="28"/>
        </w:rPr>
        <w:t xml:space="preserve">Ярославской области от </w:t>
      </w:r>
      <w:r w:rsidR="00410957">
        <w:rPr>
          <w:rFonts w:ascii="Times New Roman" w:hAnsi="Times New Roman" w:cs="Times New Roman"/>
          <w:sz w:val="28"/>
          <w:szCs w:val="28"/>
        </w:rPr>
        <w:t>_______</w:t>
      </w:r>
      <w:r w:rsidRPr="00083061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10957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 «Об областном бюджете на </w:t>
      </w:r>
      <w:r w:rsidR="00410957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год и на плановый период </w:t>
      </w:r>
      <w:r w:rsidR="00410957">
        <w:rPr>
          <w:rFonts w:ascii="Times New Roman" w:hAnsi="Times New Roman" w:cs="Times New Roman"/>
          <w:sz w:val="28"/>
          <w:szCs w:val="28"/>
        </w:rPr>
        <w:t>_____+</w:t>
      </w:r>
      <w:r w:rsidRPr="00083061">
        <w:rPr>
          <w:rFonts w:ascii="Times New Roman" w:hAnsi="Times New Roman" w:cs="Times New Roman"/>
          <w:sz w:val="28"/>
          <w:szCs w:val="28"/>
        </w:rPr>
        <w:t>годов» и в соответствии с Методикой направляет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______ году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 (городского округа)</w:t>
      </w:r>
      <w:r w:rsidRPr="001D5570">
        <w:rPr>
          <w:rFonts w:ascii="Times New Roman" w:hAnsi="Times New Roman" w:cs="Times New Roman"/>
          <w:sz w:val="28"/>
          <w:szCs w:val="28"/>
        </w:rPr>
        <w:t xml:space="preserve"> субсидию в размере</w:t>
      </w:r>
      <w:proofErr w:type="gramStart"/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1D5570">
        <w:rPr>
          <w:rFonts w:ascii="Times New Roman" w:hAnsi="Times New Roman" w:cs="Times New Roman"/>
          <w:sz w:val="28"/>
          <w:szCs w:val="28"/>
        </w:rPr>
        <w:t>(__________________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1D557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1D5570">
        <w:rPr>
          <w:rFonts w:ascii="Times New Roman" w:hAnsi="Times New Roman" w:cs="Times New Roman"/>
          <w:sz w:val="28"/>
          <w:szCs w:val="28"/>
        </w:rPr>
        <w:t>руб.</w:t>
      </w:r>
    </w:p>
    <w:p w:rsidR="00CF56A4" w:rsidRPr="00CE2E8F" w:rsidRDefault="00CF56A4" w:rsidP="00CF56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E2E8F">
        <w:rPr>
          <w:rFonts w:ascii="Times New Roman" w:hAnsi="Times New Roman" w:cs="Times New Roman"/>
          <w:sz w:val="24"/>
          <w:szCs w:val="24"/>
        </w:rPr>
        <w:t xml:space="preserve">(сумма цифрами)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E2E8F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CF56A4" w:rsidRPr="009C5666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BC"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направляет </w:t>
      </w:r>
      <w:r>
        <w:rPr>
          <w:rFonts w:ascii="Times New Roman" w:hAnsi="Times New Roman" w:cs="Times New Roman"/>
          <w:sz w:val="28"/>
          <w:szCs w:val="28"/>
        </w:rPr>
        <w:t xml:space="preserve">в _____ году </w:t>
      </w:r>
      <w:r w:rsidRPr="001D557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 xml:space="preserve">дорожных </w:t>
      </w:r>
      <w:r w:rsidRPr="001D5570">
        <w:rPr>
          <w:rFonts w:ascii="Times New Roman" w:hAnsi="Times New Roman" w:cs="Times New Roman"/>
          <w:sz w:val="28"/>
          <w:szCs w:val="28"/>
        </w:rPr>
        <w:t>работ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D557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1D5570">
        <w:rPr>
          <w:rFonts w:ascii="Times New Roman" w:hAnsi="Times New Roman" w:cs="Times New Roman"/>
          <w:sz w:val="28"/>
          <w:szCs w:val="28"/>
        </w:rPr>
        <w:t>(__________________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_______________) </w:t>
      </w:r>
      <w:proofErr w:type="gramEnd"/>
      <w:r>
        <w:rPr>
          <w:rFonts w:ascii="Times New Roman" w:hAnsi="Times New Roman" w:cs="Times New Roman"/>
          <w:sz w:val="28"/>
          <w:szCs w:val="28"/>
        </w:rPr>
        <w:t>руб.</w:t>
      </w:r>
    </w:p>
    <w:p w:rsidR="00CF56A4" w:rsidRPr="00CE2E8F" w:rsidRDefault="00CF56A4" w:rsidP="00CF56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E8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E2E8F">
        <w:rPr>
          <w:rFonts w:ascii="Times New Roman" w:hAnsi="Times New Roman" w:cs="Times New Roman"/>
          <w:sz w:val="24"/>
          <w:szCs w:val="24"/>
        </w:rPr>
        <w:t xml:space="preserve"> (сумма цифрами)                                    (сумма прописью)</w:t>
      </w:r>
    </w:p>
    <w:p w:rsidR="00CF56A4" w:rsidRDefault="00CF56A4" w:rsidP="00CF56A4">
      <w:pPr>
        <w:tabs>
          <w:tab w:val="left" w:pos="709"/>
          <w:tab w:val="left" w:pos="2744"/>
          <w:tab w:val="left" w:pos="7380"/>
        </w:tabs>
        <w:rPr>
          <w:szCs w:val="28"/>
        </w:rPr>
      </w:pPr>
      <w:r w:rsidRPr="00F252F0">
        <w:rPr>
          <w:szCs w:val="28"/>
        </w:rPr>
        <w:lastRenderedPageBreak/>
        <w:t>1.</w:t>
      </w:r>
      <w:r>
        <w:rPr>
          <w:szCs w:val="28"/>
        </w:rPr>
        <w:t>7</w:t>
      </w:r>
      <w:r w:rsidRPr="00F252F0">
        <w:rPr>
          <w:szCs w:val="28"/>
        </w:rPr>
        <w:t>. Получателем субсидии является администратор доходов</w:t>
      </w:r>
      <w:r>
        <w:rPr>
          <w:szCs w:val="28"/>
        </w:rPr>
        <w:t xml:space="preserve"> Администрации </w:t>
      </w:r>
      <w:r w:rsidRPr="00F252F0">
        <w:rPr>
          <w:szCs w:val="28"/>
        </w:rPr>
        <w:t>в лице _____________________</w:t>
      </w:r>
      <w:r>
        <w:rPr>
          <w:szCs w:val="28"/>
        </w:rPr>
        <w:t>_____________</w:t>
      </w:r>
      <w:r w:rsidRPr="00F252F0">
        <w:rPr>
          <w:szCs w:val="28"/>
        </w:rPr>
        <w:t>____________</w:t>
      </w:r>
      <w:r>
        <w:rPr>
          <w:szCs w:val="28"/>
        </w:rPr>
        <w:t>______.</w:t>
      </w:r>
    </w:p>
    <w:p w:rsidR="00CF56A4" w:rsidRPr="0035337F" w:rsidRDefault="00CF56A4" w:rsidP="00CF56A4">
      <w:pPr>
        <w:tabs>
          <w:tab w:val="left" w:pos="709"/>
          <w:tab w:val="left" w:pos="2744"/>
          <w:tab w:val="left" w:pos="7380"/>
        </w:tabs>
        <w:ind w:firstLine="0"/>
      </w:pPr>
      <w:r>
        <w:rPr>
          <w:szCs w:val="28"/>
        </w:rPr>
        <w:t xml:space="preserve">                                            </w:t>
      </w:r>
      <w:r w:rsidRPr="00AD1AF4">
        <w:rPr>
          <w:sz w:val="24"/>
          <w:szCs w:val="24"/>
        </w:rPr>
        <w:t>(наименование и реквизиты получателя субсидии)</w:t>
      </w: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 Обязанности и права Сторон</w:t>
      </w:r>
    </w:p>
    <w:p w:rsidR="00CF56A4" w:rsidRPr="00F252F0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 Департамент:</w:t>
      </w:r>
    </w:p>
    <w:p w:rsidR="00CF56A4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2.1.1. </w:t>
      </w:r>
      <w:r w:rsidRPr="001D5570">
        <w:rPr>
          <w:rFonts w:ascii="Times New Roman" w:hAnsi="Times New Roman" w:cs="Times New Roman"/>
          <w:sz w:val="28"/>
          <w:szCs w:val="28"/>
        </w:rPr>
        <w:t>Доводит в установленном порядке до 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лице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D5570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D5570">
        <w:rPr>
          <w:rFonts w:ascii="Times New Roman" w:hAnsi="Times New Roman" w:cs="Times New Roman"/>
          <w:sz w:val="28"/>
          <w:szCs w:val="28"/>
        </w:rPr>
        <w:t>________</w:t>
      </w:r>
    </w:p>
    <w:p w:rsidR="00CF56A4" w:rsidRDefault="00CF56A4" w:rsidP="00CF56A4">
      <w:pPr>
        <w:pStyle w:val="ConsPlusNonformat"/>
        <w:spacing w:line="235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ассигнованиях</w:t>
      </w:r>
      <w:r>
        <w:rPr>
          <w:rFonts w:ascii="Times New Roman" w:hAnsi="Times New Roman" w:cs="Times New Roman"/>
          <w:sz w:val="28"/>
          <w:szCs w:val="28"/>
        </w:rPr>
        <w:t xml:space="preserve"> и лимитах бюджетных обязательств </w:t>
      </w:r>
      <w:r w:rsidRPr="00F252F0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55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D5570">
        <w:rPr>
          <w:rFonts w:ascii="Times New Roman" w:hAnsi="Times New Roman" w:cs="Times New Roman"/>
          <w:sz w:val="28"/>
          <w:szCs w:val="28"/>
        </w:rPr>
        <w:t xml:space="preserve">размере, определенном </w:t>
      </w:r>
      <w:hyperlink w:anchor="P238" w:history="1">
        <w:r w:rsidRPr="001D5570">
          <w:rPr>
            <w:rFonts w:ascii="Times New Roman" w:hAnsi="Times New Roman" w:cs="Times New Roman"/>
            <w:sz w:val="28"/>
            <w:szCs w:val="28"/>
          </w:rPr>
          <w:t>пунктом 1.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1D5570">
          <w:rPr>
            <w:rFonts w:ascii="Times New Roman" w:hAnsi="Times New Roman" w:cs="Times New Roman"/>
            <w:sz w:val="28"/>
            <w:szCs w:val="28"/>
          </w:rPr>
          <w:t xml:space="preserve"> раздела 1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D5570">
        <w:rPr>
          <w:rFonts w:ascii="Times New Roman" w:hAnsi="Times New Roman" w:cs="Times New Roman"/>
          <w:sz w:val="28"/>
          <w:szCs w:val="28"/>
        </w:rPr>
        <w:t>оглашения.</w:t>
      </w:r>
    </w:p>
    <w:p w:rsidR="00CF56A4" w:rsidRPr="00893FE3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2.1.2. Осуществляет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893FE3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93FE3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 и обязательств, предусмотренных настоящим Соглашением.</w:t>
      </w:r>
    </w:p>
    <w:p w:rsidR="00CF56A4" w:rsidRPr="00D90B2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 В день пре</w:t>
      </w:r>
      <w:r>
        <w:rPr>
          <w:rFonts w:ascii="Times New Roman" w:hAnsi="Times New Roman" w:cs="Times New Roman"/>
          <w:sz w:val="28"/>
          <w:szCs w:val="28"/>
        </w:rPr>
        <w:t>дставления Администрацией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документов для получения субсидии (далее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документы) в соответствии с </w:t>
      </w:r>
      <w:hyperlink w:anchor="P102" w:history="1">
        <w:r w:rsidRPr="00F252F0">
          <w:rPr>
            <w:rFonts w:ascii="Times New Roman" w:hAnsi="Times New Roman" w:cs="Times New Roman"/>
            <w:sz w:val="28"/>
            <w:szCs w:val="28"/>
          </w:rPr>
          <w:t>пунктом 1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Pr="00D90B24">
        <w:rPr>
          <w:rFonts w:ascii="Times New Roman" w:hAnsi="Times New Roman" w:cs="Times New Roman"/>
          <w:sz w:val="28"/>
          <w:szCs w:val="28"/>
        </w:rPr>
        <w:t xml:space="preserve"> регистрирует их в порядке поступления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0B24">
        <w:rPr>
          <w:rFonts w:ascii="Times New Roman" w:hAnsi="Times New Roman" w:cs="Times New Roman"/>
          <w:sz w:val="28"/>
          <w:szCs w:val="28"/>
        </w:rPr>
        <w:t xml:space="preserve">епартамент, в течение 10 рабочих дней </w:t>
      </w:r>
      <w:proofErr w:type="gramStart"/>
      <w:r w:rsidRPr="00D90B2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D90B24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заключенного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D90B24">
        <w:rPr>
          <w:rFonts w:ascii="Times New Roman" w:hAnsi="Times New Roman" w:cs="Times New Roman"/>
          <w:sz w:val="28"/>
          <w:szCs w:val="28"/>
        </w:rPr>
        <w:t xml:space="preserve">. В случае несоответствия представленных документов </w:t>
      </w:r>
      <w:r w:rsidR="00A04A5F">
        <w:rPr>
          <w:rFonts w:ascii="Times New Roman" w:hAnsi="Times New Roman" w:cs="Times New Roman"/>
          <w:sz w:val="28"/>
          <w:szCs w:val="28"/>
        </w:rPr>
        <w:t xml:space="preserve">условиям заключенного Соглашения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0B24">
        <w:rPr>
          <w:rFonts w:ascii="Times New Roman" w:hAnsi="Times New Roman" w:cs="Times New Roman"/>
          <w:sz w:val="28"/>
          <w:szCs w:val="28"/>
        </w:rPr>
        <w:t>епартамент принимает решение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90B24">
        <w:rPr>
          <w:rFonts w:ascii="Times New Roman" w:hAnsi="Times New Roman" w:cs="Times New Roman"/>
          <w:sz w:val="28"/>
          <w:szCs w:val="28"/>
        </w:rPr>
        <w:t xml:space="preserve"> их возврате, о чем уведомляет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D90B24">
        <w:rPr>
          <w:rFonts w:ascii="Times New Roman" w:hAnsi="Times New Roman" w:cs="Times New Roman"/>
          <w:sz w:val="28"/>
          <w:szCs w:val="28"/>
        </w:rPr>
        <w:t>с указанием выявленных несоответствий.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Осуществляет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D5570">
        <w:rPr>
          <w:rFonts w:ascii="Times New Roman" w:hAnsi="Times New Roman" w:cs="Times New Roman"/>
          <w:sz w:val="28"/>
          <w:szCs w:val="28"/>
        </w:rPr>
        <w:t xml:space="preserve">еречисление субсидии в течение </w:t>
      </w:r>
      <w:r w:rsidR="00F17D96">
        <w:rPr>
          <w:rFonts w:ascii="Times New Roman" w:hAnsi="Times New Roman" w:cs="Times New Roman"/>
          <w:sz w:val="28"/>
          <w:szCs w:val="28"/>
        </w:rPr>
        <w:t>3</w:t>
      </w:r>
      <w:r w:rsidRPr="001D55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с момента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документов в Департаменте при условии </w:t>
      </w:r>
      <w:r w:rsidRPr="00F252F0">
        <w:rPr>
          <w:rFonts w:ascii="Times New Roman" w:hAnsi="Times New Roman" w:cs="Times New Roman"/>
          <w:sz w:val="28"/>
          <w:szCs w:val="28"/>
        </w:rPr>
        <w:t>соответстви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D90B24">
        <w:rPr>
          <w:rFonts w:ascii="Times New Roman" w:hAnsi="Times New Roman" w:cs="Times New Roman"/>
          <w:sz w:val="28"/>
          <w:szCs w:val="28"/>
        </w:rPr>
        <w:t xml:space="preserve">условиям заключенного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90B24">
        <w:rPr>
          <w:rFonts w:ascii="Times New Roman" w:hAnsi="Times New Roman" w:cs="Times New Roman"/>
          <w:sz w:val="28"/>
          <w:szCs w:val="28"/>
        </w:rPr>
        <w:t>оглашения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рамках доведенных лимитов бюджетных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пределах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кассового плана областного бюджета, утвержденного на соответствующий квартал,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D96" w:rsidRPr="00E433EF">
        <w:rPr>
          <w:rFonts w:ascii="Times New Roman" w:hAnsi="Times New Roman" w:cs="Times New Roman"/>
          <w:sz w:val="28"/>
          <w:szCs w:val="28"/>
        </w:rPr>
        <w:t xml:space="preserve">за фактически выполненные объемы работ при условии выполнения </w:t>
      </w:r>
      <w:r w:rsidR="00325940">
        <w:rPr>
          <w:rFonts w:ascii="Times New Roman" w:hAnsi="Times New Roman" w:cs="Times New Roman"/>
          <w:sz w:val="28"/>
          <w:szCs w:val="28"/>
        </w:rPr>
        <w:t>Администрацией</w:t>
      </w:r>
      <w:r w:rsidR="00F17D96" w:rsidRPr="00E433EF">
        <w:rPr>
          <w:rFonts w:ascii="Times New Roman" w:hAnsi="Times New Roman" w:cs="Times New Roman"/>
          <w:sz w:val="28"/>
          <w:szCs w:val="28"/>
        </w:rPr>
        <w:t xml:space="preserve"> обязательств по </w:t>
      </w:r>
      <w:proofErr w:type="spellStart"/>
      <w:r w:rsidR="00F17D96" w:rsidRPr="00E433EF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F17D96" w:rsidRPr="00E433EF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F17D96">
        <w:rPr>
          <w:rFonts w:ascii="Times New Roman" w:hAnsi="Times New Roman" w:cs="Times New Roman"/>
          <w:sz w:val="28"/>
          <w:szCs w:val="28"/>
        </w:rPr>
        <w:t>.</w:t>
      </w:r>
      <w:r w:rsidR="00F17D96" w:rsidRPr="00E43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2.1.5. Вправе запрашивать у Администрации документы и материалы,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Администрацией условий предоставления субсидии и других обязательств, предусмотренных настоящим Соглашением.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 Собственными силами и/или с привлечением подведомственных и иных организаций вправе осуществлять выездные проверки целевого использования субсидии и достижения показателей результативности использования субсидии, установленных настоящим Соглашением, применяемых дорожно-строительных материалов, конструкций и изделий.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75"/>
      <w:bookmarkEnd w:id="10"/>
      <w:r w:rsidRPr="00F252F0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Обеспечивает учет указанной в </w:t>
      </w:r>
      <w:hyperlink w:anchor="P238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1.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F252F0">
          <w:rPr>
            <w:rFonts w:ascii="Times New Roman" w:hAnsi="Times New Roman" w:cs="Times New Roman"/>
            <w:sz w:val="28"/>
            <w:szCs w:val="28"/>
          </w:rPr>
          <w:t xml:space="preserve"> раздела 1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настоящего Соглашения субсидии в </w:t>
      </w:r>
      <w:r>
        <w:rPr>
          <w:rFonts w:ascii="Times New Roman" w:hAnsi="Times New Roman" w:cs="Times New Roman"/>
          <w:sz w:val="28"/>
          <w:szCs w:val="28"/>
        </w:rPr>
        <w:t>местном бюджете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 Обеспечивает достижение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27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6.2 раздела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79"/>
      <w:bookmarkEnd w:id="11"/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Определяет заказчика по объектам распределения субсидии и орган, уполномоченный на осуществление взаимодействия с Департаментом, который представляет в установленные сроки </w:t>
      </w:r>
      <w:hyperlink w:anchor="P459" w:history="1">
        <w:r w:rsidRPr="00F252F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0733F7" w:rsidRPr="0047221B">
        <w:rPr>
          <w:rFonts w:ascii="Times New Roman" w:hAnsi="Times New Roman" w:cs="Times New Roman"/>
          <w:sz w:val="28"/>
          <w:szCs w:val="28"/>
        </w:rPr>
        <w:t>об исполнении условий предоставления субсидии, а также о результативности и эффективности использования 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Методике: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ежеквартально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обязательств по долевому участию в предоставлении субсидии, о фактически выполненных и оплаченных объемах работ с обязательным указанием фактическ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 результативности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срок до</w:t>
      </w:r>
      <w:r>
        <w:rPr>
          <w:rFonts w:ascii="Times New Roman" w:hAnsi="Times New Roman" w:cs="Times New Roman"/>
          <w:sz w:val="28"/>
          <w:szCs w:val="28"/>
        </w:rPr>
        <w:t> 10</w:t>
      </w:r>
      <w:r w:rsidRPr="00F252F0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кварталом;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за текущий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обязательств по долевому участию в предоставлении субсидии, о фактически выполненных и оплаченных объемах работ с обязательным указанием фактического значения целевого показателя результативности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срок не позднее 25 декабря текущего года.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В пределах средств, полученных из областного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F252F0">
        <w:rPr>
          <w:rFonts w:ascii="Times New Roman" w:hAnsi="Times New Roman" w:cs="Times New Roman"/>
          <w:sz w:val="28"/>
          <w:szCs w:val="28"/>
        </w:rPr>
        <w:t xml:space="preserve">, в трехдневный срок </w:t>
      </w:r>
      <w:r w:rsidR="00325940">
        <w:rPr>
          <w:rFonts w:ascii="Times New Roman" w:hAnsi="Times New Roman" w:cs="Times New Roman"/>
          <w:sz w:val="28"/>
          <w:szCs w:val="28"/>
        </w:rPr>
        <w:t>со дня получения средств</w:t>
      </w:r>
      <w:r w:rsidR="00325940" w:rsidRPr="00A42F50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="00325940"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осуществляет финансирование объектов,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еречень, и направляет в Департамент копии платежных поручений о перечислении средств за выполненные объемы работ.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проведение заказчиком в порядке, установленном действующим законодательством, аукционов (конкурсов) по выбору подрядных организаций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 xml:space="preserve">выполнение работ и заключение по результатам аукционов (конкурсов) муниципальных контрактов,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еречень;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>- осуществление заказчиком технического надзора выполняемых работ в соответствии с действующим законодательством, соблюдение сроков выполнения работ в соответствии с графиками производства работ, выполнение объема работ в соответствии с контрактами, качеством выполняемых работ, применяемых дорожно-строительных материалов, конструкций и изделий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объектах, а также технологией выполнения работ в соответствии с действующими нормативными документами, наличие исполнительной документации;</w:t>
      </w:r>
      <w:proofErr w:type="gramEnd"/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заказчиком мер ответственности за невыполнение контрактных обязательств подрядной организацией в соответствии с положениями заключенного контракта и нормами действующего законодательства.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252F0">
        <w:rPr>
          <w:rFonts w:ascii="Times New Roman" w:hAnsi="Times New Roman" w:cs="Times New Roman"/>
          <w:sz w:val="28"/>
          <w:szCs w:val="28"/>
        </w:rPr>
        <w:t>. Для получения субсидии представляет в Департамент:</w:t>
      </w:r>
    </w:p>
    <w:p w:rsidR="00E573CB" w:rsidRPr="001D5570" w:rsidRDefault="00E573CB" w:rsidP="00E573C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получение субсидии, оформленн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произвольной форме; </w:t>
      </w:r>
    </w:p>
    <w:p w:rsidR="00E573CB" w:rsidRDefault="00E573CB" w:rsidP="00E573C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 копии платежных документов, подтверждающих перечисление доли софинансирования из местного бюджета;</w:t>
      </w:r>
    </w:p>
    <w:p w:rsidR="00E573CB" w:rsidRPr="001D5570" w:rsidRDefault="00E573CB" w:rsidP="00E573C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копии </w:t>
      </w:r>
      <w:r w:rsidRPr="00F252F0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ципальных контрактов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 по объектам, финансируемым за счет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73CB" w:rsidRDefault="00E573CB" w:rsidP="00E573C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копии справок по </w:t>
      </w:r>
      <w:hyperlink r:id="rId20" w:history="1">
        <w:r w:rsidRPr="001D5570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1D5570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1D557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1D5570">
        <w:rPr>
          <w:rFonts w:ascii="Times New Roman" w:hAnsi="Times New Roman" w:cs="Times New Roman"/>
          <w:sz w:val="28"/>
          <w:szCs w:val="28"/>
        </w:rPr>
        <w:t>, подписанных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Организует приемку выполненных работ на объектах,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еречень, в соответствии с утвержденной проектной документацией, объемами, сроками и графиками выполнения работ, оговоренными муниципальными контрактами</w:t>
      </w:r>
      <w:r>
        <w:rPr>
          <w:rFonts w:ascii="Times New Roman" w:hAnsi="Times New Roman" w:cs="Times New Roman"/>
          <w:sz w:val="28"/>
          <w:szCs w:val="28"/>
        </w:rPr>
        <w:t xml:space="preserve"> (договорами)</w:t>
      </w:r>
      <w:r w:rsidRPr="00F252F0">
        <w:rPr>
          <w:rFonts w:ascii="Times New Roman" w:hAnsi="Times New Roman" w:cs="Times New Roman"/>
          <w:sz w:val="28"/>
          <w:szCs w:val="28"/>
        </w:rPr>
        <w:t>, и обеспечивает учет объемов и стоимости выполненных и оплаченных работ.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52F0">
        <w:rPr>
          <w:rFonts w:ascii="Times New Roman" w:hAnsi="Times New Roman" w:cs="Times New Roman"/>
          <w:sz w:val="28"/>
          <w:szCs w:val="28"/>
        </w:rPr>
        <w:t>. Осуществляет дорожные работы по объектам, финансируемым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рамках настоящего Соглашения, в соответствии с положениями: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F252F0">
        <w:rPr>
          <w:szCs w:val="28"/>
        </w:rPr>
        <w:t xml:space="preserve">- </w:t>
      </w:r>
      <w:r>
        <w:rPr>
          <w:szCs w:val="28"/>
        </w:rPr>
        <w:t>Федерального закона от 8 ноября 2007 года № 257-ФЗ «Об автомобильных дорогах и о дорожной деятельности в Российской Федерации и о внесении изменений в отдельные законодательные акты Российской Федерации»;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приказа Министерства транспорта Российской Федерации от 16 ноября 2012 года № 402 «Об утверждении Классификации работ по капитальному ремонту, ремонту и содержанию автомобильных дорог»;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иных нормативных правовых актов Российской Федерации и Ярославской области в сфере дорожного хозяйства в части соответствия качества и состава выполняемых работ.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3.1.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несет ответственность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нарушение условий предоставления субсидии;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021">
        <w:rPr>
          <w:rFonts w:ascii="Times New Roman" w:hAnsi="Times New Roman" w:cs="Times New Roman"/>
          <w:sz w:val="28"/>
          <w:szCs w:val="28"/>
        </w:rPr>
        <w:t xml:space="preserve">- представление в Департамент недостоверной отчетности, предусмотренной </w:t>
      </w:r>
      <w:hyperlink w:anchor="P279" w:history="1">
        <w:r w:rsidRPr="00902021">
          <w:rPr>
            <w:rFonts w:ascii="Times New Roman" w:hAnsi="Times New Roman" w:cs="Times New Roman"/>
            <w:sz w:val="28"/>
            <w:szCs w:val="28"/>
          </w:rPr>
          <w:t>подпунктом 2.2.</w:t>
        </w:r>
        <w:r w:rsidR="00E573CB">
          <w:rPr>
            <w:rFonts w:ascii="Times New Roman" w:hAnsi="Times New Roman" w:cs="Times New Roman"/>
            <w:sz w:val="28"/>
            <w:szCs w:val="28"/>
          </w:rPr>
          <w:t>3</w:t>
        </w:r>
        <w:r w:rsidRPr="00902021">
          <w:rPr>
            <w:rFonts w:ascii="Times New Roman" w:hAnsi="Times New Roman" w:cs="Times New Roman"/>
            <w:sz w:val="28"/>
            <w:szCs w:val="28"/>
          </w:rPr>
          <w:t xml:space="preserve"> пункта 2.2 раздела 2</w:t>
        </w:r>
      </w:hyperlink>
      <w:r w:rsidRPr="0090202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несет ответственность перед Департаментом за </w:t>
      </w:r>
      <w:proofErr w:type="spellStart"/>
      <w:r w:rsidRPr="00F252F0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27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6.2 раздела 6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настоящего Соглашения целев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субсидии. </w:t>
      </w:r>
      <w:proofErr w:type="gramStart"/>
      <w:r w:rsidRPr="001D5570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E573CB" w:rsidRPr="00B520A4">
        <w:rPr>
          <w:rFonts w:ascii="Times New Roman" w:hAnsi="Times New Roman" w:cs="Times New Roman"/>
          <w:sz w:val="28"/>
          <w:szCs w:val="28"/>
        </w:rPr>
        <w:t xml:space="preserve">по состоянию на 31 декабря года предоставления субсидии не достигнуты показатели результативности использования субсидии, предусмотренные </w:t>
      </w:r>
      <w:r w:rsidR="00E573CB">
        <w:rPr>
          <w:rFonts w:ascii="Times New Roman" w:hAnsi="Times New Roman" w:cs="Times New Roman"/>
          <w:sz w:val="28"/>
          <w:szCs w:val="28"/>
        </w:rPr>
        <w:t>С</w:t>
      </w:r>
      <w:r w:rsidR="00E573CB" w:rsidRPr="00B520A4">
        <w:rPr>
          <w:rFonts w:ascii="Times New Roman" w:hAnsi="Times New Roman" w:cs="Times New Roman"/>
          <w:sz w:val="28"/>
          <w:szCs w:val="28"/>
        </w:rPr>
        <w:t xml:space="preserve">оглашением, и в срок до первой даты представления отчетности о достижении значений показателей результативности использования субсидии в соответствии с </w:t>
      </w:r>
      <w:r w:rsidR="00E573CB">
        <w:rPr>
          <w:rFonts w:ascii="Times New Roman" w:hAnsi="Times New Roman" w:cs="Times New Roman"/>
          <w:sz w:val="28"/>
          <w:szCs w:val="28"/>
        </w:rPr>
        <w:t>С</w:t>
      </w:r>
      <w:r w:rsidR="00E573CB" w:rsidRPr="00B520A4">
        <w:rPr>
          <w:rFonts w:ascii="Times New Roman" w:hAnsi="Times New Roman" w:cs="Times New Roman"/>
          <w:sz w:val="28"/>
          <w:szCs w:val="28"/>
        </w:rPr>
        <w:t xml:space="preserve">оглашением в году, следующем за годом предоставления субсидии, указанные нарушения не устранены, </w:t>
      </w:r>
      <w:r w:rsidR="00E573CB">
        <w:rPr>
          <w:rFonts w:ascii="Times New Roman" w:hAnsi="Times New Roman" w:cs="Times New Roman"/>
          <w:sz w:val="28"/>
          <w:szCs w:val="28"/>
        </w:rPr>
        <w:t>Администрация</w:t>
      </w:r>
      <w:r w:rsidR="00E573CB" w:rsidRPr="00B520A4">
        <w:rPr>
          <w:rFonts w:ascii="Times New Roman" w:hAnsi="Times New Roman" w:cs="Times New Roman"/>
          <w:sz w:val="28"/>
          <w:szCs w:val="28"/>
        </w:rPr>
        <w:t xml:space="preserve"> в срок до 01 апреля года, следующего за годом</w:t>
      </w:r>
      <w:proofErr w:type="gramEnd"/>
      <w:r w:rsidR="00E573CB"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="00E573CB" w:rsidRPr="00B520A4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должн</w:t>
      </w:r>
      <w:r w:rsidR="00E573CB">
        <w:rPr>
          <w:rFonts w:ascii="Times New Roman" w:hAnsi="Times New Roman" w:cs="Times New Roman"/>
          <w:sz w:val="28"/>
          <w:szCs w:val="28"/>
        </w:rPr>
        <w:t>а</w:t>
      </w:r>
      <w:r w:rsidR="00E573CB" w:rsidRPr="00B520A4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объем средств</w:t>
      </w:r>
      <w:r w:rsidRPr="001D5570">
        <w:rPr>
          <w:rFonts w:ascii="Times New Roman" w:hAnsi="Times New Roman" w:cs="Times New Roman"/>
          <w:sz w:val="28"/>
          <w:szCs w:val="28"/>
        </w:rPr>
        <w:t>, рассчитанн</w:t>
      </w:r>
      <w:r w:rsidR="00E573CB">
        <w:rPr>
          <w:rFonts w:ascii="Times New Roman" w:hAnsi="Times New Roman" w:cs="Times New Roman"/>
          <w:sz w:val="28"/>
          <w:szCs w:val="28"/>
        </w:rPr>
        <w:t>ый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17" w:history="1">
        <w:r w:rsidRPr="001D5570">
          <w:rPr>
            <w:rFonts w:ascii="Times New Roman" w:hAnsi="Times New Roman" w:cs="Times New Roman"/>
            <w:sz w:val="28"/>
            <w:szCs w:val="28"/>
          </w:rPr>
          <w:t>пунктом 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1D557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1D5570">
        <w:rPr>
          <w:rFonts w:ascii="Times New Roman" w:hAnsi="Times New Roman" w:cs="Times New Roman"/>
          <w:sz w:val="28"/>
          <w:szCs w:val="28"/>
        </w:rPr>
        <w:t>Методики.</w:t>
      </w:r>
    </w:p>
    <w:p w:rsidR="00871F38" w:rsidRPr="00B520A4" w:rsidRDefault="00871F38" w:rsidP="00871F3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20A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B520A4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предоставления субсидии допущены нарушения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20A4">
        <w:rPr>
          <w:rFonts w:ascii="Times New Roman" w:hAnsi="Times New Roman" w:cs="Times New Roman"/>
          <w:sz w:val="28"/>
          <w:szCs w:val="28"/>
        </w:rPr>
        <w:t xml:space="preserve">оглашением в части соблюдения графика выполнения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B520A4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0A4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и в срок до 01 марта года, следующего за годом предоставления субсидии, указанные нарушения не устранены,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B520A4">
        <w:rPr>
          <w:rFonts w:ascii="Times New Roman" w:hAnsi="Times New Roman" w:cs="Times New Roman"/>
          <w:sz w:val="28"/>
          <w:szCs w:val="28"/>
        </w:rPr>
        <w:t xml:space="preserve"> в срок до 01 апреля года, следующего за годом предоставления субсидии,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вернуть в</w:t>
      </w:r>
      <w:proofErr w:type="gramEnd"/>
      <w:r w:rsidRPr="00B520A4">
        <w:rPr>
          <w:rFonts w:ascii="Times New Roman" w:hAnsi="Times New Roman" w:cs="Times New Roman"/>
          <w:sz w:val="28"/>
          <w:szCs w:val="28"/>
        </w:rPr>
        <w:t xml:space="preserve"> доход областного бюджета объем средств, соответствующий 10 процентам от размера субсидии на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20A4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муниципальной собственности,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Pr="00B520A4">
        <w:rPr>
          <w:rFonts w:ascii="Times New Roman" w:hAnsi="Times New Roman" w:cs="Times New Roman"/>
          <w:sz w:val="28"/>
          <w:szCs w:val="28"/>
        </w:rPr>
        <w:t>.</w:t>
      </w:r>
    </w:p>
    <w:p w:rsidR="00871F38" w:rsidRPr="00B520A4" w:rsidRDefault="00871F38" w:rsidP="00871F3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520A4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B520A4">
        <w:rPr>
          <w:rFonts w:ascii="Times New Roman" w:hAnsi="Times New Roman" w:cs="Times New Roman"/>
          <w:sz w:val="28"/>
          <w:szCs w:val="28"/>
        </w:rPr>
        <w:t xml:space="preserve"> обязательств по достижению показателей результативности и соблюдению графика выполнения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B520A4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0A4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возврату подлежит объем средств, соответствующий 10 процентам от размера субсидии на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20A4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муниципальной собственности, определенный в соответствии с абзацем первым</w:t>
      </w:r>
      <w:r w:rsidR="0092037C">
        <w:rPr>
          <w:rFonts w:ascii="Times New Roman" w:hAnsi="Times New Roman" w:cs="Times New Roman"/>
          <w:sz w:val="28"/>
          <w:szCs w:val="28"/>
        </w:rPr>
        <w:t xml:space="preserve"> пункта 18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="0092037C">
        <w:rPr>
          <w:rFonts w:ascii="Times New Roman" w:hAnsi="Times New Roman" w:cs="Times New Roman"/>
          <w:sz w:val="28"/>
          <w:szCs w:val="28"/>
        </w:rPr>
        <w:t>Методики</w:t>
      </w:r>
      <w:r w:rsidRPr="00B520A4">
        <w:rPr>
          <w:rFonts w:ascii="Times New Roman" w:hAnsi="Times New Roman" w:cs="Times New Roman"/>
          <w:sz w:val="28"/>
          <w:szCs w:val="28"/>
        </w:rPr>
        <w:t>.</w:t>
      </w:r>
    </w:p>
    <w:p w:rsidR="00CF56A4" w:rsidRPr="001D557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6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 w:rsidR="00E573CB" w:rsidRPr="001D5570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E573CB">
        <w:rPr>
          <w:rFonts w:ascii="Times New Roman" w:hAnsi="Times New Roman" w:cs="Times New Roman"/>
          <w:sz w:val="28"/>
          <w:szCs w:val="28"/>
        </w:rPr>
        <w:t>нецелевого использования субсидии и/или нарушения</w:t>
      </w:r>
      <w:r w:rsidR="00E573CB"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E573CB">
        <w:rPr>
          <w:rFonts w:ascii="Times New Roman" w:hAnsi="Times New Roman" w:cs="Times New Roman"/>
          <w:sz w:val="28"/>
          <w:szCs w:val="28"/>
        </w:rPr>
        <w:t>Администрацией</w:t>
      </w:r>
      <w:r w:rsidR="00E573CB" w:rsidRPr="001D5570">
        <w:rPr>
          <w:rFonts w:ascii="Times New Roman" w:hAnsi="Times New Roman" w:cs="Times New Roman"/>
          <w:sz w:val="28"/>
          <w:szCs w:val="28"/>
        </w:rPr>
        <w:t xml:space="preserve"> условий </w:t>
      </w:r>
      <w:r w:rsidR="00E573CB">
        <w:rPr>
          <w:rFonts w:ascii="Times New Roman" w:hAnsi="Times New Roman" w:cs="Times New Roman"/>
          <w:sz w:val="28"/>
          <w:szCs w:val="28"/>
        </w:rPr>
        <w:t xml:space="preserve">ее </w:t>
      </w:r>
      <w:r w:rsidR="00E573CB" w:rsidRPr="001D5570">
        <w:rPr>
          <w:rFonts w:ascii="Times New Roman" w:hAnsi="Times New Roman" w:cs="Times New Roman"/>
          <w:sz w:val="28"/>
          <w:szCs w:val="28"/>
        </w:rPr>
        <w:t>предоставления</w:t>
      </w:r>
      <w:r w:rsidR="00E573CB">
        <w:rPr>
          <w:rFonts w:ascii="Times New Roman" w:hAnsi="Times New Roman" w:cs="Times New Roman"/>
          <w:sz w:val="28"/>
          <w:szCs w:val="28"/>
        </w:rPr>
        <w:t xml:space="preserve"> и расходования, в том числе необеспечения возврата местным бюджетом сре</w:t>
      </w:r>
      <w:proofErr w:type="gramStart"/>
      <w:r w:rsidR="00E573CB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="00E573CB"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пунктом </w:t>
      </w:r>
      <w:r w:rsidR="00E573CB" w:rsidRPr="00E2452E">
        <w:rPr>
          <w:rFonts w:ascii="Times New Roman" w:hAnsi="Times New Roman" w:cs="Times New Roman"/>
          <w:sz w:val="28"/>
          <w:szCs w:val="28"/>
        </w:rPr>
        <w:t>17</w:t>
      </w:r>
      <w:r w:rsidR="00E573CB">
        <w:rPr>
          <w:rFonts w:ascii="Times New Roman" w:hAnsi="Times New Roman" w:cs="Times New Roman"/>
          <w:sz w:val="28"/>
          <w:szCs w:val="28"/>
        </w:rPr>
        <w:t>, 18</w:t>
      </w:r>
      <w:r w:rsidR="00E573CB" w:rsidRPr="00E2452E">
        <w:rPr>
          <w:rFonts w:ascii="Times New Roman" w:hAnsi="Times New Roman" w:cs="Times New Roman"/>
          <w:sz w:val="28"/>
          <w:szCs w:val="28"/>
        </w:rPr>
        <w:t xml:space="preserve"> Методики, к </w:t>
      </w:r>
      <w:r w:rsidR="00E573CB">
        <w:rPr>
          <w:rFonts w:ascii="Times New Roman" w:hAnsi="Times New Roman" w:cs="Times New Roman"/>
          <w:sz w:val="28"/>
          <w:szCs w:val="28"/>
        </w:rPr>
        <w:t>ней</w:t>
      </w:r>
      <w:r w:rsidR="00E573CB" w:rsidRPr="00E2452E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бюджетным законодательством Российской Федерации. 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7</w:t>
      </w:r>
      <w:r w:rsidRPr="00F252F0">
        <w:rPr>
          <w:rFonts w:ascii="Times New Roman" w:hAnsi="Times New Roman" w:cs="Times New Roman"/>
          <w:sz w:val="28"/>
          <w:szCs w:val="28"/>
        </w:rPr>
        <w:t>. Стороны не несут имущественной и иной ответственности за полное или частичное невыполнение обязательств по настоящему Соглашению, если докажут в суде, что надлежащее исполнение оказалось невозможным вследствие обстоятельств непреодолимой силы.</w:t>
      </w: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 Порядок разрешения споров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4.1. Споры и разногласия, которые могут возникать при реализации настоящего Соглашения, Стороны будут стремиться разрешать путем переговоров и служебной переписки.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4.2. В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когда достижение взаимоприемлемых решений оказывается невозможным, спорные вопросы между Сторонами решаются в установленном законодательством порядке разрешения споров между юридическими лицами.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5. Порядок изменения настоящего Соглашения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Соглашению оформляются в виде дополнительного соглашения, заключенного в письменной форме и подписываемого Сторонами.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5.2. Внесение в настоящее Соглашение изменений, предусматривающих ухудшение значений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субсидии, а также увеличение сроков реализации объектов, предусмотренных настоящим Соглашением, не допускается в течение всего периода действия настоящего Соглашения, за исключением следующих случаев: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 субсидии оказалось невозможным вследствие обстоятельств непреодолимой силы;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измен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целевых показателей и индикаторов государственной программы Ярославской области;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существенно (более чем на 20 процентов) сокра</w:t>
      </w:r>
      <w:r>
        <w:rPr>
          <w:rFonts w:ascii="Times New Roman" w:hAnsi="Times New Roman" w:cs="Times New Roman"/>
          <w:sz w:val="28"/>
          <w:szCs w:val="28"/>
        </w:rPr>
        <w:t>тилс</w:t>
      </w:r>
      <w:r w:rsidRPr="00F252F0">
        <w:rPr>
          <w:rFonts w:ascii="Times New Roman" w:hAnsi="Times New Roman" w:cs="Times New Roman"/>
          <w:sz w:val="28"/>
          <w:szCs w:val="28"/>
        </w:rPr>
        <w:t>я размер субсидии.</w:t>
      </w:r>
    </w:p>
    <w:p w:rsidR="00CF56A4" w:rsidRDefault="00CF56A4" w:rsidP="00CF56A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CF56A4" w:rsidRPr="00F252F0" w:rsidRDefault="00CF56A4" w:rsidP="00CF56A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6.1. Оценка эффективности использования субсидии осуществляется Департаментом 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591" w:history="1">
        <w:r w:rsidRPr="00F252F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3 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Методике, на основе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27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6.2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раздела целев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27"/>
      <w:bookmarkEnd w:id="12"/>
      <w:r w:rsidRPr="00F252F0">
        <w:rPr>
          <w:rFonts w:ascii="Times New Roman" w:hAnsi="Times New Roman" w:cs="Times New Roman"/>
          <w:sz w:val="28"/>
          <w:szCs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6A4" w:rsidRPr="00DA47D8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</w:rPr>
        <w:t xml:space="preserve">- протяженность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DA47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приведенных за счет субсидии в нормативное транспортно-эксплуатационное состояние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DA47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A4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мест </w:t>
      </w:r>
      <w:r>
        <w:rPr>
          <w:rFonts w:ascii="Times New Roman" w:hAnsi="Times New Roman" w:cs="Times New Roman"/>
          <w:sz w:val="28"/>
          <w:szCs w:val="28"/>
        </w:rPr>
        <w:t xml:space="preserve">концентрации </w:t>
      </w:r>
      <w:r w:rsidRPr="000D5464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на автомобильных дорогах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0D5464">
        <w:rPr>
          <w:rFonts w:ascii="Times New Roman" w:hAnsi="Times New Roman" w:cs="Times New Roman"/>
          <w:sz w:val="28"/>
          <w:szCs w:val="28"/>
        </w:rPr>
        <w:t>, ликвидированных за 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5464">
        <w:rPr>
          <w:rFonts w:ascii="Times New Roman" w:hAnsi="Times New Roman" w:cs="Times New Roman"/>
          <w:sz w:val="28"/>
          <w:szCs w:val="28"/>
        </w:rPr>
        <w:t>т субсидии</w:t>
      </w:r>
      <w:r w:rsidRPr="00DA47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штук);</w:t>
      </w:r>
    </w:p>
    <w:p w:rsidR="00CF56A4" w:rsidRPr="001D5570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разработанная комплексная схема организации дорожного движения (штук).</w:t>
      </w:r>
    </w:p>
    <w:p w:rsidR="00CF56A4" w:rsidRPr="00F252F0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6.3. Настоящее Соглашение составлено в трех экземплярах, имеющих одинаковую юридическую силу, по одному экземпляру для каждой Стороны, третий экземпляр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для Правительства области.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6.4. Настоящее Соглашение вступает в силу с момента его подписания Сторонами и дейст</w:t>
      </w:r>
      <w:r>
        <w:rPr>
          <w:rFonts w:ascii="Times New Roman" w:hAnsi="Times New Roman" w:cs="Times New Roman"/>
          <w:sz w:val="28"/>
          <w:szCs w:val="28"/>
        </w:rPr>
        <w:t>вует до исполнения Сторонами своих обязательств.</w:t>
      </w:r>
    </w:p>
    <w:p w:rsidR="00CF56A4" w:rsidRPr="00F252F0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7. Место нахождения, банковские реквизиты и подписи Сторон</w:t>
      </w:r>
    </w:p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925"/>
      </w:tblGrid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</w:p>
        </w:tc>
        <w:tc>
          <w:tcPr>
            <w:tcW w:w="4925" w:type="dxa"/>
          </w:tcPr>
          <w:p w:rsidR="00CF56A4" w:rsidRPr="00F252F0" w:rsidRDefault="00CF56A4" w:rsidP="000C0FCD">
            <w:pPr>
              <w:pStyle w:val="ConsPlusCell"/>
              <w:jc w:val="both"/>
            </w:pPr>
            <w:r>
              <w:t>Администрация</w:t>
            </w:r>
          </w:p>
          <w:p w:rsidR="00CF56A4" w:rsidRDefault="00CF56A4" w:rsidP="000C0F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Адрес: 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925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Адрес: 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__________________________</w:t>
            </w:r>
          </w:p>
        </w:tc>
        <w:tc>
          <w:tcPr>
            <w:tcW w:w="4925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ИНН: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4925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F252F0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4925" w:type="dxa"/>
          </w:tcPr>
          <w:p w:rsidR="00CF56A4" w:rsidRPr="00F252F0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DB1557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  <w:tc>
          <w:tcPr>
            <w:tcW w:w="4925" w:type="dxa"/>
          </w:tcPr>
          <w:p w:rsidR="00CF56A4" w:rsidRPr="00DB1557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B1557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CF56A4" w:rsidTr="000C0FCD">
        <w:tc>
          <w:tcPr>
            <w:tcW w:w="4644" w:type="dxa"/>
          </w:tcPr>
          <w:p w:rsidR="00CF56A4" w:rsidRPr="00DB1557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25" w:type="dxa"/>
          </w:tcPr>
          <w:p w:rsidR="00CF56A4" w:rsidRPr="00DB1557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2F0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CF56A4" w:rsidRPr="00F252F0" w:rsidRDefault="00CF56A4" w:rsidP="00CF56A4">
      <w:pPr>
        <w:pStyle w:val="ConsPlusCell"/>
        <w:jc w:val="both"/>
      </w:pPr>
    </w:p>
    <w:p w:rsidR="00CF56A4" w:rsidRDefault="00CF56A4" w:rsidP="00CF56A4">
      <w:pPr>
        <w:pStyle w:val="ConsPlusCell"/>
        <w:jc w:val="both"/>
        <w:sectPr w:rsidR="00CF56A4" w:rsidSect="000C0FCD">
          <w:pgSz w:w="11907" w:h="16840" w:code="9"/>
          <w:pgMar w:top="1134" w:right="567" w:bottom="1134" w:left="1985" w:header="737" w:footer="737" w:gutter="0"/>
          <w:cols w:space="720"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4566"/>
      </w:tblGrid>
      <w:tr w:rsidR="00CF56A4" w:rsidTr="000C0FCD">
        <w:tc>
          <w:tcPr>
            <w:tcW w:w="9606" w:type="dxa"/>
          </w:tcPr>
          <w:p w:rsidR="00CF56A4" w:rsidRPr="006B7E6D" w:rsidRDefault="00CF56A4" w:rsidP="000C0FC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2" w:type="dxa"/>
          </w:tcPr>
          <w:tbl>
            <w:tblPr>
              <w:tblW w:w="0" w:type="auto"/>
              <w:tblInd w:w="10740" w:type="dxa"/>
              <w:tblLook w:val="04A0" w:firstRow="1" w:lastRow="0" w:firstColumn="1" w:lastColumn="0" w:noHBand="0" w:noVBand="1"/>
            </w:tblPr>
            <w:tblGrid>
              <w:gridCol w:w="3610"/>
            </w:tblGrid>
            <w:tr w:rsidR="00CF56A4" w:rsidRPr="00D37801" w:rsidTr="000C0FCD">
              <w:tc>
                <w:tcPr>
                  <w:tcW w:w="4359" w:type="dxa"/>
                  <w:hideMark/>
                </w:tcPr>
                <w:p w:rsidR="00CF56A4" w:rsidRPr="00D37801" w:rsidRDefault="00CF56A4" w:rsidP="000C0FCD">
                  <w:pPr>
                    <w:ind w:firstLine="33"/>
                    <w:rPr>
                      <w:szCs w:val="28"/>
                    </w:rPr>
                  </w:pPr>
                  <w:r>
                    <w:rPr>
                      <w:szCs w:val="28"/>
                    </w:rPr>
                    <w:tab/>
                  </w:r>
                  <w:r w:rsidRPr="00D37801">
                    <w:rPr>
                      <w:szCs w:val="28"/>
                    </w:rPr>
                    <w:t>Приложение 1</w:t>
                  </w:r>
                </w:p>
                <w:p w:rsidR="00CF56A4" w:rsidRPr="00D37801" w:rsidRDefault="00CF56A4" w:rsidP="000C0FCD">
                  <w:pPr>
                    <w:rPr>
                      <w:rFonts w:ascii="Calibri" w:hAnsi="Calibri"/>
                      <w:szCs w:val="28"/>
                    </w:rPr>
                  </w:pPr>
                  <w:r w:rsidRPr="00D37801">
                    <w:rPr>
                      <w:szCs w:val="28"/>
                    </w:rPr>
                    <w:t>к Соглашению</w:t>
                  </w:r>
                </w:p>
              </w:tc>
            </w:tr>
            <w:tr w:rsidR="00CF56A4" w:rsidRPr="00D37801" w:rsidTr="000C0FCD">
              <w:tc>
                <w:tcPr>
                  <w:tcW w:w="4359" w:type="dxa"/>
                </w:tcPr>
                <w:p w:rsidR="00CF56A4" w:rsidRPr="00D37801" w:rsidRDefault="00CF56A4" w:rsidP="000C0FCD">
                  <w:pPr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CF56A4" w:rsidRPr="00D37801" w:rsidTr="000C0FCD">
              <w:tc>
                <w:tcPr>
                  <w:tcW w:w="4359" w:type="dxa"/>
                  <w:hideMark/>
                </w:tcPr>
                <w:p w:rsidR="00CF56A4" w:rsidRPr="00D37801" w:rsidRDefault="00CF56A4" w:rsidP="000C0FCD">
                  <w:pPr>
                    <w:rPr>
                      <w:rFonts w:ascii="Calibri" w:hAnsi="Calibri"/>
                      <w:szCs w:val="28"/>
                    </w:rPr>
                  </w:pPr>
                  <w:r w:rsidRPr="00D37801">
                    <w:rPr>
                      <w:szCs w:val="28"/>
                    </w:rPr>
                    <w:t>Форма</w:t>
                  </w:r>
                </w:p>
              </w:tc>
            </w:tr>
          </w:tbl>
          <w:p w:rsidR="00CF56A4" w:rsidRPr="006B7E6D" w:rsidRDefault="00CF56A4" w:rsidP="000C0FCD">
            <w:pPr>
              <w:rPr>
                <w:szCs w:val="28"/>
              </w:rPr>
            </w:pPr>
          </w:p>
          <w:p w:rsidR="00CF56A4" w:rsidRPr="006B7E6D" w:rsidRDefault="00CF56A4" w:rsidP="000C0FCD">
            <w:pPr>
              <w:rPr>
                <w:szCs w:val="28"/>
              </w:rPr>
            </w:pPr>
          </w:p>
          <w:p w:rsidR="00CF56A4" w:rsidRPr="006B7E6D" w:rsidRDefault="00CF56A4" w:rsidP="000C0FCD">
            <w:pPr>
              <w:ind w:firstLine="62"/>
              <w:jc w:val="center"/>
              <w:rPr>
                <w:b/>
                <w:szCs w:val="28"/>
              </w:rPr>
            </w:pPr>
            <w:r w:rsidRPr="006B7E6D">
              <w:rPr>
                <w:b/>
                <w:szCs w:val="28"/>
              </w:rPr>
              <w:t>ГРАФИК</w:t>
            </w:r>
          </w:p>
          <w:p w:rsidR="00CF56A4" w:rsidRPr="00FD5B2F" w:rsidRDefault="00CF56A4" w:rsidP="000C0FCD">
            <w:pPr>
              <w:ind w:firstLine="62"/>
              <w:jc w:val="center"/>
              <w:rPr>
                <w:b/>
                <w:szCs w:val="28"/>
              </w:rPr>
            </w:pPr>
            <w:r w:rsidRPr="006B7E6D">
              <w:rPr>
                <w:b/>
                <w:bCs/>
                <w:szCs w:val="28"/>
              </w:rPr>
              <w:t xml:space="preserve">перечисления </w:t>
            </w:r>
            <w:r w:rsidRPr="006B7E6D">
              <w:rPr>
                <w:b/>
                <w:szCs w:val="28"/>
              </w:rPr>
              <w:t>субсидии на финансирование дорожной деятельности в рамках реализации региональной</w:t>
            </w:r>
          </w:p>
          <w:p w:rsidR="00CF56A4" w:rsidRPr="006B7E6D" w:rsidRDefault="00CF56A4" w:rsidP="000C0FCD">
            <w:pPr>
              <w:ind w:firstLine="62"/>
              <w:jc w:val="center"/>
              <w:rPr>
                <w:b/>
                <w:szCs w:val="28"/>
              </w:rPr>
            </w:pPr>
            <w:r w:rsidRPr="006B7E6D">
              <w:rPr>
                <w:b/>
                <w:szCs w:val="28"/>
              </w:rPr>
              <w:t>программы «Комплексное развитие транспортной инфраструктуры городской агломерации «Ярославская» на</w:t>
            </w:r>
            <w:r>
              <w:rPr>
                <w:b/>
                <w:szCs w:val="28"/>
                <w:lang w:val="en-US"/>
              </w:rPr>
              <w:t> </w:t>
            </w:r>
            <w:r>
              <w:rPr>
                <w:b/>
                <w:szCs w:val="28"/>
              </w:rPr>
              <w:t>2017 – 2025</w:t>
            </w:r>
            <w:r w:rsidRPr="006B7E6D">
              <w:rPr>
                <w:b/>
                <w:szCs w:val="28"/>
              </w:rPr>
              <w:t xml:space="preserve"> годы</w:t>
            </w:r>
            <w:r w:rsidRPr="006B7E6D">
              <w:rPr>
                <w:b/>
                <w:bCs/>
                <w:szCs w:val="28"/>
              </w:rPr>
              <w:t xml:space="preserve"> в _______ году</w:t>
            </w:r>
          </w:p>
          <w:p w:rsidR="00CF56A4" w:rsidRPr="006B7E6D" w:rsidRDefault="00CF56A4" w:rsidP="000C0FCD">
            <w:pPr>
              <w:jc w:val="center"/>
              <w:rPr>
                <w:b/>
                <w:sz w:val="24"/>
                <w:szCs w:val="24"/>
              </w:rPr>
            </w:pPr>
          </w:p>
          <w:tbl>
            <w:tblPr>
              <w:tblW w:w="14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74"/>
              <w:gridCol w:w="1538"/>
              <w:gridCol w:w="1101"/>
              <w:gridCol w:w="1072"/>
              <w:gridCol w:w="1206"/>
              <w:gridCol w:w="1358"/>
              <w:gridCol w:w="1094"/>
              <w:gridCol w:w="839"/>
              <w:gridCol w:w="818"/>
              <w:gridCol w:w="954"/>
              <w:gridCol w:w="964"/>
              <w:gridCol w:w="1057"/>
            </w:tblGrid>
            <w:tr w:rsidR="00CF56A4" w:rsidRPr="00D37801" w:rsidTr="000C0FCD">
              <w:trPr>
                <w:trHeight w:val="289"/>
              </w:trPr>
              <w:tc>
                <w:tcPr>
                  <w:tcW w:w="23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33"/>
                    <w:jc w:val="center"/>
                    <w:rPr>
                      <w:sz w:val="24"/>
                      <w:szCs w:val="24"/>
                    </w:rPr>
                  </w:pPr>
                  <w:r w:rsidRPr="00C54F99">
                    <w:rPr>
                      <w:sz w:val="24"/>
                      <w:szCs w:val="24"/>
                    </w:rPr>
                    <w:t>Наименование вида работ</w:t>
                  </w:r>
                  <w:r>
                    <w:rPr>
                      <w:sz w:val="24"/>
                      <w:szCs w:val="24"/>
                    </w:rPr>
                    <w:t>, муниципальный контракт (договор)</w:t>
                  </w:r>
                </w:p>
              </w:tc>
              <w:tc>
                <w:tcPr>
                  <w:tcW w:w="15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hanging="110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Объ</w:t>
                  </w:r>
                  <w:r>
                    <w:rPr>
                      <w:sz w:val="24"/>
                      <w:szCs w:val="24"/>
                    </w:rPr>
                    <w:t>е</w:t>
                  </w:r>
                  <w:r w:rsidRPr="00D37801">
                    <w:rPr>
                      <w:sz w:val="24"/>
                      <w:szCs w:val="24"/>
                    </w:rPr>
                    <w:t>м фи</w:t>
                  </w:r>
                  <w:r>
                    <w:rPr>
                      <w:sz w:val="24"/>
                      <w:szCs w:val="24"/>
                    </w:rPr>
                    <w:softHyphen/>
                  </w:r>
                  <w:r w:rsidRPr="00D37801">
                    <w:rPr>
                      <w:sz w:val="24"/>
                      <w:szCs w:val="24"/>
                    </w:rPr>
                    <w:t>нансирова</w:t>
                  </w:r>
                  <w:r>
                    <w:rPr>
                      <w:sz w:val="24"/>
                      <w:szCs w:val="24"/>
                    </w:rPr>
                    <w:softHyphen/>
                  </w:r>
                  <w:r w:rsidRPr="00D37801">
                    <w:rPr>
                      <w:sz w:val="24"/>
                      <w:szCs w:val="24"/>
                    </w:rPr>
                    <w:t>ния – всего, тыс. руб.</w:t>
                  </w:r>
                </w:p>
              </w:tc>
              <w:tc>
                <w:tcPr>
                  <w:tcW w:w="10463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3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том числе за сче</w:t>
                  </w:r>
                  <w:r w:rsidRPr="00D37801">
                    <w:rPr>
                      <w:sz w:val="24"/>
                      <w:szCs w:val="24"/>
                    </w:rPr>
                    <w:t>т</w:t>
                  </w:r>
                </w:p>
              </w:tc>
            </w:tr>
            <w:tr w:rsidR="00CF56A4" w:rsidRPr="00D37801" w:rsidTr="000C0FCD">
              <w:trPr>
                <w:trHeight w:val="266"/>
              </w:trPr>
              <w:tc>
                <w:tcPr>
                  <w:tcW w:w="23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83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463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местного бюджета</w:t>
                  </w:r>
                </w:p>
              </w:tc>
            </w:tr>
            <w:tr w:rsidR="00CF56A4" w:rsidRPr="00D37801" w:rsidTr="000C0FCD">
              <w:trPr>
                <w:trHeight w:val="270"/>
              </w:trPr>
              <w:tc>
                <w:tcPr>
                  <w:tcW w:w="23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hanging="112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73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 том числе по кварталам</w:t>
                  </w: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hanging="112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 том числе по кварталам</w:t>
                  </w:r>
                </w:p>
              </w:tc>
            </w:tr>
            <w:tr w:rsidR="00CF56A4" w:rsidRPr="00D37801" w:rsidTr="000C0FCD">
              <w:trPr>
                <w:cantSplit/>
                <w:trHeight w:val="206"/>
              </w:trPr>
              <w:tc>
                <w:tcPr>
                  <w:tcW w:w="23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</w:t>
                  </w: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III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IV</w:t>
                  </w: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III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IV</w:t>
                  </w:r>
                </w:p>
              </w:tc>
            </w:tr>
            <w:tr w:rsidR="00CF56A4" w:rsidRPr="00D37801" w:rsidTr="000C0FCD"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BC6246" w:rsidRDefault="00CF56A4" w:rsidP="000C0FCD">
                  <w:pPr>
                    <w:ind w:left="-192"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C6246">
                    <w:rPr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1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left="-51" w:right="-24" w:hanging="6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</w:tr>
            <w:tr w:rsidR="00CF56A4" w:rsidRPr="00D37801" w:rsidTr="000C0FCD"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F56A4" w:rsidRPr="00D37801" w:rsidTr="000C0FCD"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F56A4" w:rsidRPr="000A4A22" w:rsidTr="000C0F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8649" w:type="dxa"/>
                  <w:gridSpan w:val="6"/>
                </w:tcPr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департамента</w:t>
                  </w:r>
                </w:p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орожного хозяйства</w:t>
                  </w:r>
                </w:p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Ярославской области</w:t>
                  </w:r>
                </w:p>
              </w:tc>
              <w:tc>
                <w:tcPr>
                  <w:tcW w:w="5726" w:type="dxa"/>
                  <w:gridSpan w:val="6"/>
                </w:tcPr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</w:t>
                  </w:r>
                </w:p>
              </w:tc>
            </w:tr>
            <w:tr w:rsidR="00CF56A4" w:rsidRPr="000A4A22" w:rsidTr="000C0F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8649" w:type="dxa"/>
                  <w:gridSpan w:val="6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 __________</w:t>
                  </w:r>
                  <w:r w:rsidRPr="00094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</w:t>
                  </w:r>
                </w:p>
              </w:tc>
              <w:tc>
                <w:tcPr>
                  <w:tcW w:w="5726" w:type="dxa"/>
                  <w:gridSpan w:val="6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 ____</w:t>
                  </w:r>
                  <w:r w:rsidRPr="00094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</w:t>
                  </w:r>
                </w:p>
              </w:tc>
            </w:tr>
            <w:tr w:rsidR="00CF56A4" w:rsidRPr="009D331F" w:rsidTr="000C0F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8649" w:type="dxa"/>
                  <w:gridSpan w:val="6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Pr="000943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(расшифровка подписи)</w:t>
                  </w:r>
                </w:p>
              </w:tc>
              <w:tc>
                <w:tcPr>
                  <w:tcW w:w="5726" w:type="dxa"/>
                  <w:gridSpan w:val="6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(расшифровка подписи)</w:t>
                  </w:r>
                </w:p>
              </w:tc>
            </w:tr>
          </w:tbl>
          <w:p w:rsidR="00CF56A4" w:rsidRPr="002D4373" w:rsidRDefault="00CF56A4" w:rsidP="000C0F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73">
              <w:rPr>
                <w:rFonts w:ascii="Times New Roman" w:hAnsi="Times New Roman" w:cs="Times New Roman"/>
                <w:sz w:val="28"/>
                <w:szCs w:val="28"/>
              </w:rPr>
              <w:t>М.П.                                                                                                                     М.П.</w:t>
            </w:r>
          </w:p>
          <w:p w:rsidR="00CF56A4" w:rsidRPr="006B7E6D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2</w:t>
            </w:r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188" w:history="1">
              <w:r w:rsidRPr="006B7E6D">
                <w:rPr>
                  <w:rFonts w:ascii="Times New Roman" w:hAnsi="Times New Roman" w:cs="Times New Roman"/>
                  <w:sz w:val="28"/>
                  <w:szCs w:val="28"/>
                </w:rPr>
                <w:t>Соглашению</w:t>
              </w:r>
            </w:hyperlink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CF56A4" w:rsidRPr="006B7E6D" w:rsidRDefault="00CF56A4" w:rsidP="000C0F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6A4" w:rsidRPr="006046E2" w:rsidRDefault="00CF56A4" w:rsidP="00CF56A4">
      <w:pPr>
        <w:ind w:firstLine="0"/>
        <w:jc w:val="center"/>
        <w:rPr>
          <w:szCs w:val="28"/>
        </w:rPr>
      </w:pPr>
      <w:bookmarkStart w:id="13" w:name="P354"/>
      <w:bookmarkEnd w:id="13"/>
    </w:p>
    <w:p w:rsidR="00CF56A4" w:rsidRDefault="00CF56A4" w:rsidP="00CF56A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CF56A4" w:rsidRPr="00FD5B2F" w:rsidRDefault="00CF56A4" w:rsidP="00CF56A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объектов</w:t>
      </w:r>
      <w:r>
        <w:rPr>
          <w:szCs w:val="28"/>
        </w:rPr>
        <w:t xml:space="preserve">, </w:t>
      </w:r>
      <w:r>
        <w:rPr>
          <w:b/>
          <w:szCs w:val="28"/>
        </w:rPr>
        <w:t xml:space="preserve">финансируемых за счет субсидии </w:t>
      </w:r>
      <w:r w:rsidRPr="00F04A2F">
        <w:rPr>
          <w:b/>
          <w:szCs w:val="28"/>
        </w:rPr>
        <w:t xml:space="preserve">на </w:t>
      </w:r>
      <w:r>
        <w:rPr>
          <w:b/>
          <w:szCs w:val="28"/>
        </w:rPr>
        <w:t>финансирование дорожной</w:t>
      </w:r>
      <w:r w:rsidRPr="00F04A2F">
        <w:rPr>
          <w:b/>
          <w:szCs w:val="28"/>
        </w:rPr>
        <w:t xml:space="preserve"> деятельности в рамках реализации</w:t>
      </w:r>
    </w:p>
    <w:p w:rsidR="00CF56A4" w:rsidRPr="006046E2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>региональной программы «Комплексное развитие транспортной инфраструктуры городской агломерации</w:t>
      </w:r>
    </w:p>
    <w:p w:rsidR="00CF56A4" w:rsidRPr="002E3056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 xml:space="preserve">«Ярославская» на </w:t>
      </w:r>
      <w:r>
        <w:rPr>
          <w:b/>
          <w:szCs w:val="28"/>
        </w:rPr>
        <w:t>2017 – 2025</w:t>
      </w:r>
      <w:r w:rsidRPr="00F04A2F">
        <w:rPr>
          <w:b/>
          <w:szCs w:val="28"/>
        </w:rPr>
        <w:t xml:space="preserve"> годы</w:t>
      </w:r>
      <w:r w:rsidRPr="002E3056">
        <w:rPr>
          <w:b/>
          <w:bCs/>
          <w:szCs w:val="28"/>
        </w:rPr>
        <w:t xml:space="preserve"> в </w:t>
      </w:r>
      <w:r>
        <w:rPr>
          <w:b/>
          <w:bCs/>
          <w:szCs w:val="28"/>
        </w:rPr>
        <w:t>_______</w:t>
      </w:r>
      <w:r w:rsidRPr="002E3056">
        <w:rPr>
          <w:b/>
          <w:bCs/>
          <w:szCs w:val="28"/>
        </w:rPr>
        <w:t xml:space="preserve"> году</w:t>
      </w:r>
    </w:p>
    <w:p w:rsidR="00CF56A4" w:rsidRPr="002D4373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851"/>
        <w:gridCol w:w="1276"/>
        <w:gridCol w:w="1134"/>
        <w:gridCol w:w="1984"/>
        <w:gridCol w:w="1985"/>
        <w:gridCol w:w="1701"/>
        <w:gridCol w:w="889"/>
      </w:tblGrid>
      <w:tr w:rsidR="00CF56A4" w:rsidRPr="000E770B" w:rsidTr="000C0FCD">
        <w:tc>
          <w:tcPr>
            <w:tcW w:w="2835" w:type="dxa"/>
            <w:vMerge w:val="restart"/>
          </w:tcPr>
          <w:p w:rsidR="00CF56A4" w:rsidRPr="000E770B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0E770B">
              <w:rPr>
                <w:rFonts w:ascii="Times New Roman" w:hAnsi="Times New Roman" w:cs="Times New Roman"/>
              </w:rPr>
              <w:t xml:space="preserve">Наименование вида работ, </w:t>
            </w:r>
          </w:p>
          <w:p w:rsidR="00CF56A4" w:rsidRPr="00030B81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030B81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  <w:vMerge w:val="restart"/>
          </w:tcPr>
          <w:p w:rsidR="00CF56A4" w:rsidRPr="001C2958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A2221">
              <w:rPr>
                <w:rFonts w:ascii="Times New Roman" w:hAnsi="Times New Roman" w:cs="Times New Roman"/>
              </w:rPr>
              <w:t>Мощ</w:t>
            </w:r>
            <w:r w:rsidRPr="001C295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CF56A4" w:rsidRPr="007537D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15C0">
              <w:rPr>
                <w:rFonts w:ascii="Times New Roman" w:hAnsi="Times New Roman" w:cs="Times New Roman"/>
              </w:rPr>
              <w:t>Сроки выполне</w:t>
            </w:r>
            <w:r w:rsidRPr="00F62445">
              <w:rPr>
                <w:rFonts w:ascii="Times New Roman" w:hAnsi="Times New Roman" w:cs="Times New Roman"/>
              </w:rPr>
              <w:t>ния р</w:t>
            </w:r>
            <w:r w:rsidRPr="0047203C">
              <w:rPr>
                <w:rFonts w:ascii="Times New Roman" w:hAnsi="Times New Roman" w:cs="Times New Roman"/>
              </w:rPr>
              <w:t>а</w:t>
            </w:r>
            <w:r w:rsidRPr="007537D4">
              <w:rPr>
                <w:rFonts w:ascii="Times New Roman" w:hAnsi="Times New Roman" w:cs="Times New Roman"/>
              </w:rPr>
              <w:t>бот</w:t>
            </w:r>
          </w:p>
        </w:tc>
        <w:tc>
          <w:tcPr>
            <w:tcW w:w="3261" w:type="dxa"/>
            <w:gridSpan w:val="3"/>
          </w:tcPr>
          <w:p w:rsidR="00CF56A4" w:rsidRPr="007537D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537D4">
              <w:rPr>
                <w:rFonts w:ascii="Times New Roman" w:hAnsi="Times New Roman" w:cs="Times New Roman"/>
              </w:rPr>
              <w:t xml:space="preserve">Объем финансирования, </w:t>
            </w:r>
          </w:p>
          <w:p w:rsidR="00CF56A4" w:rsidRPr="007537D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537D4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6559" w:type="dxa"/>
            <w:gridSpan w:val="4"/>
          </w:tcPr>
          <w:p w:rsidR="00CF56A4" w:rsidRPr="007537D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537D4">
              <w:rPr>
                <w:rFonts w:ascii="Times New Roman" w:hAnsi="Times New Roman" w:cs="Times New Roman"/>
              </w:rPr>
              <w:t>Плановое значение целевого показателя результативности использования субсидии</w:t>
            </w:r>
          </w:p>
        </w:tc>
      </w:tr>
      <w:tr w:rsidR="00CF56A4" w:rsidRPr="000E770B" w:rsidTr="000C0FCD">
        <w:tc>
          <w:tcPr>
            <w:tcW w:w="2835" w:type="dxa"/>
            <w:vMerge/>
          </w:tcPr>
          <w:p w:rsidR="00CF56A4" w:rsidRPr="000E770B" w:rsidRDefault="00CF56A4" w:rsidP="000C0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56A4" w:rsidRPr="000E770B" w:rsidRDefault="00CF56A4" w:rsidP="000C0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56A4" w:rsidRPr="000E770B" w:rsidRDefault="00CF56A4" w:rsidP="000C0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F56A4" w:rsidRPr="000E770B" w:rsidRDefault="00CF56A4" w:rsidP="000C0FCD">
            <w:pPr>
              <w:pStyle w:val="ConsPlusNormal"/>
              <w:tabs>
                <w:tab w:val="left" w:pos="115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E770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F56A4" w:rsidRPr="00030B81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0B8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CF56A4" w:rsidRPr="007A2221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A22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984" w:type="dxa"/>
          </w:tcPr>
          <w:p w:rsidR="00CF56A4" w:rsidRPr="007537D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A2221">
              <w:rPr>
                <w:rFonts w:ascii="Times New Roman" w:hAnsi="Times New Roman" w:cs="Times New Roman"/>
              </w:rPr>
              <w:t>протяженность а</w:t>
            </w:r>
            <w:r w:rsidRPr="001C2958">
              <w:rPr>
                <w:rFonts w:ascii="Times New Roman" w:hAnsi="Times New Roman" w:cs="Times New Roman"/>
              </w:rPr>
              <w:t>в</w:t>
            </w:r>
            <w:r w:rsidRPr="002C15C0">
              <w:rPr>
                <w:rFonts w:ascii="Times New Roman" w:hAnsi="Times New Roman" w:cs="Times New Roman"/>
              </w:rPr>
              <w:t>томобиль</w:t>
            </w:r>
            <w:r w:rsidRPr="00F62445">
              <w:rPr>
                <w:rFonts w:ascii="Times New Roman" w:hAnsi="Times New Roman" w:cs="Times New Roman"/>
              </w:rPr>
              <w:t>ных дорог общего пользования мес</w:t>
            </w:r>
            <w:r w:rsidRPr="007537D4">
              <w:rPr>
                <w:rFonts w:ascii="Times New Roman" w:hAnsi="Times New Roman" w:cs="Times New Roman"/>
              </w:rPr>
              <w:t>тного значения, приведенных за счет субсидии в нормативное транспортно-эксплуатационное состояние (</w:t>
            </w:r>
            <w:proofErr w:type="gramStart"/>
            <w:r w:rsidRPr="007537D4">
              <w:rPr>
                <w:rFonts w:ascii="Times New Roman" w:hAnsi="Times New Roman" w:cs="Times New Roman"/>
              </w:rPr>
              <w:t>км</w:t>
            </w:r>
            <w:proofErr w:type="gramEnd"/>
            <w:r w:rsidRPr="007537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:rsidR="00CF56A4" w:rsidRPr="007537D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537D4">
              <w:rPr>
                <w:rFonts w:ascii="Times New Roman" w:hAnsi="Times New Roman" w:cs="Times New Roman"/>
              </w:rPr>
              <w:t>количество мест ко</w:t>
            </w:r>
            <w:r w:rsidRPr="003B19B8">
              <w:rPr>
                <w:rFonts w:ascii="Times New Roman" w:hAnsi="Times New Roman" w:cs="Times New Roman"/>
              </w:rPr>
              <w:t>н</w:t>
            </w:r>
            <w:r w:rsidRPr="007537D4">
              <w:rPr>
                <w:rFonts w:ascii="Times New Roman" w:hAnsi="Times New Roman" w:cs="Times New Roman"/>
              </w:rPr>
              <w:t>центрации дорожно-транспортных пр</w:t>
            </w:r>
            <w:r w:rsidRPr="003B19B8">
              <w:rPr>
                <w:rFonts w:ascii="Times New Roman" w:hAnsi="Times New Roman" w:cs="Times New Roman"/>
              </w:rPr>
              <w:t>о</w:t>
            </w:r>
            <w:r w:rsidRPr="007537D4">
              <w:rPr>
                <w:rFonts w:ascii="Times New Roman" w:hAnsi="Times New Roman" w:cs="Times New Roman"/>
              </w:rPr>
              <w:t>и</w:t>
            </w:r>
            <w:r w:rsidRPr="003B19B8">
              <w:rPr>
                <w:rFonts w:ascii="Times New Roman" w:hAnsi="Times New Roman" w:cs="Times New Roman"/>
              </w:rPr>
              <w:t>с</w:t>
            </w:r>
            <w:r w:rsidRPr="007537D4">
              <w:rPr>
                <w:rFonts w:ascii="Times New Roman" w:hAnsi="Times New Roman" w:cs="Times New Roman"/>
              </w:rPr>
              <w:t>шествий на авт</w:t>
            </w:r>
            <w:r w:rsidRPr="003B19B8">
              <w:rPr>
                <w:rFonts w:ascii="Times New Roman" w:hAnsi="Times New Roman" w:cs="Times New Roman"/>
              </w:rPr>
              <w:t>о</w:t>
            </w:r>
            <w:r w:rsidRPr="007537D4">
              <w:rPr>
                <w:rFonts w:ascii="Times New Roman" w:hAnsi="Times New Roman" w:cs="Times New Roman"/>
              </w:rPr>
              <w:t>м</w:t>
            </w:r>
            <w:r w:rsidRPr="003B19B8">
              <w:rPr>
                <w:rFonts w:ascii="Times New Roman" w:hAnsi="Times New Roman" w:cs="Times New Roman"/>
              </w:rPr>
              <w:t>о</w:t>
            </w:r>
            <w:r w:rsidRPr="007537D4">
              <w:rPr>
                <w:rFonts w:ascii="Times New Roman" w:hAnsi="Times New Roman" w:cs="Times New Roman"/>
              </w:rPr>
              <w:t>бильных д</w:t>
            </w:r>
            <w:r w:rsidRPr="003B19B8">
              <w:rPr>
                <w:rFonts w:ascii="Times New Roman" w:hAnsi="Times New Roman" w:cs="Times New Roman"/>
              </w:rPr>
              <w:t>о</w:t>
            </w:r>
            <w:r w:rsidRPr="007537D4">
              <w:rPr>
                <w:rFonts w:ascii="Times New Roman" w:hAnsi="Times New Roman" w:cs="Times New Roman"/>
              </w:rPr>
              <w:t>рогах о</w:t>
            </w:r>
            <w:r w:rsidRPr="003B19B8">
              <w:rPr>
                <w:rFonts w:ascii="Times New Roman" w:hAnsi="Times New Roman" w:cs="Times New Roman"/>
              </w:rPr>
              <w:t>б</w:t>
            </w:r>
            <w:r w:rsidRPr="007537D4">
              <w:rPr>
                <w:rFonts w:ascii="Times New Roman" w:hAnsi="Times New Roman" w:cs="Times New Roman"/>
              </w:rPr>
              <w:t>щего пользования мес</w:t>
            </w:r>
            <w:r w:rsidRPr="003B19B8">
              <w:rPr>
                <w:rFonts w:ascii="Times New Roman" w:hAnsi="Times New Roman" w:cs="Times New Roman"/>
              </w:rPr>
              <w:t>т</w:t>
            </w:r>
            <w:r w:rsidRPr="007537D4">
              <w:rPr>
                <w:rFonts w:ascii="Times New Roman" w:hAnsi="Times New Roman" w:cs="Times New Roman"/>
              </w:rPr>
              <w:t>ного значения, ликвидированных за счет субсидии (штук)</w:t>
            </w:r>
          </w:p>
        </w:tc>
        <w:tc>
          <w:tcPr>
            <w:tcW w:w="1701" w:type="dxa"/>
          </w:tcPr>
          <w:p w:rsidR="00CF56A4" w:rsidRPr="000E770B" w:rsidRDefault="00CF56A4" w:rsidP="000C0FCD">
            <w:pPr>
              <w:pStyle w:val="ConsPlusNormal"/>
              <w:tabs>
                <w:tab w:val="left" w:pos="868"/>
              </w:tabs>
              <w:ind w:hanging="62"/>
              <w:jc w:val="center"/>
              <w:rPr>
                <w:rFonts w:ascii="Times New Roman" w:hAnsi="Times New Roman" w:cs="Times New Roman"/>
              </w:rPr>
            </w:pPr>
            <w:r w:rsidRPr="000E770B">
              <w:rPr>
                <w:rFonts w:ascii="Times New Roman" w:hAnsi="Times New Roman" w:cs="Times New Roman"/>
              </w:rPr>
              <w:t>разработанная комплексная схема организации дорожного движения</w:t>
            </w:r>
          </w:p>
          <w:p w:rsidR="00CF56A4" w:rsidRPr="000E770B" w:rsidRDefault="00CF56A4" w:rsidP="000C0FCD">
            <w:pPr>
              <w:pStyle w:val="ConsPlusNormal"/>
              <w:tabs>
                <w:tab w:val="left" w:pos="868"/>
              </w:tabs>
              <w:ind w:hanging="62"/>
              <w:jc w:val="center"/>
              <w:rPr>
                <w:rFonts w:ascii="Times New Roman" w:hAnsi="Times New Roman" w:cs="Times New Roman"/>
              </w:rPr>
            </w:pPr>
            <w:r w:rsidRPr="000E770B">
              <w:rPr>
                <w:rFonts w:ascii="Times New Roman" w:hAnsi="Times New Roman" w:cs="Times New Roman"/>
              </w:rPr>
              <w:t>(штук)</w:t>
            </w:r>
          </w:p>
        </w:tc>
        <w:tc>
          <w:tcPr>
            <w:tcW w:w="889" w:type="dxa"/>
          </w:tcPr>
          <w:p w:rsidR="00CF56A4" w:rsidRPr="002C15C0" w:rsidRDefault="00CF56A4" w:rsidP="000C0FCD">
            <w:pPr>
              <w:pStyle w:val="ConsPlusNormal"/>
              <w:tabs>
                <w:tab w:val="left" w:pos="86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30B81">
              <w:rPr>
                <w:rFonts w:ascii="Times New Roman" w:hAnsi="Times New Roman" w:cs="Times New Roman"/>
              </w:rPr>
              <w:t>весовой коэффи</w:t>
            </w:r>
            <w:r w:rsidRPr="007A2221">
              <w:rPr>
                <w:rFonts w:ascii="Times New Roman" w:hAnsi="Times New Roman" w:cs="Times New Roman"/>
              </w:rPr>
              <w:t>циент меро</w:t>
            </w:r>
            <w:r w:rsidRPr="002C15C0">
              <w:rPr>
                <w:rFonts w:ascii="Times New Roman" w:hAnsi="Times New Roman" w:cs="Times New Roman"/>
              </w:rPr>
              <w:t>приятия</w:t>
            </w:r>
          </w:p>
        </w:tc>
      </w:tr>
    </w:tbl>
    <w:p w:rsidR="00CF56A4" w:rsidRPr="008D6FE1" w:rsidRDefault="00CF56A4" w:rsidP="00CF56A4">
      <w:pPr>
        <w:rPr>
          <w:sz w:val="2"/>
          <w:szCs w:val="2"/>
        </w:rPr>
      </w:pPr>
    </w:p>
    <w:tbl>
      <w:tblPr>
        <w:tblW w:w="1496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0"/>
        <w:gridCol w:w="1134"/>
        <w:gridCol w:w="1134"/>
        <w:gridCol w:w="851"/>
        <w:gridCol w:w="1275"/>
        <w:gridCol w:w="1134"/>
        <w:gridCol w:w="1985"/>
        <w:gridCol w:w="1984"/>
        <w:gridCol w:w="1701"/>
        <w:gridCol w:w="851"/>
      </w:tblGrid>
      <w:tr w:rsidR="00CF56A4" w:rsidRPr="004E5119" w:rsidTr="000C0FCD">
        <w:trPr>
          <w:trHeight w:val="109"/>
          <w:tblHeader/>
        </w:trPr>
        <w:tc>
          <w:tcPr>
            <w:tcW w:w="2920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</w:tcPr>
          <w:p w:rsidR="00CF56A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CF56A4" w:rsidRPr="004E5119" w:rsidTr="000C0FCD">
        <w:tc>
          <w:tcPr>
            <w:tcW w:w="2920" w:type="dxa"/>
          </w:tcPr>
          <w:p w:rsidR="00CF56A4" w:rsidRPr="006F5D76" w:rsidRDefault="00CF56A4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8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 xml:space="preserve">Всего по </w:t>
            </w:r>
            <w:r w:rsidRPr="006F5D76">
              <w:rPr>
                <w:rFonts w:ascii="Times New Roman" w:hAnsi="Times New Roman" w:cs="Times New Roman"/>
                <w:szCs w:val="28"/>
              </w:rPr>
              <w:t>направлениям ис</w:t>
            </w:r>
            <w:r>
              <w:rPr>
                <w:rFonts w:ascii="Times New Roman" w:hAnsi="Times New Roman" w:cs="Times New Roman"/>
                <w:szCs w:val="28"/>
              </w:rPr>
              <w:t>пользования субсидии</w:t>
            </w:r>
            <w:r w:rsidRPr="006F5D76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CF56A4" w:rsidRPr="006F5D76" w:rsidRDefault="00CF56A4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8"/>
              </w:rPr>
              <w:t>их них</w:t>
            </w:r>
            <w:r w:rsidRPr="006F5D76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037C" w:rsidRPr="004E5119" w:rsidTr="000C0FCD">
        <w:trPr>
          <w:trHeight w:val="831"/>
        </w:trPr>
        <w:tc>
          <w:tcPr>
            <w:tcW w:w="2920" w:type="dxa"/>
          </w:tcPr>
          <w:p w:rsidR="0092037C" w:rsidRDefault="0092037C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строительству, реконструкции автомобильных дорог</w:t>
            </w:r>
          </w:p>
          <w:p w:rsidR="0092037C" w:rsidRPr="006F5D76" w:rsidRDefault="0092037C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113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037C" w:rsidRPr="004E5119" w:rsidTr="0092037C">
        <w:trPr>
          <w:trHeight w:val="279"/>
        </w:trPr>
        <w:tc>
          <w:tcPr>
            <w:tcW w:w="2920" w:type="dxa"/>
          </w:tcPr>
          <w:p w:rsidR="0092037C" w:rsidRPr="006F5D76" w:rsidRDefault="0092037C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13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92037C" w:rsidRPr="000A4A22" w:rsidRDefault="0092037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56A4" w:rsidRPr="004E5119" w:rsidTr="000C0FCD">
        <w:trPr>
          <w:trHeight w:val="831"/>
        </w:trPr>
        <w:tc>
          <w:tcPr>
            <w:tcW w:w="2920" w:type="dxa"/>
          </w:tcPr>
          <w:p w:rsidR="00CF56A4" w:rsidRPr="006F5D76" w:rsidRDefault="00CF56A4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lastRenderedPageBreak/>
              <w:t xml:space="preserve">по </w:t>
            </w:r>
            <w:r w:rsidRPr="006F5D76">
              <w:rPr>
                <w:rFonts w:ascii="Times New Roman" w:hAnsi="Times New Roman" w:cs="Times New Roman"/>
                <w:szCs w:val="28"/>
              </w:rPr>
              <w:t>капитальному ремонту</w:t>
            </w:r>
            <w:r>
              <w:rPr>
                <w:rFonts w:ascii="Times New Roman" w:hAnsi="Times New Roman" w:cs="Times New Roman"/>
                <w:szCs w:val="28"/>
              </w:rPr>
              <w:t xml:space="preserve"> и ремонту</w:t>
            </w:r>
            <w:r w:rsidRPr="006F5D76">
              <w:rPr>
                <w:rFonts w:ascii="Times New Roman" w:hAnsi="Times New Roman" w:cs="Times New Roman"/>
                <w:szCs w:val="28"/>
              </w:rPr>
              <w:t xml:space="preserve"> автомобильных дорог</w:t>
            </w:r>
          </w:p>
          <w:p w:rsidR="00CF56A4" w:rsidRPr="006F5D76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56A4" w:rsidRPr="004E5119" w:rsidTr="000C0FCD">
        <w:trPr>
          <w:trHeight w:val="199"/>
        </w:trPr>
        <w:tc>
          <w:tcPr>
            <w:tcW w:w="2920" w:type="dxa"/>
          </w:tcPr>
          <w:p w:rsidR="00CF56A4" w:rsidRPr="006F5D76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56A4" w:rsidRPr="003F65C6" w:rsidTr="000C0FCD">
        <w:tc>
          <w:tcPr>
            <w:tcW w:w="2920" w:type="dxa"/>
          </w:tcPr>
          <w:p w:rsidR="00CF56A4" w:rsidRPr="000A4A22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обустройству автомобильных дорог, повышению безопасности дорожного движения, организации дорожного движения</w:t>
            </w:r>
          </w:p>
          <w:p w:rsidR="00CF56A4" w:rsidRPr="000A4A22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56A4" w:rsidRPr="003F65C6" w:rsidTr="000C0FCD">
        <w:tc>
          <w:tcPr>
            <w:tcW w:w="2920" w:type="dxa"/>
          </w:tcPr>
          <w:p w:rsidR="00CF56A4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F56A4" w:rsidRPr="003F65C6" w:rsidTr="000C0FCD">
        <w:tc>
          <w:tcPr>
            <w:tcW w:w="2920" w:type="dxa"/>
          </w:tcPr>
          <w:p w:rsidR="00CF56A4" w:rsidRDefault="0092037C" w:rsidP="0092037C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</w:t>
            </w:r>
            <w:r w:rsidRPr="0092037C">
              <w:rPr>
                <w:rFonts w:ascii="Times New Roman" w:hAnsi="Times New Roman" w:cs="Times New Roman"/>
                <w:szCs w:val="22"/>
              </w:rPr>
              <w:t>исследовательск</w:t>
            </w:r>
            <w:r>
              <w:rPr>
                <w:rFonts w:ascii="Times New Roman" w:hAnsi="Times New Roman" w:cs="Times New Roman"/>
                <w:szCs w:val="22"/>
              </w:rPr>
              <w:t>ой</w:t>
            </w:r>
            <w:r w:rsidRPr="0092037C">
              <w:rPr>
                <w:rFonts w:ascii="Times New Roman" w:hAnsi="Times New Roman" w:cs="Times New Roman"/>
                <w:szCs w:val="22"/>
              </w:rPr>
              <w:t xml:space="preserve"> работ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92037C">
              <w:rPr>
                <w:rFonts w:ascii="Times New Roman" w:hAnsi="Times New Roman" w:cs="Times New Roman"/>
                <w:szCs w:val="22"/>
              </w:rPr>
              <w:t xml:space="preserve"> по разработке комплексных схем организации дорожного движения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56A4" w:rsidRPr="006D69E6" w:rsidRDefault="00CF56A4" w:rsidP="00CF5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42"/>
      <w:bookmarkEnd w:id="14"/>
    </w:p>
    <w:tbl>
      <w:tblPr>
        <w:tblW w:w="0" w:type="auto"/>
        <w:tblLook w:val="04A0" w:firstRow="1" w:lastRow="0" w:firstColumn="1" w:lastColumn="0" w:noHBand="0" w:noVBand="1"/>
      </w:tblPr>
      <w:tblGrid>
        <w:gridCol w:w="8937"/>
        <w:gridCol w:w="5851"/>
      </w:tblGrid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дорожного хозяйства</w:t>
            </w:r>
          </w:p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 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 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CF56A4" w:rsidRPr="004E5119" w:rsidRDefault="00CF56A4" w:rsidP="00CF56A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CF56A4" w:rsidSect="000C0FCD">
          <w:pgSz w:w="16840" w:h="11907" w:orient="landscape"/>
          <w:pgMar w:top="1985" w:right="1134" w:bottom="567" w:left="1134" w:header="709" w:footer="0" w:gutter="0"/>
          <w:cols w:space="720"/>
          <w:docGrid w:linePitch="381"/>
        </w:sectPr>
      </w:pPr>
    </w:p>
    <w:p w:rsidR="00CF56A4" w:rsidRDefault="00CF56A4" w:rsidP="00CF56A4">
      <w:pPr>
        <w:pStyle w:val="ConsPlusNonformat"/>
        <w:ind w:firstLine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46D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CF56A4" w:rsidRPr="006D69E6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о предоставлении в _______ году </w:t>
      </w:r>
      <w:r>
        <w:rPr>
          <w:rFonts w:ascii="Times New Roman" w:hAnsi="Times New Roman" w:cs="Times New Roman"/>
          <w:b/>
          <w:sz w:val="28"/>
          <w:szCs w:val="28"/>
        </w:rPr>
        <w:t xml:space="preserve">бюджету поселения </w:t>
      </w:r>
      <w:r w:rsidRPr="002D2BD0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CF56A4" w:rsidRPr="006D69E6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финансирование</w:t>
      </w:r>
      <w:r w:rsidRPr="002D2BD0">
        <w:rPr>
          <w:rFonts w:ascii="Times New Roman" w:hAnsi="Times New Roman" w:cs="Times New Roman"/>
          <w:b/>
          <w:sz w:val="28"/>
          <w:szCs w:val="28"/>
        </w:rPr>
        <w:t xml:space="preserve"> дорожной деятельности в рамках реализации</w:t>
      </w:r>
    </w:p>
    <w:p w:rsidR="00CF56A4" w:rsidRPr="0009432C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>региональной программы «Комплексное развитие транспортной</w:t>
      </w:r>
    </w:p>
    <w:p w:rsidR="00CF56A4" w:rsidRPr="00FD5B2F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>инфраструктуры городской агломерации «Ярославская»</w:t>
      </w:r>
    </w:p>
    <w:p w:rsidR="00CF56A4" w:rsidRDefault="00CF56A4" w:rsidP="00CF5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BD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2017 – 2025 годы</w:t>
      </w:r>
    </w:p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№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C5622">
        <w:rPr>
          <w:rFonts w:ascii="Times New Roman" w:hAnsi="Times New Roman" w:cs="Times New Roman"/>
          <w:sz w:val="28"/>
          <w:szCs w:val="28"/>
        </w:rPr>
        <w:t>«_____»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 20___ г.</w:t>
      </w: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дорожного хозяйства </w:t>
      </w:r>
      <w:r w:rsidRPr="00F252F0">
        <w:rPr>
          <w:rFonts w:ascii="Times New Roman" w:hAnsi="Times New Roman" w:cs="Times New Roman"/>
          <w:sz w:val="28"/>
          <w:szCs w:val="28"/>
        </w:rPr>
        <w:t>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Pr="005C5622">
        <w:rPr>
          <w:rFonts w:ascii="Times New Roman" w:hAnsi="Times New Roman" w:cs="Times New Roman"/>
          <w:sz w:val="28"/>
          <w:szCs w:val="28"/>
        </w:rPr>
        <w:t>«Департамент»</w:t>
      </w:r>
      <w:r w:rsidRPr="00F252F0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должности, Ф.И.О.)</w:t>
      </w:r>
    </w:p>
    <w:p w:rsidR="00CF56A4" w:rsidRDefault="00CF56A4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hyperlink r:id="rId22" w:history="1">
        <w:r w:rsidRPr="00F252F0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 Департаменте,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области от 28.03.2018 № 195-п </w:t>
      </w:r>
      <w:r w:rsidRPr="005C562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департаменте дорожного хозяйства Ярославской области</w:t>
      </w:r>
      <w:r w:rsidRPr="005C56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2F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E4456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44568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E4456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  <w:r w:rsidR="00E44568" w:rsidRPr="00E44568">
        <w:rPr>
          <w:rFonts w:ascii="Times New Roman" w:hAnsi="Times New Roman" w:cs="Times New Roman"/>
          <w:sz w:val="28"/>
          <w:szCs w:val="28"/>
        </w:rPr>
        <w:t xml:space="preserve"> </w:t>
      </w:r>
      <w:r w:rsidR="00E44568" w:rsidRPr="00F252F0">
        <w:rPr>
          <w:rFonts w:ascii="Times New Roman" w:hAnsi="Times New Roman" w:cs="Times New Roman"/>
          <w:sz w:val="28"/>
          <w:szCs w:val="28"/>
        </w:rPr>
        <w:t>в дальнейшем именуемая</w:t>
      </w:r>
    </w:p>
    <w:p w:rsidR="00CF56A4" w:rsidRDefault="00E44568" w:rsidP="00E44568">
      <w:pPr>
        <w:pStyle w:val="ConsPlusNonformat"/>
        <w:spacing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F56A4" w:rsidRPr="00337260">
        <w:rPr>
          <w:rFonts w:ascii="Times New Roman" w:hAnsi="Times New Roman" w:cs="Times New Roman"/>
          <w:sz w:val="24"/>
          <w:szCs w:val="24"/>
        </w:rPr>
        <w:t>(наименование муниципального района</w:t>
      </w:r>
      <w:r w:rsidR="00CF56A4">
        <w:rPr>
          <w:rFonts w:ascii="Times New Roman" w:hAnsi="Times New Roman" w:cs="Times New Roman"/>
          <w:sz w:val="24"/>
          <w:szCs w:val="24"/>
        </w:rPr>
        <w:t xml:space="preserve"> </w:t>
      </w:r>
      <w:r w:rsidR="00CF56A4" w:rsidRPr="00337260">
        <w:rPr>
          <w:rFonts w:ascii="Times New Roman" w:hAnsi="Times New Roman" w:cs="Times New Roman"/>
          <w:sz w:val="24"/>
          <w:szCs w:val="24"/>
        </w:rPr>
        <w:t>области)</w:t>
      </w:r>
    </w:p>
    <w:p w:rsidR="00CF56A4" w:rsidRPr="00030B81" w:rsidRDefault="00CF56A4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2"/>
          <w:lang w:eastAsia="en-US"/>
        </w:rPr>
        <w:t>«Администрация района»</w:t>
      </w:r>
      <w:r w:rsidRPr="00F252F0">
        <w:rPr>
          <w:rFonts w:ascii="Times New Roman" w:hAnsi="Times New Roman" w:cs="Times New Roman"/>
          <w:sz w:val="28"/>
          <w:szCs w:val="28"/>
        </w:rPr>
        <w:t>, в лице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30B81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E44568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4568" w:rsidRPr="00E44568">
        <w:rPr>
          <w:rFonts w:ascii="Times New Roman" w:hAnsi="Times New Roman" w:cs="Times New Roman"/>
          <w:sz w:val="28"/>
          <w:szCs w:val="28"/>
        </w:rPr>
        <w:t xml:space="preserve"> </w:t>
      </w:r>
      <w:r w:rsidR="00E44568" w:rsidRPr="00F252F0">
        <w:rPr>
          <w:rFonts w:ascii="Times New Roman" w:hAnsi="Times New Roman" w:cs="Times New Roman"/>
          <w:sz w:val="28"/>
          <w:szCs w:val="28"/>
        </w:rPr>
        <w:t>действующего на</w:t>
      </w:r>
      <w:r w:rsidR="00E44568">
        <w:rPr>
          <w:rFonts w:ascii="Times New Roman" w:hAnsi="Times New Roman" w:cs="Times New Roman"/>
          <w:sz w:val="28"/>
          <w:szCs w:val="28"/>
        </w:rPr>
        <w:t xml:space="preserve"> </w:t>
      </w:r>
      <w:r w:rsidR="00E44568" w:rsidRPr="00F252F0">
        <w:rPr>
          <w:rFonts w:ascii="Times New Roman" w:hAnsi="Times New Roman" w:cs="Times New Roman"/>
          <w:sz w:val="28"/>
          <w:szCs w:val="28"/>
        </w:rPr>
        <w:t>основании</w:t>
      </w:r>
      <w:r w:rsidR="00E445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B8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4456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CF56A4" w:rsidRDefault="00E44568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2F0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CF56A4" w:rsidRPr="00F252F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F56A4">
        <w:rPr>
          <w:rFonts w:ascii="Times New Roman" w:hAnsi="Times New Roman" w:cs="Times New Roman"/>
          <w:sz w:val="28"/>
          <w:szCs w:val="28"/>
        </w:rPr>
        <w:t>района области</w:t>
      </w:r>
      <w:r w:rsidR="00CF56A4" w:rsidRPr="00F252F0">
        <w:rPr>
          <w:rFonts w:ascii="Times New Roman" w:hAnsi="Times New Roman" w:cs="Times New Roman"/>
          <w:sz w:val="28"/>
          <w:szCs w:val="28"/>
        </w:rPr>
        <w:t>,</w:t>
      </w:r>
      <w:r w:rsidR="00CF56A4">
        <w:rPr>
          <w:rFonts w:ascii="Times New Roman" w:hAnsi="Times New Roman" w:cs="Times New Roman"/>
          <w:sz w:val="28"/>
          <w:szCs w:val="28"/>
        </w:rPr>
        <w:t xml:space="preserve"> и администрация поселения</w:t>
      </w:r>
      <w:r w:rsidR="00CF56A4" w:rsidRPr="00F252F0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CF56A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__________________________,</w:t>
      </w:r>
      <w:r w:rsidR="00CF56A4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 дальнейшем именуемая</w:t>
      </w:r>
    </w:p>
    <w:p w:rsidR="00CF56A4" w:rsidRDefault="00E44568" w:rsidP="00E44568">
      <w:pPr>
        <w:pStyle w:val="ConsPlusNonformat"/>
        <w:spacing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F56A4" w:rsidRPr="00337260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CF56A4">
        <w:rPr>
          <w:rFonts w:ascii="Times New Roman" w:hAnsi="Times New Roman" w:cs="Times New Roman"/>
          <w:sz w:val="24"/>
          <w:szCs w:val="24"/>
        </w:rPr>
        <w:t>поселения</w:t>
      </w:r>
      <w:r w:rsidR="00CF56A4" w:rsidRPr="00337260">
        <w:rPr>
          <w:rFonts w:ascii="Times New Roman" w:hAnsi="Times New Roman" w:cs="Times New Roman"/>
          <w:sz w:val="24"/>
          <w:szCs w:val="24"/>
        </w:rPr>
        <w:t>)</w:t>
      </w:r>
    </w:p>
    <w:p w:rsidR="00CF56A4" w:rsidRDefault="00CF56A4" w:rsidP="00CF56A4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2"/>
          <w:lang w:eastAsia="en-US"/>
        </w:rPr>
        <w:t xml:space="preserve">«Администрация поселения», </w:t>
      </w:r>
      <w:r w:rsidRPr="00F252F0">
        <w:rPr>
          <w:rFonts w:ascii="Times New Roman" w:hAnsi="Times New Roman" w:cs="Times New Roman"/>
          <w:sz w:val="28"/>
          <w:szCs w:val="28"/>
        </w:rPr>
        <w:t>в лице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252F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E44568">
        <w:rPr>
          <w:rFonts w:ascii="Times New Roman" w:hAnsi="Times New Roman" w:cs="Times New Roman"/>
          <w:sz w:val="28"/>
          <w:szCs w:val="28"/>
        </w:rPr>
        <w:t>__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  <w:r w:rsidR="00E44568" w:rsidRPr="00E44568">
        <w:rPr>
          <w:rFonts w:ascii="Times New Roman" w:hAnsi="Times New Roman" w:cs="Times New Roman"/>
          <w:sz w:val="28"/>
          <w:szCs w:val="28"/>
        </w:rPr>
        <w:t xml:space="preserve"> </w:t>
      </w:r>
      <w:r w:rsidR="00E44568" w:rsidRPr="00F252F0">
        <w:rPr>
          <w:rFonts w:ascii="Times New Roman" w:hAnsi="Times New Roman" w:cs="Times New Roman"/>
          <w:sz w:val="28"/>
          <w:szCs w:val="28"/>
        </w:rPr>
        <w:t>действующего на</w:t>
      </w:r>
      <w:r w:rsidR="00E44568">
        <w:rPr>
          <w:rFonts w:ascii="Times New Roman" w:hAnsi="Times New Roman" w:cs="Times New Roman"/>
          <w:sz w:val="28"/>
          <w:szCs w:val="28"/>
        </w:rPr>
        <w:t xml:space="preserve"> </w:t>
      </w:r>
      <w:r w:rsidR="00E44568" w:rsidRPr="00F252F0">
        <w:rPr>
          <w:rFonts w:ascii="Times New Roman" w:hAnsi="Times New Roman" w:cs="Times New Roman"/>
          <w:sz w:val="28"/>
          <w:szCs w:val="28"/>
        </w:rPr>
        <w:t>основании</w:t>
      </w:r>
    </w:p>
    <w:p w:rsidR="00CF56A4" w:rsidRDefault="00E44568" w:rsidP="00E44568">
      <w:pPr>
        <w:pStyle w:val="ConsPlusNonformat"/>
        <w:spacing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F56A4" w:rsidRPr="00337260">
        <w:rPr>
          <w:rFonts w:ascii="Times New Roman" w:hAnsi="Times New Roman" w:cs="Times New Roman"/>
          <w:sz w:val="24"/>
          <w:szCs w:val="24"/>
        </w:rPr>
        <w:t>(Ф.И.О.)</w:t>
      </w:r>
    </w:p>
    <w:p w:rsidR="00CF56A4" w:rsidRPr="001D557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F252F0">
        <w:rPr>
          <w:rFonts w:ascii="Times New Roman" w:hAnsi="Times New Roman" w:cs="Times New Roman"/>
          <w:sz w:val="28"/>
          <w:szCs w:val="28"/>
        </w:rPr>
        <w:t>става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5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совместно именуемые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дальнейшем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2"/>
          <w:lang w:eastAsia="en-US"/>
        </w:rPr>
        <w:t>«Стороны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2F0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целях </w:t>
      </w:r>
      <w:r w:rsidRPr="00083061">
        <w:rPr>
          <w:rFonts w:ascii="Times New Roman" w:hAnsi="Times New Roman" w:cs="Times New Roman"/>
          <w:sz w:val="28"/>
          <w:szCs w:val="28"/>
        </w:rPr>
        <w:t>реализации Закона Ярославской области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10957">
        <w:rPr>
          <w:rFonts w:ascii="Times New Roman" w:hAnsi="Times New Roman" w:cs="Times New Roman"/>
          <w:sz w:val="28"/>
          <w:szCs w:val="28"/>
        </w:rPr>
        <w:t>_____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г. № </w:t>
      </w:r>
      <w:r w:rsidR="00410957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>«Об областном бюджете на 2018 год и на плановый период 2019 и 2020 годов» и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1D5570">
        <w:rPr>
          <w:rFonts w:ascii="Times New Roman" w:hAnsi="Times New Roman" w:cs="Times New Roman"/>
          <w:sz w:val="28"/>
          <w:szCs w:val="28"/>
        </w:rPr>
        <w:t xml:space="preserve">Методикой предоставления </w:t>
      </w:r>
      <w:r w:rsidRPr="0039098D">
        <w:rPr>
          <w:rFonts w:ascii="Times New Roman" w:hAnsi="Times New Roman" w:cs="Times New Roman"/>
          <w:sz w:val="28"/>
          <w:szCs w:val="28"/>
        </w:rPr>
        <w:t xml:space="preserve">субсидии на финансовое обеспечение дорожной деятельности в рамках реализации региональной программы «Комплексное развитие транспортной инфраструктуры городской агломерации </w:t>
      </w:r>
      <w:r>
        <w:rPr>
          <w:rFonts w:ascii="Times New Roman" w:hAnsi="Times New Roman" w:cs="Times New Roman"/>
          <w:sz w:val="28"/>
          <w:szCs w:val="28"/>
        </w:rPr>
        <w:t>«Ярославская» на 2017 – 2025 годы</w:t>
      </w:r>
      <w:r w:rsidRPr="0039098D">
        <w:rPr>
          <w:rFonts w:ascii="Times New Roman" w:hAnsi="Times New Roman" w:cs="Times New Roman"/>
          <w:sz w:val="28"/>
          <w:szCs w:val="28"/>
        </w:rPr>
        <w:t>, утвержд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39098D">
        <w:rPr>
          <w:rFonts w:ascii="Times New Roman" w:hAnsi="Times New Roman" w:cs="Times New Roman"/>
          <w:sz w:val="28"/>
          <w:szCs w:val="28"/>
        </w:rPr>
        <w:t>ой постановлением Правительства</w:t>
      </w:r>
      <w:proofErr w:type="gramEnd"/>
      <w:r w:rsidRPr="0039098D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773379">
        <w:rPr>
          <w:rFonts w:ascii="Times New Roman" w:hAnsi="Times New Roman" w:cs="Times New Roman"/>
          <w:sz w:val="28"/>
          <w:szCs w:val="28"/>
        </w:rPr>
        <w:t>07.02.2017 № 82-п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F14A9">
        <w:rPr>
          <w:rFonts w:ascii="Times New Roman" w:hAnsi="Times New Roman" w:cs="Times New Roman"/>
          <w:sz w:val="28"/>
          <w:szCs w:val="28"/>
        </w:rPr>
        <w:t>Об утверждении региональной программы «Комплексное развитие транспортной инфраструктуры городской агломерации «Ярославская» на 2017 – 2025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235A">
        <w:rPr>
          <w:rFonts w:ascii="Times New Roman" w:hAnsi="Times New Roman" w:cs="Times New Roman"/>
          <w:sz w:val="28"/>
          <w:szCs w:val="28"/>
        </w:rPr>
        <w:t xml:space="preserve">, </w:t>
      </w:r>
      <w:r w:rsidRPr="001D557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6A4" w:rsidRPr="001D557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1D5570" w:rsidRDefault="00CF56A4" w:rsidP="00CF56A4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1. Предмет настоящего Соглашения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proofErr w:type="gramStart"/>
      <w:r w:rsidRPr="001D5570">
        <w:rPr>
          <w:rFonts w:ascii="Times New Roman" w:hAnsi="Times New Roman" w:cs="Times New Roman"/>
          <w:sz w:val="28"/>
          <w:szCs w:val="28"/>
        </w:rPr>
        <w:t>Настоящее Соглашение определяет порядок взаимодействия Сторон при осущес</w:t>
      </w:r>
      <w:r>
        <w:rPr>
          <w:rFonts w:ascii="Times New Roman" w:hAnsi="Times New Roman" w:cs="Times New Roman"/>
          <w:sz w:val="28"/>
          <w:szCs w:val="28"/>
        </w:rPr>
        <w:t xml:space="preserve">твлении совместных действий по </w:t>
      </w:r>
      <w:r w:rsidRPr="001D5570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557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Pr="006B0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поселения,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возникающих при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региональной программы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городской агломерации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Ярославская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2017 – 2025 годы (далее – региональная программа),</w:t>
      </w:r>
      <w:r w:rsidRPr="00A0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предусматривающей достижение следующих целевых показателей: </w:t>
      </w:r>
      <w:proofErr w:type="gramEnd"/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приведение в нормативное состояние в 2018 году не менее 50 процентов протяженности дорожной сети городской агломерации «Ярославская» (далее – агломерация), в 2025 году – 85 процентов протяженности дорожной сети агломерации;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снижение количества мест концентрации дорожно-транспортных происшествий (аварийно-опасных участков) на дорожной сети агломерации относительно уровня 2016 года: в 2018 году – на 50 процентов, в 2025 – на 85 процентов. 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Субсидия</w:t>
      </w:r>
      <w:r w:rsidRPr="001E7D23">
        <w:rPr>
          <w:szCs w:val="28"/>
        </w:rPr>
        <w:t xml:space="preserve"> </w:t>
      </w:r>
      <w:r w:rsidRPr="0039098D">
        <w:rPr>
          <w:szCs w:val="28"/>
        </w:rPr>
        <w:t xml:space="preserve">на </w:t>
      </w:r>
      <w:r>
        <w:rPr>
          <w:szCs w:val="28"/>
        </w:rPr>
        <w:t>финансирование</w:t>
      </w:r>
      <w:r w:rsidRPr="0039098D">
        <w:rPr>
          <w:szCs w:val="28"/>
        </w:rPr>
        <w:t xml:space="preserve"> дорожной деятельности в рамках реализации региональной программы </w:t>
      </w:r>
      <w:r>
        <w:rPr>
          <w:szCs w:val="28"/>
        </w:rPr>
        <w:t>(далее – субсидия) расходуется по следующим направлениям дорожной деятельности: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(далее – автомобильные дороги);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 w:rsidRPr="00B075B6">
        <w:rPr>
          <w:szCs w:val="28"/>
        </w:rPr>
        <w:t xml:space="preserve">- </w:t>
      </w:r>
      <w:r w:rsidRPr="00B075B6">
        <w:t>обустройство автомобильных дорог в части обеспечения безопасности дорожного движения, организаци</w:t>
      </w:r>
      <w:r>
        <w:t>и</w:t>
      </w:r>
      <w:r w:rsidRPr="00B075B6">
        <w:t xml:space="preserve"> дорожного</w:t>
      </w:r>
      <w:r>
        <w:t xml:space="preserve"> движения</w:t>
      </w:r>
      <w:r>
        <w:rPr>
          <w:szCs w:val="28"/>
        </w:rPr>
        <w:t>;</w:t>
      </w:r>
    </w:p>
    <w:p w:rsidR="00CF56A4" w:rsidRDefault="00CF56A4" w:rsidP="00CF56A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</w:t>
      </w:r>
      <w:r w:rsidRPr="008E4C0D">
        <w:rPr>
          <w:szCs w:val="28"/>
        </w:rPr>
        <w:t>исследовательская работа по разработке комплексных схем организации дорожного движения.</w:t>
      </w:r>
    </w:p>
    <w:p w:rsidR="00CF56A4" w:rsidRPr="001D5570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0356D1">
        <w:rPr>
          <w:szCs w:val="28"/>
        </w:rPr>
        <w:t>1.2</w:t>
      </w:r>
      <w:r w:rsidRPr="00EA3456">
        <w:rPr>
          <w:szCs w:val="28"/>
        </w:rPr>
        <w:t>. Условиями</w:t>
      </w:r>
      <w:r w:rsidRPr="001D5570">
        <w:rPr>
          <w:szCs w:val="28"/>
        </w:rPr>
        <w:t xml:space="preserve"> предоставления</w:t>
      </w:r>
      <w:r w:rsidR="00EA3456">
        <w:rPr>
          <w:szCs w:val="28"/>
        </w:rPr>
        <w:t xml:space="preserve"> и расходования</w:t>
      </w:r>
      <w:r w:rsidRPr="001D5570">
        <w:rPr>
          <w:szCs w:val="28"/>
        </w:rPr>
        <w:t xml:space="preserve"> субсидии являются:</w:t>
      </w:r>
    </w:p>
    <w:p w:rsidR="00EA3456" w:rsidRPr="001D5570" w:rsidRDefault="00EA3456" w:rsidP="00EA3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47DD">
        <w:rPr>
          <w:rFonts w:ascii="Times New Roman" w:hAnsi="Times New Roman" w:cs="Times New Roman"/>
          <w:sz w:val="28"/>
          <w:szCs w:val="28"/>
        </w:rPr>
        <w:t xml:space="preserve">наличие муниципальной программы, на </w:t>
      </w:r>
      <w:proofErr w:type="spellStart"/>
      <w:r w:rsidRPr="000647D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647DD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субсидия, а также соответствие мероприятий муниципальной программы требованиям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программы; </w:t>
      </w:r>
    </w:p>
    <w:p w:rsidR="00EA3456" w:rsidRPr="001D5570" w:rsidRDefault="00EA3456" w:rsidP="00EA3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Pr="000647DD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F252F0">
        <w:rPr>
          <w:rFonts w:ascii="Times New Roman" w:hAnsi="Times New Roman" w:cs="Times New Roman"/>
          <w:sz w:val="28"/>
          <w:szCs w:val="28"/>
        </w:rPr>
        <w:t>в местн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252F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47DD">
        <w:rPr>
          <w:rFonts w:ascii="Times New Roman" w:hAnsi="Times New Roman" w:cs="Times New Roman"/>
          <w:sz w:val="28"/>
          <w:szCs w:val="28"/>
        </w:rPr>
        <w:t xml:space="preserve">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 </w:t>
      </w:r>
    </w:p>
    <w:p w:rsidR="00EA3456" w:rsidRPr="001D5570" w:rsidRDefault="00EA3456" w:rsidP="00EA3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Pr="00F252F0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F252F0">
        <w:rPr>
          <w:rFonts w:ascii="Times New Roman" w:hAnsi="Times New Roman" w:cs="Times New Roman"/>
          <w:sz w:val="28"/>
          <w:szCs w:val="28"/>
        </w:rPr>
        <w:t>;</w:t>
      </w:r>
    </w:p>
    <w:p w:rsidR="00EA3456" w:rsidRPr="000647DD" w:rsidRDefault="00EA3456" w:rsidP="00EA34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5570">
        <w:rPr>
          <w:rFonts w:ascii="Times New Roman" w:hAnsi="Times New Roman" w:cs="Times New Roman"/>
          <w:sz w:val="28"/>
          <w:szCs w:val="28"/>
        </w:rPr>
        <w:t xml:space="preserve">- </w:t>
      </w:r>
      <w:r w:rsidRPr="000647DD">
        <w:rPr>
          <w:rFonts w:ascii="Times New Roman" w:hAnsi="Times New Roman" w:cs="Times New Roman"/>
          <w:sz w:val="28"/>
          <w:szCs w:val="28"/>
        </w:rPr>
        <w:t xml:space="preserve">возврат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0647DD">
        <w:rPr>
          <w:rFonts w:ascii="Times New Roman" w:hAnsi="Times New Roman" w:cs="Times New Roman"/>
          <w:sz w:val="28"/>
          <w:szCs w:val="28"/>
        </w:rPr>
        <w:t xml:space="preserve"> в доход областного бюджета средств, источником финансового обеспечения которых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47DD">
        <w:rPr>
          <w:rFonts w:ascii="Times New Roman" w:hAnsi="Times New Roman" w:cs="Times New Roman"/>
          <w:sz w:val="28"/>
          <w:szCs w:val="28"/>
        </w:rPr>
        <w:t>тся субсиди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47DD">
        <w:rPr>
          <w:rFonts w:ascii="Times New Roman" w:hAnsi="Times New Roman" w:cs="Times New Roman"/>
          <w:sz w:val="28"/>
          <w:szCs w:val="28"/>
        </w:rPr>
        <w:t xml:space="preserve">, при невыполнении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Pr="000647DD">
        <w:rPr>
          <w:rFonts w:ascii="Times New Roman" w:hAnsi="Times New Roman" w:cs="Times New Roman"/>
          <w:sz w:val="28"/>
          <w:szCs w:val="28"/>
        </w:rPr>
        <w:t xml:space="preserve"> предусмотренных соглашением обязательств по достижению показателей результативности использования субсидии,</w:t>
      </w:r>
      <w:r w:rsidRPr="00DF7B15">
        <w:rPr>
          <w:rFonts w:ascii="Times New Roman" w:hAnsi="Times New Roman" w:cs="Times New Roman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 xml:space="preserve">предусмотренных пунктом </w:t>
      </w:r>
      <w:hyperlink w:anchor="P114" w:history="1">
        <w:r w:rsidRPr="00A04A5F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A04A5F">
        <w:rPr>
          <w:rFonts w:ascii="Times New Roman" w:hAnsi="Times New Roman" w:cs="Times New Roman"/>
          <w:sz w:val="28"/>
          <w:szCs w:val="28"/>
        </w:rPr>
        <w:t xml:space="preserve"> Методики предоставления субсидии, утвержденной постановлением Правительства области от 07.02.2017 № 82-п «Об утверждении региональной программы </w:t>
      </w:r>
      <w:r w:rsidRPr="00A04A5F">
        <w:rPr>
          <w:rFonts w:ascii="Times New Roman" w:hAnsi="Times New Roman" w:cs="Times New Roman"/>
          <w:sz w:val="28"/>
          <w:szCs w:val="28"/>
        </w:rPr>
        <w:lastRenderedPageBreak/>
        <w:t>«Комплексное развитие транспортной инфраструктуры городской агломерации «Ярославская» на 2017 – 2025 годы» (далее – Методика), по соблюдению графика</w:t>
      </w:r>
      <w:proofErr w:type="gramEnd"/>
      <w:r w:rsidRPr="00A04A5F">
        <w:rPr>
          <w:rFonts w:ascii="Times New Roman" w:hAnsi="Times New Roman" w:cs="Times New Roman"/>
          <w:sz w:val="28"/>
          <w:szCs w:val="28"/>
        </w:rPr>
        <w:t xml:space="preserve"> выполнения работ, по соблюдению уровня софинансирования</w:t>
      </w:r>
      <w:r w:rsidRPr="000647DD">
        <w:rPr>
          <w:rFonts w:ascii="Times New Roman" w:hAnsi="Times New Roman" w:cs="Times New Roman"/>
          <w:sz w:val="28"/>
          <w:szCs w:val="28"/>
        </w:rPr>
        <w:t xml:space="preserve"> расходных о</w:t>
      </w:r>
      <w:r>
        <w:rPr>
          <w:rFonts w:ascii="Times New Roman" w:hAnsi="Times New Roman" w:cs="Times New Roman"/>
          <w:sz w:val="28"/>
          <w:szCs w:val="28"/>
        </w:rPr>
        <w:t>бязательств из местного бюджета;</w:t>
      </w:r>
    </w:p>
    <w:p w:rsidR="00EA3456" w:rsidRPr="001D5570" w:rsidRDefault="00EA3456" w:rsidP="00EA345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соблюдение целевых направлений расходования субсидии, указанных в </w:t>
      </w:r>
      <w:hyperlink w:anchor="P59" w:history="1">
        <w:r w:rsidRPr="001D557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Методики;</w:t>
      </w:r>
    </w:p>
    <w:p w:rsidR="00EA3456" w:rsidRPr="006B7E6D" w:rsidRDefault="00EA3456" w:rsidP="00EA345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E6D">
        <w:rPr>
          <w:rFonts w:ascii="Times New Roman" w:hAnsi="Times New Roman" w:cs="Times New Roman"/>
          <w:sz w:val="28"/>
          <w:szCs w:val="28"/>
        </w:rPr>
        <w:t>- централизация закупок товаров, работ, услуг в соответствии с постановлением Правительства области от 27 апреля 2016 № 501-п «Об особенностях осуществления закупок, финансируемых за счет бюджета Ярославской области»;</w:t>
      </w:r>
    </w:p>
    <w:p w:rsidR="00EA3456" w:rsidRPr="001D5570" w:rsidRDefault="00EA3456" w:rsidP="00EA345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52E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в </w:t>
      </w:r>
      <w:hyperlink w:anchor="P92" w:history="1">
        <w:r w:rsidRPr="00E2452E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E2452E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1D557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D5570">
        <w:rPr>
          <w:rFonts w:ascii="Times New Roman" w:hAnsi="Times New Roman" w:cs="Times New Roman"/>
          <w:sz w:val="28"/>
          <w:szCs w:val="28"/>
        </w:rPr>
        <w:t xml:space="preserve">Размер уровня софинансирования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 </w:t>
      </w:r>
      <w:r w:rsidRPr="001D5570">
        <w:rPr>
          <w:rFonts w:ascii="Times New Roman" w:hAnsi="Times New Roman" w:cs="Times New Roman"/>
          <w:sz w:val="28"/>
          <w:szCs w:val="28"/>
        </w:rPr>
        <w:t>за счет субсидии составляет не более 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процентов из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 xml:space="preserve">областного бюджета, уровень софинансирования местного бюджета – не менее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1D5570">
        <w:rPr>
          <w:rFonts w:ascii="Times New Roman" w:hAnsi="Times New Roman" w:cs="Times New Roman"/>
          <w:sz w:val="28"/>
          <w:szCs w:val="28"/>
        </w:rPr>
        <w:t>рафик перечисления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 настоящему Соглашению </w:t>
      </w:r>
      <w:r w:rsidRPr="001D5570"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4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F252F0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объектов, финансируемых за счет субсидии</w:t>
      </w:r>
      <w:r w:rsidRPr="00FC2935"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 xml:space="preserve">еречень),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2 к настоящему Соглашению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 указанием сроков выполнения работ, показателей стоимости объектов и их мощности, </w:t>
      </w:r>
      <w:r w:rsidRPr="001D5570">
        <w:rPr>
          <w:rFonts w:ascii="Times New Roman" w:hAnsi="Times New Roman" w:cs="Times New Roman"/>
          <w:sz w:val="28"/>
          <w:szCs w:val="28"/>
        </w:rPr>
        <w:t>планов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D557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D557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 xml:space="preserve">тся неотъемлемой частью настоящего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252F0">
        <w:rPr>
          <w:rFonts w:ascii="Times New Roman" w:hAnsi="Times New Roman" w:cs="Times New Roman"/>
          <w:sz w:val="28"/>
          <w:szCs w:val="28"/>
        </w:rPr>
        <w:t>оглашения.</w:t>
      </w:r>
    </w:p>
    <w:p w:rsidR="00CF56A4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BC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Департамент в соответствии с положениями </w:t>
      </w:r>
      <w:r w:rsidRPr="001D5570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23" w:history="1">
        <w:r w:rsidRPr="001D557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570">
        <w:rPr>
          <w:rFonts w:ascii="Times New Roman" w:hAnsi="Times New Roman" w:cs="Times New Roman"/>
          <w:sz w:val="28"/>
          <w:szCs w:val="28"/>
        </w:rPr>
        <w:t xml:space="preserve">Российской Федерации, Закона </w:t>
      </w:r>
      <w:r w:rsidRPr="00083061">
        <w:rPr>
          <w:rFonts w:ascii="Times New Roman" w:hAnsi="Times New Roman" w:cs="Times New Roman"/>
          <w:sz w:val="28"/>
          <w:szCs w:val="28"/>
        </w:rPr>
        <w:t xml:space="preserve">Ярославской области от </w:t>
      </w:r>
      <w:r w:rsidR="00741EB8">
        <w:rPr>
          <w:rFonts w:ascii="Times New Roman" w:hAnsi="Times New Roman" w:cs="Times New Roman"/>
          <w:sz w:val="28"/>
          <w:szCs w:val="28"/>
        </w:rPr>
        <w:t>_______</w:t>
      </w:r>
      <w:r w:rsidRPr="00083061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41EB8">
        <w:rPr>
          <w:rFonts w:ascii="Times New Roman" w:hAnsi="Times New Roman" w:cs="Times New Roman"/>
          <w:sz w:val="28"/>
          <w:szCs w:val="28"/>
        </w:rPr>
        <w:t>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 «Об областном бюджете на </w:t>
      </w:r>
      <w:r w:rsidR="00741EB8">
        <w:rPr>
          <w:rFonts w:ascii="Times New Roman" w:hAnsi="Times New Roman" w:cs="Times New Roman"/>
          <w:sz w:val="28"/>
          <w:szCs w:val="28"/>
        </w:rPr>
        <w:t>_____</w:t>
      </w:r>
      <w:r w:rsidRPr="00083061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41EB8">
        <w:rPr>
          <w:rFonts w:ascii="Times New Roman" w:hAnsi="Times New Roman" w:cs="Times New Roman"/>
          <w:sz w:val="28"/>
          <w:szCs w:val="28"/>
        </w:rPr>
        <w:t>_______</w:t>
      </w:r>
      <w:r w:rsidRPr="00083061">
        <w:rPr>
          <w:rFonts w:ascii="Times New Roman" w:hAnsi="Times New Roman" w:cs="Times New Roman"/>
          <w:sz w:val="28"/>
          <w:szCs w:val="28"/>
        </w:rPr>
        <w:t>годов» и в соответствии с Методикой направляет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______ году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области </w:t>
      </w:r>
      <w:r w:rsidRPr="001D5570">
        <w:rPr>
          <w:rFonts w:ascii="Times New Roman" w:hAnsi="Times New Roman" w:cs="Times New Roman"/>
          <w:sz w:val="28"/>
          <w:szCs w:val="28"/>
        </w:rPr>
        <w:t>субсидию в размере 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A3456">
        <w:rPr>
          <w:rFonts w:ascii="Times New Roman" w:hAnsi="Times New Roman" w:cs="Times New Roman"/>
          <w:sz w:val="28"/>
          <w:szCs w:val="28"/>
        </w:rPr>
        <w:t xml:space="preserve">__ </w:t>
      </w:r>
      <w:r w:rsidR="00EA3456" w:rsidRPr="001D5570">
        <w:rPr>
          <w:rFonts w:ascii="Times New Roman" w:hAnsi="Times New Roman" w:cs="Times New Roman"/>
          <w:sz w:val="28"/>
          <w:szCs w:val="28"/>
        </w:rPr>
        <w:t>(__________________</w:t>
      </w:r>
      <w:r w:rsidR="00EA3456">
        <w:rPr>
          <w:rFonts w:ascii="Times New Roman" w:hAnsi="Times New Roman" w:cs="Times New Roman"/>
          <w:sz w:val="28"/>
          <w:szCs w:val="28"/>
        </w:rPr>
        <w:t>______________________) руб.</w:t>
      </w:r>
      <w:proofErr w:type="gramEnd"/>
    </w:p>
    <w:p w:rsidR="00CF56A4" w:rsidRDefault="00CF56A4" w:rsidP="00EA3456">
      <w:pPr>
        <w:pStyle w:val="ConsPlusNonformat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E2E8F">
        <w:rPr>
          <w:rFonts w:ascii="Times New Roman" w:hAnsi="Times New Roman" w:cs="Times New Roman"/>
          <w:sz w:val="24"/>
          <w:szCs w:val="24"/>
        </w:rPr>
        <w:t xml:space="preserve">(сумма цифрами)    </w:t>
      </w:r>
      <w:r w:rsidR="00EA345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EA3456" w:rsidRPr="00CE2E8F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CF56A4" w:rsidRDefault="00CF56A4" w:rsidP="00CF56A4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D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3D43">
        <w:rPr>
          <w:rFonts w:ascii="Times New Roman" w:hAnsi="Times New Roman" w:cs="Times New Roman"/>
          <w:sz w:val="28"/>
          <w:szCs w:val="28"/>
        </w:rPr>
        <w:t>. Администрация района через управление финансов Администрации района в течение 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43D43">
        <w:rPr>
          <w:rFonts w:ascii="Times New Roman" w:hAnsi="Times New Roman" w:cs="Times New Roman"/>
          <w:sz w:val="28"/>
          <w:szCs w:val="28"/>
        </w:rPr>
        <w:t xml:space="preserve">х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со дня получения средств из областного бюджета </w:t>
      </w:r>
      <w:r w:rsidRPr="00643D43">
        <w:rPr>
          <w:rFonts w:ascii="Times New Roman" w:hAnsi="Times New Roman" w:cs="Times New Roman"/>
          <w:sz w:val="28"/>
          <w:szCs w:val="28"/>
        </w:rPr>
        <w:t>перечисля</w:t>
      </w:r>
      <w:r>
        <w:rPr>
          <w:rFonts w:ascii="Times New Roman" w:hAnsi="Times New Roman" w:cs="Times New Roman"/>
          <w:sz w:val="28"/>
          <w:szCs w:val="28"/>
        </w:rPr>
        <w:t>ет полученные средства в бюджет ______</w:t>
      </w:r>
      <w:r w:rsidRPr="00F252F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_________________________________________________________. </w:t>
      </w:r>
    </w:p>
    <w:p w:rsidR="00CF56A4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D43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CF56A4" w:rsidRPr="00643D43" w:rsidRDefault="00CF56A4" w:rsidP="00CF56A4">
      <w:pPr>
        <w:tabs>
          <w:tab w:val="left" w:pos="709"/>
          <w:tab w:val="left" w:pos="2744"/>
          <w:tab w:val="left" w:pos="7380"/>
        </w:tabs>
        <w:spacing w:line="235" w:lineRule="auto"/>
        <w:rPr>
          <w:szCs w:val="28"/>
        </w:rPr>
      </w:pPr>
      <w:r w:rsidRPr="00643D43">
        <w:rPr>
          <w:szCs w:val="28"/>
        </w:rPr>
        <w:t>1.</w:t>
      </w:r>
      <w:r>
        <w:rPr>
          <w:szCs w:val="28"/>
        </w:rPr>
        <w:t>7</w:t>
      </w:r>
      <w:r w:rsidRPr="00643D43">
        <w:rPr>
          <w:szCs w:val="28"/>
        </w:rPr>
        <w:t xml:space="preserve">. Администрация </w:t>
      </w:r>
      <w:r>
        <w:rPr>
          <w:szCs w:val="28"/>
        </w:rPr>
        <w:t>поселения за сче</w:t>
      </w:r>
      <w:r w:rsidRPr="00643D43">
        <w:rPr>
          <w:szCs w:val="28"/>
        </w:rPr>
        <w:t xml:space="preserve">т средств местного бюджета направляет в </w:t>
      </w:r>
      <w:r>
        <w:rPr>
          <w:szCs w:val="28"/>
        </w:rPr>
        <w:t>____</w:t>
      </w:r>
      <w:r w:rsidRPr="00643D43">
        <w:rPr>
          <w:szCs w:val="28"/>
        </w:rPr>
        <w:t xml:space="preserve"> году на софинансирование работ </w:t>
      </w:r>
      <w:r>
        <w:rPr>
          <w:szCs w:val="28"/>
        </w:rPr>
        <w:t>____________________</w:t>
      </w:r>
      <w:r w:rsidRPr="00643D43">
        <w:rPr>
          <w:szCs w:val="28"/>
        </w:rPr>
        <w:t xml:space="preserve">__ </w:t>
      </w:r>
    </w:p>
    <w:p w:rsidR="00CF56A4" w:rsidRPr="001219FC" w:rsidRDefault="00CF56A4" w:rsidP="00CF56A4">
      <w:pPr>
        <w:tabs>
          <w:tab w:val="left" w:pos="709"/>
          <w:tab w:val="left" w:pos="2744"/>
          <w:tab w:val="left" w:pos="7380"/>
        </w:tabs>
        <w:spacing w:line="235" w:lineRule="auto"/>
        <w:rPr>
          <w:sz w:val="24"/>
          <w:szCs w:val="24"/>
        </w:rPr>
      </w:pPr>
      <w:r w:rsidRPr="00643D43"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  <w:r w:rsidRPr="00643D43">
        <w:rPr>
          <w:sz w:val="24"/>
          <w:szCs w:val="24"/>
        </w:rPr>
        <w:t xml:space="preserve"> (сумма</w:t>
      </w:r>
      <w:r>
        <w:rPr>
          <w:sz w:val="24"/>
          <w:szCs w:val="24"/>
        </w:rPr>
        <w:t> </w:t>
      </w:r>
      <w:r w:rsidRPr="00643D43">
        <w:rPr>
          <w:sz w:val="24"/>
          <w:szCs w:val="24"/>
        </w:rPr>
        <w:t>цифрами</w:t>
      </w:r>
      <w:proofErr w:type="gramStart"/>
      <w:r w:rsidRPr="00643D43">
        <w:rPr>
          <w:sz w:val="24"/>
          <w:szCs w:val="24"/>
        </w:rPr>
        <w:t xml:space="preserve">)                </w:t>
      </w:r>
      <w:r w:rsidRPr="00643D43">
        <w:rPr>
          <w:szCs w:val="28"/>
        </w:rPr>
        <w:t>(_______________</w:t>
      </w:r>
      <w:r>
        <w:rPr>
          <w:szCs w:val="28"/>
        </w:rPr>
        <w:t>_________</w:t>
      </w:r>
      <w:r w:rsidRPr="00643D43">
        <w:rPr>
          <w:szCs w:val="28"/>
        </w:rPr>
        <w:t>______________</w:t>
      </w:r>
      <w:r>
        <w:rPr>
          <w:szCs w:val="28"/>
        </w:rPr>
        <w:t>___</w:t>
      </w:r>
      <w:r w:rsidRPr="00643D43">
        <w:rPr>
          <w:szCs w:val="28"/>
        </w:rPr>
        <w:t xml:space="preserve">) </w:t>
      </w:r>
      <w:proofErr w:type="gramEnd"/>
      <w:r w:rsidRPr="00643D43">
        <w:rPr>
          <w:szCs w:val="28"/>
        </w:rPr>
        <w:t>руб.</w:t>
      </w:r>
    </w:p>
    <w:p w:rsidR="00CF56A4" w:rsidRPr="00643D43" w:rsidRDefault="00CF56A4" w:rsidP="00CF56A4">
      <w:pPr>
        <w:tabs>
          <w:tab w:val="left" w:pos="709"/>
          <w:tab w:val="left" w:pos="2744"/>
          <w:tab w:val="left" w:pos="7380"/>
        </w:tabs>
        <w:spacing w:line="235" w:lineRule="auto"/>
        <w:rPr>
          <w:sz w:val="24"/>
          <w:szCs w:val="24"/>
        </w:rPr>
      </w:pPr>
      <w:r w:rsidRPr="00643D43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</w:t>
      </w:r>
      <w:r w:rsidRPr="00643D43">
        <w:rPr>
          <w:sz w:val="24"/>
          <w:szCs w:val="24"/>
        </w:rPr>
        <w:t>(сумма прописью)</w:t>
      </w:r>
    </w:p>
    <w:p w:rsidR="00EA3456" w:rsidRDefault="00CF56A4" w:rsidP="00EA3456">
      <w:pPr>
        <w:tabs>
          <w:tab w:val="left" w:pos="709"/>
          <w:tab w:val="left" w:pos="2744"/>
          <w:tab w:val="left" w:pos="7380"/>
        </w:tabs>
        <w:spacing w:line="235" w:lineRule="auto"/>
        <w:rPr>
          <w:szCs w:val="28"/>
        </w:rPr>
      </w:pPr>
      <w:r w:rsidRPr="00643D43">
        <w:rPr>
          <w:szCs w:val="28"/>
        </w:rPr>
        <w:t>1.</w:t>
      </w:r>
      <w:r>
        <w:rPr>
          <w:szCs w:val="28"/>
        </w:rPr>
        <w:t>8</w:t>
      </w:r>
      <w:r w:rsidRPr="00643D43">
        <w:rPr>
          <w:szCs w:val="28"/>
        </w:rPr>
        <w:t xml:space="preserve">. Получателем субсидии является администратор доходов Администрации </w:t>
      </w:r>
      <w:r>
        <w:rPr>
          <w:szCs w:val="28"/>
        </w:rPr>
        <w:t xml:space="preserve">района в лице </w:t>
      </w:r>
      <w:r w:rsidRPr="00643D43">
        <w:rPr>
          <w:szCs w:val="28"/>
        </w:rPr>
        <w:t>_____________________</w:t>
      </w:r>
      <w:r>
        <w:rPr>
          <w:szCs w:val="28"/>
        </w:rPr>
        <w:t>_______</w:t>
      </w:r>
      <w:r w:rsidRPr="00643D43">
        <w:rPr>
          <w:szCs w:val="28"/>
        </w:rPr>
        <w:t>______</w:t>
      </w:r>
      <w:r>
        <w:rPr>
          <w:szCs w:val="28"/>
        </w:rPr>
        <w:t>___</w:t>
      </w:r>
      <w:r w:rsidR="00EA3456">
        <w:rPr>
          <w:szCs w:val="28"/>
        </w:rPr>
        <w:t>_______</w:t>
      </w:r>
    </w:p>
    <w:p w:rsidR="00CF56A4" w:rsidRPr="00EA3456" w:rsidRDefault="00CF56A4" w:rsidP="00EA3456">
      <w:pPr>
        <w:tabs>
          <w:tab w:val="left" w:pos="709"/>
          <w:tab w:val="left" w:pos="2744"/>
          <w:tab w:val="left" w:pos="7380"/>
        </w:tabs>
        <w:spacing w:line="235" w:lineRule="auto"/>
        <w:rPr>
          <w:szCs w:val="28"/>
        </w:rPr>
      </w:pPr>
      <w:r w:rsidRPr="00AD1AF4">
        <w:rPr>
          <w:sz w:val="24"/>
          <w:szCs w:val="24"/>
        </w:rPr>
        <w:t>(наименование и реквизиты получателя субсидии)</w:t>
      </w: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 Обязанности и права Сторон</w:t>
      </w:r>
    </w:p>
    <w:p w:rsidR="00CF56A4" w:rsidRPr="00F252F0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 Департамент:</w:t>
      </w:r>
    </w:p>
    <w:p w:rsidR="00CF56A4" w:rsidRDefault="00CF56A4" w:rsidP="00CF56A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2.1.1. </w:t>
      </w:r>
      <w:r w:rsidRPr="001D5570">
        <w:rPr>
          <w:rFonts w:ascii="Times New Roman" w:hAnsi="Times New Roman" w:cs="Times New Roman"/>
          <w:sz w:val="28"/>
          <w:szCs w:val="28"/>
        </w:rPr>
        <w:t>Доводит в установленном порядке до 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 </w:t>
      </w:r>
    </w:p>
    <w:p w:rsidR="00EA3456" w:rsidRDefault="00EA3456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AD1AF4">
        <w:rPr>
          <w:rFonts w:ascii="Times New Roman" w:hAnsi="Times New Roman" w:cs="Times New Roman"/>
          <w:sz w:val="24"/>
          <w:szCs w:val="24"/>
        </w:rPr>
        <w:t>(наименование и реквизиты получателя субсидии)</w:t>
      </w:r>
    </w:p>
    <w:p w:rsidR="00CF56A4" w:rsidRPr="00F252F0" w:rsidRDefault="00CF56A4" w:rsidP="00CF56A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2F0">
        <w:rPr>
          <w:rFonts w:ascii="Times New Roman" w:hAnsi="Times New Roman" w:cs="Times New Roman"/>
          <w:sz w:val="28"/>
          <w:szCs w:val="28"/>
        </w:rPr>
        <w:t>ассигнованиях</w:t>
      </w:r>
      <w:r>
        <w:rPr>
          <w:rFonts w:ascii="Times New Roman" w:hAnsi="Times New Roman" w:cs="Times New Roman"/>
          <w:sz w:val="28"/>
          <w:szCs w:val="28"/>
        </w:rPr>
        <w:t xml:space="preserve"> и лимитах бюджетных обязательств </w:t>
      </w:r>
      <w:r w:rsidRPr="00F252F0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55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D5570">
        <w:rPr>
          <w:rFonts w:ascii="Times New Roman" w:hAnsi="Times New Roman" w:cs="Times New Roman"/>
          <w:sz w:val="28"/>
          <w:szCs w:val="28"/>
        </w:rPr>
        <w:t xml:space="preserve">размере, определенном </w:t>
      </w:r>
      <w:hyperlink w:anchor="P238" w:history="1">
        <w:r w:rsidRPr="001D5570">
          <w:rPr>
            <w:rFonts w:ascii="Times New Roman" w:hAnsi="Times New Roman" w:cs="Times New Roman"/>
            <w:sz w:val="28"/>
            <w:szCs w:val="28"/>
          </w:rPr>
          <w:t>пунктом 1.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1D5570">
          <w:rPr>
            <w:rFonts w:ascii="Times New Roman" w:hAnsi="Times New Roman" w:cs="Times New Roman"/>
            <w:sz w:val="28"/>
            <w:szCs w:val="28"/>
          </w:rPr>
          <w:t xml:space="preserve"> раздела 1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D5570">
        <w:rPr>
          <w:rFonts w:ascii="Times New Roman" w:hAnsi="Times New Roman" w:cs="Times New Roman"/>
          <w:sz w:val="28"/>
          <w:szCs w:val="28"/>
        </w:rPr>
        <w:t>оглашения.</w:t>
      </w:r>
    </w:p>
    <w:p w:rsidR="00CF56A4" w:rsidRPr="00893FE3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2.1.2. Осуществляет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893FE3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9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93FE3">
        <w:rPr>
          <w:rFonts w:ascii="Times New Roman" w:hAnsi="Times New Roman" w:cs="Times New Roman"/>
          <w:sz w:val="28"/>
          <w:szCs w:val="28"/>
        </w:rPr>
        <w:t>условий предоставления субсидии и обязательств, предусмотренных настоящим Соглашением.</w:t>
      </w:r>
    </w:p>
    <w:p w:rsidR="00CF56A4" w:rsidRPr="00D90B2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>. В день пре</w:t>
      </w:r>
      <w:r>
        <w:rPr>
          <w:rFonts w:ascii="Times New Roman" w:hAnsi="Times New Roman" w:cs="Times New Roman"/>
          <w:sz w:val="28"/>
          <w:szCs w:val="28"/>
        </w:rPr>
        <w:t>дставления Администрацией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документов для получения субсидии (далее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F252F0">
        <w:rPr>
          <w:rFonts w:ascii="Times New Roman" w:hAnsi="Times New Roman" w:cs="Times New Roman"/>
          <w:sz w:val="28"/>
          <w:szCs w:val="28"/>
        </w:rPr>
        <w:t xml:space="preserve"> документы) в соответствии с </w:t>
      </w:r>
      <w:hyperlink w:anchor="P102" w:history="1">
        <w:r w:rsidRPr="00F252F0">
          <w:rPr>
            <w:rFonts w:ascii="Times New Roman" w:hAnsi="Times New Roman" w:cs="Times New Roman"/>
            <w:sz w:val="28"/>
            <w:szCs w:val="28"/>
          </w:rPr>
          <w:t>пунктом 1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Pr="00D90B24">
        <w:rPr>
          <w:rFonts w:ascii="Times New Roman" w:hAnsi="Times New Roman" w:cs="Times New Roman"/>
          <w:sz w:val="28"/>
          <w:szCs w:val="28"/>
        </w:rPr>
        <w:t xml:space="preserve"> регистрирует их в порядке поступления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0B24">
        <w:rPr>
          <w:rFonts w:ascii="Times New Roman" w:hAnsi="Times New Roman" w:cs="Times New Roman"/>
          <w:sz w:val="28"/>
          <w:szCs w:val="28"/>
        </w:rPr>
        <w:t xml:space="preserve">епартамент, в течение 10 рабочих дней </w:t>
      </w:r>
      <w:proofErr w:type="gramStart"/>
      <w:r w:rsidRPr="00D90B2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D90B24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заключенного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D90B24">
        <w:rPr>
          <w:rFonts w:ascii="Times New Roman" w:hAnsi="Times New Roman" w:cs="Times New Roman"/>
          <w:sz w:val="28"/>
          <w:szCs w:val="28"/>
        </w:rPr>
        <w:t>. В случае несоответствия представленных документов</w:t>
      </w:r>
      <w:r w:rsidR="000733F7">
        <w:rPr>
          <w:rFonts w:ascii="Times New Roman" w:hAnsi="Times New Roman" w:cs="Times New Roman"/>
          <w:sz w:val="28"/>
          <w:szCs w:val="28"/>
        </w:rPr>
        <w:t xml:space="preserve"> </w:t>
      </w:r>
      <w:r w:rsidR="000733F7" w:rsidRPr="00D90B24">
        <w:rPr>
          <w:rFonts w:ascii="Times New Roman" w:hAnsi="Times New Roman" w:cs="Times New Roman"/>
          <w:sz w:val="28"/>
          <w:szCs w:val="28"/>
        </w:rPr>
        <w:t xml:space="preserve">условиям заключенного </w:t>
      </w:r>
      <w:r w:rsidR="000733F7">
        <w:rPr>
          <w:rFonts w:ascii="Times New Roman" w:hAnsi="Times New Roman" w:cs="Times New Roman"/>
          <w:sz w:val="28"/>
          <w:szCs w:val="28"/>
        </w:rPr>
        <w:t>Соглашения</w:t>
      </w:r>
      <w:r w:rsidRPr="00D90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90B24">
        <w:rPr>
          <w:rFonts w:ascii="Times New Roman" w:hAnsi="Times New Roman" w:cs="Times New Roman"/>
          <w:sz w:val="28"/>
          <w:szCs w:val="28"/>
        </w:rPr>
        <w:t>епартамент принимает решение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90B24">
        <w:rPr>
          <w:rFonts w:ascii="Times New Roman" w:hAnsi="Times New Roman" w:cs="Times New Roman"/>
          <w:sz w:val="28"/>
          <w:szCs w:val="28"/>
        </w:rPr>
        <w:t xml:space="preserve"> их возврате, о чем уведомляет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поселения </w:t>
      </w:r>
      <w:r w:rsidRPr="00D90B24">
        <w:rPr>
          <w:rFonts w:ascii="Times New Roman" w:hAnsi="Times New Roman" w:cs="Times New Roman"/>
          <w:sz w:val="28"/>
          <w:szCs w:val="28"/>
        </w:rPr>
        <w:t>с указанием выявленных несоответствий.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D5570">
        <w:rPr>
          <w:rFonts w:ascii="Times New Roman" w:hAnsi="Times New Roman" w:cs="Times New Roman"/>
          <w:sz w:val="28"/>
          <w:szCs w:val="28"/>
        </w:rPr>
        <w:t xml:space="preserve">еречисление субсидии в течение </w:t>
      </w:r>
      <w:r w:rsidR="000733F7">
        <w:rPr>
          <w:rFonts w:ascii="Times New Roman" w:hAnsi="Times New Roman" w:cs="Times New Roman"/>
          <w:sz w:val="28"/>
          <w:szCs w:val="28"/>
        </w:rPr>
        <w:t>3</w:t>
      </w:r>
      <w:r w:rsidRPr="001D55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D5570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Pr="00F252F0">
        <w:rPr>
          <w:rFonts w:ascii="Times New Roman" w:hAnsi="Times New Roman" w:cs="Times New Roman"/>
          <w:sz w:val="28"/>
          <w:szCs w:val="28"/>
        </w:rPr>
        <w:t xml:space="preserve">с момента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документов в Департаменте при условии </w:t>
      </w:r>
      <w:r w:rsidRPr="00F252F0">
        <w:rPr>
          <w:rFonts w:ascii="Times New Roman" w:hAnsi="Times New Roman" w:cs="Times New Roman"/>
          <w:sz w:val="28"/>
          <w:szCs w:val="28"/>
        </w:rPr>
        <w:t>соответстви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Pr="00D90B24">
        <w:rPr>
          <w:rFonts w:ascii="Times New Roman" w:hAnsi="Times New Roman" w:cs="Times New Roman"/>
          <w:sz w:val="28"/>
          <w:szCs w:val="28"/>
        </w:rPr>
        <w:t xml:space="preserve">условиям заключенного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90B24">
        <w:rPr>
          <w:rFonts w:ascii="Times New Roman" w:hAnsi="Times New Roman" w:cs="Times New Roman"/>
          <w:sz w:val="28"/>
          <w:szCs w:val="28"/>
        </w:rPr>
        <w:t>оглашения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рамках доведенных лимитов бюджетных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пределах кассового плана областного бюджета, утвержденного на соответствующий квартал,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D96" w:rsidRPr="00E433EF">
        <w:rPr>
          <w:rFonts w:ascii="Times New Roman" w:hAnsi="Times New Roman" w:cs="Times New Roman"/>
          <w:sz w:val="28"/>
          <w:szCs w:val="28"/>
        </w:rPr>
        <w:t xml:space="preserve">за фактически выполненные объемы работ при условии выполнения </w:t>
      </w:r>
      <w:r w:rsidR="000733F7">
        <w:rPr>
          <w:rFonts w:ascii="Times New Roman" w:hAnsi="Times New Roman" w:cs="Times New Roman"/>
          <w:sz w:val="28"/>
          <w:szCs w:val="28"/>
        </w:rPr>
        <w:t>Администрацией поселения</w:t>
      </w:r>
      <w:r w:rsidR="00F17D96" w:rsidRPr="00E433EF">
        <w:rPr>
          <w:rFonts w:ascii="Times New Roman" w:hAnsi="Times New Roman" w:cs="Times New Roman"/>
          <w:sz w:val="28"/>
          <w:szCs w:val="28"/>
        </w:rPr>
        <w:t xml:space="preserve"> обязательств по </w:t>
      </w:r>
      <w:proofErr w:type="spellStart"/>
      <w:r w:rsidR="00F17D96" w:rsidRPr="00E433EF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F17D96" w:rsidRPr="00E433EF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F17D96">
        <w:rPr>
          <w:rFonts w:ascii="Times New Roman" w:hAnsi="Times New Roman" w:cs="Times New Roman"/>
          <w:sz w:val="28"/>
          <w:szCs w:val="28"/>
        </w:rPr>
        <w:t>.</w:t>
      </w:r>
      <w:r w:rsidR="00F17D96" w:rsidRPr="00E433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2.1.5. Вправе запрашивать у Администрации поселения документы и материалы,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Администрацией поселения условий предоставления субсидии и других обязательств, предусмотренных настоящим Соглашением.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 Собственными силами и/или с привлечением подведомственных и иных организаций вправе осуществлять выездные проверки целевого использования субсидии и достижения показателей результативности использования субсидии, установленных настоящим Соглашением, применяемых дорожно-строительных материалов, конструкций и изделий.</w:t>
      </w:r>
    </w:p>
    <w:p w:rsidR="00CF56A4" w:rsidRPr="00F252F0" w:rsidRDefault="00CF56A4" w:rsidP="00CF56A4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115">
        <w:rPr>
          <w:rFonts w:ascii="Times New Roman" w:hAnsi="Times New Roman" w:cs="Times New Roman"/>
          <w:sz w:val="28"/>
          <w:szCs w:val="28"/>
        </w:rPr>
        <w:t>2.2. Администрация района в пределах субсидии, полученной из областного бюджета, через управление финансов Администрации района в те</w:t>
      </w:r>
      <w:r>
        <w:rPr>
          <w:rFonts w:ascii="Times New Roman" w:hAnsi="Times New Roman" w:cs="Times New Roman"/>
          <w:sz w:val="28"/>
          <w:szCs w:val="28"/>
        </w:rPr>
        <w:t>чение тре</w:t>
      </w:r>
      <w:r w:rsidRPr="00705115">
        <w:rPr>
          <w:rFonts w:ascii="Times New Roman" w:hAnsi="Times New Roman" w:cs="Times New Roman"/>
          <w:sz w:val="28"/>
          <w:szCs w:val="28"/>
        </w:rPr>
        <w:t>х рабочих дней со дня получения субсидии из областного бюджета перечисляет полученные средства</w:t>
      </w:r>
      <w:r w:rsidRPr="00FB308E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Pr="00F252F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_________________________________________________________. </w:t>
      </w:r>
    </w:p>
    <w:p w:rsidR="00CF56A4" w:rsidRPr="00643D43" w:rsidRDefault="00CF56A4" w:rsidP="00CF56A4">
      <w:pPr>
        <w:pStyle w:val="ConsPlusNonformat"/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D43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Обеспечивает учет указанной в </w:t>
      </w:r>
      <w:hyperlink w:anchor="P238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1.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F252F0">
          <w:rPr>
            <w:rFonts w:ascii="Times New Roman" w:hAnsi="Times New Roman" w:cs="Times New Roman"/>
            <w:sz w:val="28"/>
            <w:szCs w:val="28"/>
          </w:rPr>
          <w:t xml:space="preserve"> раздела 1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настоящего Соглашения субсидии в </w:t>
      </w:r>
      <w:r>
        <w:rPr>
          <w:rFonts w:ascii="Times New Roman" w:hAnsi="Times New Roman" w:cs="Times New Roman"/>
          <w:sz w:val="28"/>
          <w:szCs w:val="28"/>
        </w:rPr>
        <w:t>местном бюджете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52F0">
        <w:rPr>
          <w:rFonts w:ascii="Times New Roman" w:hAnsi="Times New Roman" w:cs="Times New Roman"/>
          <w:sz w:val="28"/>
          <w:szCs w:val="28"/>
        </w:rPr>
        <w:t>. Обеспечивает достижение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27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6.2 раздела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Определяет заказчика по объектам распределения субсидии и орган, уполномоченный на осуществление взаимодействия с Департаментом, который представляет в установленные сроки </w:t>
      </w:r>
      <w:hyperlink w:anchor="P459" w:history="1">
        <w:r w:rsidRPr="00F252F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 w:rsidR="000733F7" w:rsidRPr="0047221B">
        <w:rPr>
          <w:rFonts w:ascii="Times New Roman" w:hAnsi="Times New Roman" w:cs="Times New Roman"/>
          <w:sz w:val="28"/>
          <w:szCs w:val="28"/>
        </w:rPr>
        <w:t>об исполнении условий предоставления субсидии, а также о результативности и эффективности использования субсидии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Методике: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ежеквартально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252F0">
        <w:rPr>
          <w:rFonts w:ascii="Times New Roman" w:hAnsi="Times New Roman" w:cs="Times New Roman"/>
          <w:sz w:val="28"/>
          <w:szCs w:val="28"/>
        </w:rPr>
        <w:t>обязательств по долевому участию в предоставлении субсидии, о фактически выполненных и оплаченных объемах работ с обязательным указанием фактическ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 результативности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срок до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252F0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кварталом;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за текущий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обязательств по долевому участию в предоставлении субсидии, о фактически выполненных и оплаченных объемах работ с обязательным указанием фактического значения целевого показателя результативности использования субсидии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срок не позднее 25 декабря текущего года.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В пределах средств, полученных из областного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F252F0">
        <w:rPr>
          <w:rFonts w:ascii="Times New Roman" w:hAnsi="Times New Roman" w:cs="Times New Roman"/>
          <w:sz w:val="28"/>
          <w:szCs w:val="28"/>
        </w:rPr>
        <w:t>, в трехдневный срок</w:t>
      </w:r>
      <w:r w:rsidR="000733F7" w:rsidRPr="000733F7">
        <w:rPr>
          <w:rFonts w:ascii="Times New Roman" w:hAnsi="Times New Roman" w:cs="Times New Roman"/>
          <w:sz w:val="28"/>
          <w:szCs w:val="28"/>
        </w:rPr>
        <w:t xml:space="preserve"> </w:t>
      </w:r>
      <w:r w:rsidR="000733F7">
        <w:rPr>
          <w:rFonts w:ascii="Times New Roman" w:hAnsi="Times New Roman" w:cs="Times New Roman"/>
          <w:sz w:val="28"/>
          <w:szCs w:val="28"/>
        </w:rPr>
        <w:t>со дня получения средств</w:t>
      </w:r>
      <w:r w:rsidR="000733F7" w:rsidRPr="00A42F50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осуществляет финансирование объектов,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еречень, и направляет в Департамент копии платежных поручений о перечислении средств за выполненные объемы работ.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- проведение заказчиком в порядке, установленном действующим законодательством, аукционов (конкурсов) по выбору подрядных организаций на выполнение работ и заключение по результатам аукционов (конкурсов) муниципальных контрактов,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еречень;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>- осуществление заказчиком технического надзора выполняемых работ в соответствии с действующим законодательством, соблюдение сроков выполнения работ в соответствии с графиками производства работ, выполнение объема работ в соответствии с контрактами, качеством выполняемых работ, применяемых дорожно-строительных материалов, конструкций и изделий на объектах, а также технологией выполнения работ в соответствии с действующими нормативными документами, наличие исполнительной документации;</w:t>
      </w:r>
      <w:proofErr w:type="gramEnd"/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заказчиком мер ответственности за невыполнение контрактных обязательств подрядной организацией в соответствии с положениями заключенного контракта и нормами действующего законодательства.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252F0">
        <w:rPr>
          <w:rFonts w:ascii="Times New Roman" w:hAnsi="Times New Roman" w:cs="Times New Roman"/>
          <w:sz w:val="28"/>
          <w:szCs w:val="28"/>
        </w:rPr>
        <w:t>. Для получения субсидии представляет в Департамент:</w:t>
      </w:r>
    </w:p>
    <w:p w:rsidR="000733F7" w:rsidRPr="001D5570" w:rsidRDefault="000733F7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>-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5570">
        <w:rPr>
          <w:rFonts w:ascii="Times New Roman" w:hAnsi="Times New Roman" w:cs="Times New Roman"/>
          <w:sz w:val="28"/>
          <w:szCs w:val="28"/>
        </w:rPr>
        <w:t xml:space="preserve"> на получение субсидии, оформленн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D5570">
        <w:rPr>
          <w:rFonts w:ascii="Times New Roman" w:hAnsi="Times New Roman" w:cs="Times New Roman"/>
          <w:sz w:val="28"/>
          <w:szCs w:val="28"/>
        </w:rPr>
        <w:t xml:space="preserve"> в произвольной форме; </w:t>
      </w:r>
    </w:p>
    <w:p w:rsidR="000733F7" w:rsidRDefault="000733F7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lastRenderedPageBreak/>
        <w:t>- копии платежных документов, подтверждающих перечисление доли софинансирования из местного бюджета;</w:t>
      </w:r>
    </w:p>
    <w:p w:rsidR="000733F7" w:rsidRPr="001D5570" w:rsidRDefault="000733F7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</w:t>
      </w:r>
      <w:r w:rsidRPr="00F252F0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ципальных контрактов (договоров)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на выполнение работ по объектам, финансируемым за счет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33F7" w:rsidRDefault="000733F7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570">
        <w:rPr>
          <w:rFonts w:ascii="Times New Roman" w:hAnsi="Times New Roman" w:cs="Times New Roman"/>
          <w:sz w:val="28"/>
          <w:szCs w:val="28"/>
        </w:rPr>
        <w:t xml:space="preserve">- копии справок по </w:t>
      </w:r>
      <w:hyperlink r:id="rId24" w:history="1">
        <w:r w:rsidRPr="001D5570">
          <w:rPr>
            <w:rFonts w:ascii="Times New Roman" w:hAnsi="Times New Roman" w:cs="Times New Roman"/>
            <w:sz w:val="28"/>
            <w:szCs w:val="28"/>
          </w:rPr>
          <w:t>формам КС-2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1D5570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1D557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Pr="00E13BDF">
        <w:rPr>
          <w:rFonts w:ascii="Times New Roman" w:hAnsi="Times New Roman" w:cs="Times New Roman"/>
          <w:bCs/>
          <w:sz w:val="28"/>
          <w:szCs w:val="28"/>
        </w:rPr>
        <w:t>«</w:t>
      </w:r>
      <w:r w:rsidRPr="001D5570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 w:rsidRPr="00E13BDF">
        <w:rPr>
          <w:rFonts w:ascii="Times New Roman" w:hAnsi="Times New Roman" w:cs="Times New Roman"/>
          <w:sz w:val="28"/>
          <w:szCs w:val="28"/>
        </w:rPr>
        <w:t>»</w:t>
      </w:r>
      <w:r w:rsidRPr="001D5570">
        <w:rPr>
          <w:rFonts w:ascii="Times New Roman" w:hAnsi="Times New Roman" w:cs="Times New Roman"/>
          <w:sz w:val="28"/>
          <w:szCs w:val="28"/>
        </w:rPr>
        <w:t>, подписанных муниципальным заказчиком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252F0">
        <w:rPr>
          <w:rFonts w:ascii="Times New Roman" w:hAnsi="Times New Roman" w:cs="Times New Roman"/>
          <w:sz w:val="28"/>
          <w:szCs w:val="28"/>
        </w:rPr>
        <w:t xml:space="preserve">. Организует приемку выполненных работ на объектах, включенных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еречень, в соответствии с утвержденной проектной документацией, объемами, сроками и графиками выполнения работ, оговоренными муниципальными контрактами</w:t>
      </w:r>
      <w:r>
        <w:rPr>
          <w:rFonts w:ascii="Times New Roman" w:hAnsi="Times New Roman" w:cs="Times New Roman"/>
          <w:sz w:val="28"/>
          <w:szCs w:val="28"/>
        </w:rPr>
        <w:t xml:space="preserve"> (договорами)</w:t>
      </w:r>
      <w:r w:rsidRPr="00F252F0">
        <w:rPr>
          <w:rFonts w:ascii="Times New Roman" w:hAnsi="Times New Roman" w:cs="Times New Roman"/>
          <w:sz w:val="28"/>
          <w:szCs w:val="28"/>
        </w:rPr>
        <w:t>, и обеспечивает учет объемов и стоимости выполненных и оплаченных работ.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52F0">
        <w:rPr>
          <w:rFonts w:ascii="Times New Roman" w:hAnsi="Times New Roman" w:cs="Times New Roman"/>
          <w:sz w:val="28"/>
          <w:szCs w:val="28"/>
        </w:rPr>
        <w:t>. Осуществляет дорожные работы по объектам, финансируемым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рамках настоящего Соглашения, в соответствии с положениями: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F252F0">
        <w:rPr>
          <w:szCs w:val="28"/>
        </w:rPr>
        <w:t xml:space="preserve">- </w:t>
      </w:r>
      <w:r>
        <w:rPr>
          <w:szCs w:val="28"/>
        </w:rPr>
        <w:t>Федерального закона от 8 ноября 2007 года № 257-ФЗ «Об автомобильных дорогах и о дорожной деятельности в Российской Федерации и о внесении изменений в отдельные законодательные акты Российской Федерации»;</w:t>
      </w:r>
    </w:p>
    <w:p w:rsidR="00CF56A4" w:rsidRDefault="00CF56A4" w:rsidP="00CF56A4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приказа Министерства транспорта Российской Федерации от 16 ноября 2012 года № 402 «Об утверждении Классификации работ по капитальному ремонту, ремонту и содержанию автомобильных дорог»;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иных нормативных правовых актов Российской Федерации и Ярославской области в сфере дорожного хозяйства в части соответствия качества и состава выполняемых работ.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3.1. Стороны несут ответственность за неисполнение обязательств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настоящему Соглашению либо исполнение их ненадлежащим образом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несет ответственность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: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нарушение условий предоставления субсидии;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021">
        <w:rPr>
          <w:rFonts w:ascii="Times New Roman" w:hAnsi="Times New Roman" w:cs="Times New Roman"/>
          <w:sz w:val="28"/>
          <w:szCs w:val="28"/>
        </w:rPr>
        <w:t xml:space="preserve">- представление в Департамент недостоверной отчетности, предусмотренной </w:t>
      </w:r>
      <w:hyperlink w:anchor="P279" w:history="1">
        <w:r w:rsidRPr="00902021">
          <w:rPr>
            <w:rFonts w:ascii="Times New Roman" w:hAnsi="Times New Roman" w:cs="Times New Roman"/>
            <w:sz w:val="28"/>
            <w:szCs w:val="28"/>
          </w:rPr>
          <w:t>подпунктом 2.2.</w:t>
        </w:r>
        <w:r w:rsidR="000733F7">
          <w:rPr>
            <w:rFonts w:ascii="Times New Roman" w:hAnsi="Times New Roman" w:cs="Times New Roman"/>
            <w:sz w:val="28"/>
            <w:szCs w:val="28"/>
          </w:rPr>
          <w:t>3</w:t>
        </w:r>
        <w:r w:rsidRPr="00902021">
          <w:rPr>
            <w:rFonts w:ascii="Times New Roman" w:hAnsi="Times New Roman" w:cs="Times New Roman"/>
            <w:sz w:val="28"/>
            <w:szCs w:val="28"/>
          </w:rPr>
          <w:t xml:space="preserve"> пункта 2.2 раздела 2</w:t>
        </w:r>
      </w:hyperlink>
      <w:r w:rsidRPr="0090202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733F7" w:rsidRDefault="00CF56A4" w:rsidP="00073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3.3. </w:t>
      </w:r>
      <w:r w:rsidR="000733F7">
        <w:rPr>
          <w:rFonts w:ascii="Times New Roman" w:hAnsi="Times New Roman" w:cs="Times New Roman"/>
          <w:sz w:val="28"/>
          <w:szCs w:val="28"/>
        </w:rPr>
        <w:t>Администрация</w:t>
      </w:r>
      <w:r w:rsidR="00673A5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3F7" w:rsidRPr="00F252F0">
        <w:rPr>
          <w:rFonts w:ascii="Times New Roman" w:hAnsi="Times New Roman" w:cs="Times New Roman"/>
          <w:sz w:val="28"/>
          <w:szCs w:val="28"/>
        </w:rPr>
        <w:t xml:space="preserve"> несет ответственность перед Департаментом за </w:t>
      </w:r>
      <w:proofErr w:type="spellStart"/>
      <w:r w:rsidR="000733F7" w:rsidRPr="00F252F0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="000733F7" w:rsidRPr="00F252F0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0733F7">
        <w:rPr>
          <w:rFonts w:ascii="Times New Roman" w:hAnsi="Times New Roman" w:cs="Times New Roman"/>
          <w:sz w:val="28"/>
          <w:szCs w:val="28"/>
        </w:rPr>
        <w:t>ых</w:t>
      </w:r>
      <w:r w:rsidR="000733F7" w:rsidRPr="00F252F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27" w:history="1">
        <w:r w:rsidR="000733F7" w:rsidRPr="00F252F0">
          <w:rPr>
            <w:rFonts w:ascii="Times New Roman" w:hAnsi="Times New Roman" w:cs="Times New Roman"/>
            <w:sz w:val="28"/>
            <w:szCs w:val="28"/>
          </w:rPr>
          <w:t>пункте 6.2 раздела 6</w:t>
        </w:r>
      </w:hyperlink>
      <w:r w:rsidR="000733F7" w:rsidRPr="00F252F0">
        <w:rPr>
          <w:rFonts w:ascii="Times New Roman" w:hAnsi="Times New Roman" w:cs="Times New Roman"/>
          <w:sz w:val="28"/>
          <w:szCs w:val="28"/>
        </w:rPr>
        <w:t xml:space="preserve"> настоящего Соглашения целев</w:t>
      </w:r>
      <w:r w:rsidR="000733F7">
        <w:rPr>
          <w:rFonts w:ascii="Times New Roman" w:hAnsi="Times New Roman" w:cs="Times New Roman"/>
          <w:sz w:val="28"/>
          <w:szCs w:val="28"/>
        </w:rPr>
        <w:t>ых</w:t>
      </w:r>
      <w:r w:rsidR="000733F7"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733F7">
        <w:rPr>
          <w:rFonts w:ascii="Times New Roman" w:hAnsi="Times New Roman" w:cs="Times New Roman"/>
          <w:sz w:val="28"/>
          <w:szCs w:val="28"/>
        </w:rPr>
        <w:t>ей</w:t>
      </w:r>
      <w:r w:rsidR="000733F7"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субсидии. </w:t>
      </w:r>
      <w:proofErr w:type="gramStart"/>
      <w:r w:rsidR="000733F7" w:rsidRPr="001D5570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0733F7">
        <w:rPr>
          <w:rFonts w:ascii="Times New Roman" w:hAnsi="Times New Roman" w:cs="Times New Roman"/>
          <w:sz w:val="28"/>
          <w:szCs w:val="28"/>
        </w:rPr>
        <w:t>Администрацией</w:t>
      </w:r>
      <w:r w:rsidR="000733F7" w:rsidRPr="001D5570">
        <w:rPr>
          <w:rFonts w:ascii="Times New Roman" w:hAnsi="Times New Roman" w:cs="Times New Roman"/>
          <w:sz w:val="28"/>
          <w:szCs w:val="28"/>
        </w:rPr>
        <w:t xml:space="preserve"> </w:t>
      </w:r>
      <w:r w:rsidR="00673A5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733F7" w:rsidRPr="00B520A4">
        <w:rPr>
          <w:rFonts w:ascii="Times New Roman" w:hAnsi="Times New Roman" w:cs="Times New Roman"/>
          <w:sz w:val="28"/>
          <w:szCs w:val="28"/>
        </w:rPr>
        <w:t xml:space="preserve">по состоянию на 31 декабря года предоставления субсидии не достигнуты показатели результативности использования субсидии, предусмотренные </w:t>
      </w:r>
      <w:r w:rsidR="000733F7">
        <w:rPr>
          <w:rFonts w:ascii="Times New Roman" w:hAnsi="Times New Roman" w:cs="Times New Roman"/>
          <w:sz w:val="28"/>
          <w:szCs w:val="28"/>
        </w:rPr>
        <w:t>С</w:t>
      </w:r>
      <w:r w:rsidR="000733F7" w:rsidRPr="00B520A4">
        <w:rPr>
          <w:rFonts w:ascii="Times New Roman" w:hAnsi="Times New Roman" w:cs="Times New Roman"/>
          <w:sz w:val="28"/>
          <w:szCs w:val="28"/>
        </w:rPr>
        <w:t xml:space="preserve">оглашением, и в срок до первой даты представления отчетности о достижении значений показателей результативности использования субсидии в соответствии с </w:t>
      </w:r>
      <w:r w:rsidR="000733F7">
        <w:rPr>
          <w:rFonts w:ascii="Times New Roman" w:hAnsi="Times New Roman" w:cs="Times New Roman"/>
          <w:sz w:val="28"/>
          <w:szCs w:val="28"/>
        </w:rPr>
        <w:t>С</w:t>
      </w:r>
      <w:r w:rsidR="000733F7" w:rsidRPr="00B520A4">
        <w:rPr>
          <w:rFonts w:ascii="Times New Roman" w:hAnsi="Times New Roman" w:cs="Times New Roman"/>
          <w:sz w:val="28"/>
          <w:szCs w:val="28"/>
        </w:rPr>
        <w:t xml:space="preserve">оглашением в году, следующем за годом предоставления </w:t>
      </w:r>
      <w:r w:rsidR="000733F7" w:rsidRPr="00B520A4">
        <w:rPr>
          <w:rFonts w:ascii="Times New Roman" w:hAnsi="Times New Roman" w:cs="Times New Roman"/>
          <w:sz w:val="28"/>
          <w:szCs w:val="28"/>
        </w:rPr>
        <w:lastRenderedPageBreak/>
        <w:t xml:space="preserve">субсидии, указанные нарушения не устранены, </w:t>
      </w:r>
      <w:r w:rsidR="000733F7">
        <w:rPr>
          <w:rFonts w:ascii="Times New Roman" w:hAnsi="Times New Roman" w:cs="Times New Roman"/>
          <w:sz w:val="28"/>
          <w:szCs w:val="28"/>
        </w:rPr>
        <w:t>Администрация</w:t>
      </w:r>
      <w:r w:rsidR="000733F7"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="00673A5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733F7" w:rsidRPr="00B520A4">
        <w:rPr>
          <w:rFonts w:ascii="Times New Roman" w:hAnsi="Times New Roman" w:cs="Times New Roman"/>
          <w:sz w:val="28"/>
          <w:szCs w:val="28"/>
        </w:rPr>
        <w:t>в срок до 01 апреля года, следующего</w:t>
      </w:r>
      <w:proofErr w:type="gramEnd"/>
      <w:r w:rsidR="000733F7" w:rsidRPr="00B520A4">
        <w:rPr>
          <w:rFonts w:ascii="Times New Roman" w:hAnsi="Times New Roman" w:cs="Times New Roman"/>
          <w:sz w:val="28"/>
          <w:szCs w:val="28"/>
        </w:rPr>
        <w:t xml:space="preserve"> за годом предоставления субсидии, должн</w:t>
      </w:r>
      <w:r w:rsidR="000733F7">
        <w:rPr>
          <w:rFonts w:ascii="Times New Roman" w:hAnsi="Times New Roman" w:cs="Times New Roman"/>
          <w:sz w:val="28"/>
          <w:szCs w:val="28"/>
        </w:rPr>
        <w:t>а</w:t>
      </w:r>
      <w:r w:rsidR="000733F7" w:rsidRPr="00B520A4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объем средств</w:t>
      </w:r>
      <w:r w:rsidR="000733F7" w:rsidRPr="001D5570">
        <w:rPr>
          <w:rFonts w:ascii="Times New Roman" w:hAnsi="Times New Roman" w:cs="Times New Roman"/>
          <w:sz w:val="28"/>
          <w:szCs w:val="28"/>
        </w:rPr>
        <w:t>, рассчитанн</w:t>
      </w:r>
      <w:r w:rsidR="000733F7">
        <w:rPr>
          <w:rFonts w:ascii="Times New Roman" w:hAnsi="Times New Roman" w:cs="Times New Roman"/>
          <w:sz w:val="28"/>
          <w:szCs w:val="28"/>
        </w:rPr>
        <w:t>ый</w:t>
      </w:r>
      <w:r w:rsidR="000733F7" w:rsidRPr="001D557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17" w:history="1">
        <w:r w:rsidR="000733F7" w:rsidRPr="001D5570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0733F7">
          <w:rPr>
            <w:rFonts w:ascii="Times New Roman" w:hAnsi="Times New Roman" w:cs="Times New Roman"/>
            <w:sz w:val="28"/>
            <w:szCs w:val="28"/>
          </w:rPr>
          <w:t>7</w:t>
        </w:r>
        <w:r w:rsidR="000733F7" w:rsidRPr="001D557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0733F7" w:rsidRPr="001D5570">
        <w:rPr>
          <w:rFonts w:ascii="Times New Roman" w:hAnsi="Times New Roman" w:cs="Times New Roman"/>
          <w:sz w:val="28"/>
          <w:szCs w:val="28"/>
        </w:rPr>
        <w:t>Методики.</w:t>
      </w:r>
    </w:p>
    <w:p w:rsidR="000733F7" w:rsidRPr="00B520A4" w:rsidRDefault="000733F7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20A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="00673A5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20A4">
        <w:rPr>
          <w:rFonts w:ascii="Times New Roman" w:hAnsi="Times New Roman" w:cs="Times New Roman"/>
          <w:sz w:val="28"/>
          <w:szCs w:val="28"/>
        </w:rPr>
        <w:t xml:space="preserve">по состоянию на 31 декабря года предоставления субсидии допущены нарушения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20A4">
        <w:rPr>
          <w:rFonts w:ascii="Times New Roman" w:hAnsi="Times New Roman" w:cs="Times New Roman"/>
          <w:sz w:val="28"/>
          <w:szCs w:val="28"/>
        </w:rPr>
        <w:t xml:space="preserve">оглашением в части соблюдения графика выполнения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B520A4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0A4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и в срок до 01 марта года, следующего за годом предоставления субсидии, указанные нарушения не устранены,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673A5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520A4">
        <w:rPr>
          <w:rFonts w:ascii="Times New Roman" w:hAnsi="Times New Roman" w:cs="Times New Roman"/>
          <w:sz w:val="28"/>
          <w:szCs w:val="28"/>
        </w:rPr>
        <w:t xml:space="preserve"> в срок до 01 апреля года, следующего за годом предоставления субсидии, должн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520A4">
        <w:rPr>
          <w:rFonts w:ascii="Times New Roman" w:hAnsi="Times New Roman" w:cs="Times New Roman"/>
          <w:sz w:val="28"/>
          <w:szCs w:val="28"/>
        </w:rPr>
        <w:t xml:space="preserve"> вернуть в доход областного бюджета объем средств, соответствующий 10 процентам от размера субсидии на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20A4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муниципальной собственности,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</w:t>
      </w:r>
      <w:r>
        <w:rPr>
          <w:rFonts w:ascii="Times New Roman" w:hAnsi="Times New Roman" w:cs="Times New Roman"/>
          <w:sz w:val="28"/>
          <w:szCs w:val="28"/>
        </w:rPr>
        <w:t>Департаментом</w:t>
      </w:r>
      <w:r w:rsidRPr="00B520A4">
        <w:rPr>
          <w:rFonts w:ascii="Times New Roman" w:hAnsi="Times New Roman" w:cs="Times New Roman"/>
          <w:sz w:val="28"/>
          <w:szCs w:val="28"/>
        </w:rPr>
        <w:t>.</w:t>
      </w:r>
    </w:p>
    <w:p w:rsidR="000733F7" w:rsidRPr="00B520A4" w:rsidRDefault="000733F7" w:rsidP="000733F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520A4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 w:rsidR="00673A5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20A4">
        <w:rPr>
          <w:rFonts w:ascii="Times New Roman" w:hAnsi="Times New Roman" w:cs="Times New Roman"/>
          <w:sz w:val="28"/>
          <w:szCs w:val="28"/>
        </w:rPr>
        <w:t xml:space="preserve">обязательств по достижению показателей результативности и соблюдению графика выполнения мероприятий по </w:t>
      </w:r>
      <w:r>
        <w:rPr>
          <w:rFonts w:ascii="Times New Roman" w:hAnsi="Times New Roman" w:cs="Times New Roman"/>
          <w:sz w:val="28"/>
          <w:szCs w:val="28"/>
        </w:rPr>
        <w:t xml:space="preserve">объектам </w:t>
      </w:r>
      <w:r w:rsidRPr="00B520A4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0A4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0A4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возврату подлежит объем средств, соответствующий 10 процентам от размера субсидии на </w:t>
      </w:r>
      <w:proofErr w:type="spellStart"/>
      <w:r w:rsidRPr="00B520A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20A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20A4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муниципальной собственности, определенный в соответствии с абзацем первым</w:t>
      </w:r>
      <w:r>
        <w:rPr>
          <w:rFonts w:ascii="Times New Roman" w:hAnsi="Times New Roman" w:cs="Times New Roman"/>
          <w:sz w:val="28"/>
          <w:szCs w:val="28"/>
        </w:rPr>
        <w:t xml:space="preserve"> пункта 18</w:t>
      </w:r>
      <w:r w:rsidRPr="00B52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Методики</w:t>
      </w:r>
      <w:r w:rsidRPr="00B520A4">
        <w:rPr>
          <w:rFonts w:ascii="Times New Roman" w:hAnsi="Times New Roman" w:cs="Times New Roman"/>
          <w:sz w:val="28"/>
          <w:szCs w:val="28"/>
        </w:rPr>
        <w:t>.</w:t>
      </w:r>
    </w:p>
    <w:p w:rsidR="000733F7" w:rsidRPr="001D5570" w:rsidRDefault="000733F7" w:rsidP="00073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6</w:t>
      </w:r>
      <w:r w:rsidRPr="00F252F0">
        <w:rPr>
          <w:rFonts w:ascii="Times New Roman" w:hAnsi="Times New Roman" w:cs="Times New Roman"/>
          <w:sz w:val="28"/>
          <w:szCs w:val="28"/>
        </w:rPr>
        <w:t xml:space="preserve">. </w:t>
      </w:r>
      <w:r w:rsidRPr="001D5570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нецелевого использования субсидии и/или нарушения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673A5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D5570">
        <w:rPr>
          <w:rFonts w:ascii="Times New Roman" w:hAnsi="Times New Roman" w:cs="Times New Roman"/>
          <w:sz w:val="28"/>
          <w:szCs w:val="28"/>
        </w:rPr>
        <w:t xml:space="preserve"> условий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1D5570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 расходования, в том числе необеспечения возврата местным бюджетом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пунктом </w:t>
      </w:r>
      <w:r w:rsidRPr="00E2452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, 18</w:t>
      </w:r>
      <w:r w:rsidRPr="00E2452E">
        <w:rPr>
          <w:rFonts w:ascii="Times New Roman" w:hAnsi="Times New Roman" w:cs="Times New Roman"/>
          <w:sz w:val="28"/>
          <w:szCs w:val="28"/>
        </w:rPr>
        <w:t xml:space="preserve"> Методики, к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Pr="00E2452E">
        <w:rPr>
          <w:rFonts w:ascii="Times New Roman" w:hAnsi="Times New Roman" w:cs="Times New Roman"/>
          <w:sz w:val="28"/>
          <w:szCs w:val="28"/>
        </w:rPr>
        <w:t xml:space="preserve"> применяются бюджетные меры принуждения, предусмотренные бюджетным законодательством Российской Федерации. 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3.</w:t>
      </w:r>
      <w:r w:rsidR="00673A5C">
        <w:rPr>
          <w:rFonts w:ascii="Times New Roman" w:hAnsi="Times New Roman" w:cs="Times New Roman"/>
          <w:sz w:val="28"/>
          <w:szCs w:val="28"/>
        </w:rPr>
        <w:t>7</w:t>
      </w:r>
      <w:r w:rsidRPr="00F252F0">
        <w:rPr>
          <w:rFonts w:ascii="Times New Roman" w:hAnsi="Times New Roman" w:cs="Times New Roman"/>
          <w:sz w:val="28"/>
          <w:szCs w:val="28"/>
        </w:rPr>
        <w:t>. Стороны не несут имущественной и иной ответственности за полное или частичное невыполнение обязательств по настоящему Соглашению, если докажут в суде, что надлежащее исполнение оказалось невозможным вследствие обстоятельств непреодолимой силы.</w:t>
      </w: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 Порядок разрешения споров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4.1. Споры и разногласия, которые могут возникать при реализации настоящего Соглашения, Стороны будут стремиться разрешать путем переговоров и служебной переписки.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4.2. В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когда достижение взаимоприемлемых решений оказывается невозможным, спорные вопросы между Сторонами решаются в </w:t>
      </w:r>
      <w:r w:rsidRPr="00F252F0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порядке разрешения споров между юридическими лицами.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 Порядок изменения настоящего Соглашения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Соглашению оформляются в виде дополнительного соглашения, заключенного в письменной форме и подписываемого Сторонами.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5.2. Внесение в настоящее Соглашение изменений, предусматривающих ухудшение значений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субсидии, а также увеличение сроков реализации объектов, предусмотренных настоящим Соглашением, не допускается в течение всего периода действия настоящего Соглашения, за исключением следующих случаев: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выполнение условий предоставления субсидии оказалось невозможным вследствие обстоятельств непреодолимой силы;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измен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Pr="00F252F0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целевых показателей и индикаторов государственной программы Ярославской области;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- существенно (более чем на 20 процентов) сокра</w:t>
      </w:r>
      <w:r>
        <w:rPr>
          <w:rFonts w:ascii="Times New Roman" w:hAnsi="Times New Roman" w:cs="Times New Roman"/>
          <w:sz w:val="28"/>
          <w:szCs w:val="28"/>
        </w:rPr>
        <w:t>тилс</w:t>
      </w:r>
      <w:r w:rsidRPr="00F252F0">
        <w:rPr>
          <w:rFonts w:ascii="Times New Roman" w:hAnsi="Times New Roman" w:cs="Times New Roman"/>
          <w:sz w:val="28"/>
          <w:szCs w:val="28"/>
        </w:rPr>
        <w:t>я размер субсидии.</w:t>
      </w:r>
    </w:p>
    <w:p w:rsidR="00CF56A4" w:rsidRDefault="00CF56A4" w:rsidP="00CF56A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CF56A4" w:rsidRPr="00F252F0" w:rsidRDefault="00CF56A4" w:rsidP="00CF56A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6.1. Оценка эффективности использования субсидии осуществляется Департаментом 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252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91" w:history="1">
        <w:r w:rsidRPr="00F252F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3 к Методике, на основе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27" w:history="1">
        <w:r w:rsidRPr="00F252F0">
          <w:rPr>
            <w:rFonts w:ascii="Times New Roman" w:hAnsi="Times New Roman" w:cs="Times New Roman"/>
            <w:sz w:val="28"/>
            <w:szCs w:val="28"/>
          </w:rPr>
          <w:t>пункте 6.2</w:t>
        </w:r>
      </w:hyperlink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раздела целев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252F0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субсидии.</w:t>
      </w:r>
    </w:p>
    <w:p w:rsidR="00CF56A4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2F0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6A4" w:rsidRPr="00DA47D8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</w:rPr>
        <w:t xml:space="preserve">- протяженность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DA47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приведенных за счет субсидии в нормативное транспортно-эксплуатационное состояние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DA47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A4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мест </w:t>
      </w:r>
      <w:r>
        <w:rPr>
          <w:rFonts w:ascii="Times New Roman" w:hAnsi="Times New Roman" w:cs="Times New Roman"/>
          <w:sz w:val="28"/>
          <w:szCs w:val="28"/>
        </w:rPr>
        <w:t xml:space="preserve">концентрации </w:t>
      </w:r>
      <w:r w:rsidRPr="000D5464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на автомобильных дорогах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0D5464">
        <w:rPr>
          <w:rFonts w:ascii="Times New Roman" w:hAnsi="Times New Roman" w:cs="Times New Roman"/>
          <w:sz w:val="28"/>
          <w:szCs w:val="28"/>
        </w:rPr>
        <w:t>, ликвиди</w:t>
      </w:r>
      <w:r>
        <w:rPr>
          <w:rFonts w:ascii="Times New Roman" w:hAnsi="Times New Roman" w:cs="Times New Roman"/>
          <w:sz w:val="28"/>
          <w:szCs w:val="28"/>
        </w:rPr>
        <w:t>рованных за сче</w:t>
      </w:r>
      <w:r w:rsidRPr="000D5464">
        <w:rPr>
          <w:rFonts w:ascii="Times New Roman" w:hAnsi="Times New Roman" w:cs="Times New Roman"/>
          <w:sz w:val="28"/>
          <w:szCs w:val="28"/>
        </w:rPr>
        <w:t xml:space="preserve">т субсидии </w:t>
      </w:r>
      <w:r w:rsidRPr="00DA47D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штук);</w:t>
      </w:r>
    </w:p>
    <w:p w:rsidR="00CF56A4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разработанная комплексная схема организации дорожного движения (штук).</w:t>
      </w:r>
    </w:p>
    <w:p w:rsidR="00CF56A4" w:rsidRPr="00F252F0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6.3. Настоящее Соглашение составлено в трех экземплярах, имеющих одинаковую юридическую силу, по одном</w:t>
      </w:r>
      <w:r>
        <w:rPr>
          <w:rFonts w:ascii="Times New Roman" w:hAnsi="Times New Roman" w:cs="Times New Roman"/>
          <w:sz w:val="28"/>
          <w:szCs w:val="28"/>
        </w:rPr>
        <w:t>у экземпляру для каждой Стороны</w:t>
      </w:r>
      <w:r w:rsidRPr="00F252F0">
        <w:rPr>
          <w:rFonts w:ascii="Times New Roman" w:hAnsi="Times New Roman" w:cs="Times New Roman"/>
          <w:sz w:val="28"/>
          <w:szCs w:val="28"/>
        </w:rPr>
        <w:t>.</w:t>
      </w:r>
    </w:p>
    <w:p w:rsidR="00CF56A4" w:rsidRPr="00F252F0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6.4. Настоящее Соглашение вступает в силу с момента его подписания Сторонами и дейст</w:t>
      </w:r>
      <w:r>
        <w:rPr>
          <w:rFonts w:ascii="Times New Roman" w:hAnsi="Times New Roman" w:cs="Times New Roman"/>
          <w:sz w:val="28"/>
          <w:szCs w:val="28"/>
        </w:rPr>
        <w:t>вует до исполнения Сторонами своих обязательств.</w:t>
      </w:r>
    </w:p>
    <w:p w:rsidR="00CF56A4" w:rsidRPr="00F252F0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7. Место нахождения, банковские реквизиты и подписи Сторон</w:t>
      </w:r>
    </w:p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925"/>
      </w:tblGrid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</w:p>
        </w:tc>
        <w:tc>
          <w:tcPr>
            <w:tcW w:w="4925" w:type="dxa"/>
          </w:tcPr>
          <w:p w:rsidR="00CF56A4" w:rsidRPr="00F252F0" w:rsidRDefault="00CF56A4" w:rsidP="000C0FCD">
            <w:pPr>
              <w:pStyle w:val="ConsPlusCell"/>
              <w:jc w:val="both"/>
            </w:pPr>
            <w:r>
              <w:t>Администрация района</w:t>
            </w:r>
          </w:p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Адрес: _________________________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Адрес: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ИНН: __________________________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ИНН: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___________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925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CF56A4" w:rsidRDefault="00CF56A4" w:rsidP="00CF56A4">
      <w:pPr>
        <w:pStyle w:val="31"/>
        <w:tabs>
          <w:tab w:val="left" w:pos="2744"/>
          <w:tab w:val="left" w:pos="7380"/>
        </w:tabs>
        <w:spacing w:line="235" w:lineRule="auto"/>
      </w:pPr>
    </w:p>
    <w:p w:rsidR="00CF56A4" w:rsidRPr="00C4422F" w:rsidRDefault="00CF56A4" w:rsidP="00CF56A4">
      <w:pPr>
        <w:pStyle w:val="31"/>
        <w:tabs>
          <w:tab w:val="left" w:pos="2744"/>
          <w:tab w:val="left" w:pos="7380"/>
        </w:tabs>
        <w:spacing w:line="235" w:lineRule="auto"/>
        <w:ind w:firstLine="0"/>
      </w:pPr>
      <w:r>
        <w:t xml:space="preserve">Администрация поселения: </w:t>
      </w:r>
    </w:p>
    <w:p w:rsidR="00CF56A4" w:rsidRPr="00545E4C" w:rsidRDefault="00CF56A4" w:rsidP="00CF56A4">
      <w:pPr>
        <w:pStyle w:val="31"/>
        <w:tabs>
          <w:tab w:val="left" w:pos="2744"/>
          <w:tab w:val="left" w:pos="7380"/>
        </w:tabs>
        <w:spacing w:line="235" w:lineRule="auto"/>
        <w:ind w:firstLine="0"/>
        <w:rPr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</w:tblGrid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Адрес: 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ИНН: 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 ___________</w:t>
            </w:r>
          </w:p>
        </w:tc>
      </w:tr>
      <w:tr w:rsidR="00CF56A4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CF56A4" w:rsidTr="000C0FCD">
        <w:tc>
          <w:tcPr>
            <w:tcW w:w="4644" w:type="dxa"/>
          </w:tcPr>
          <w:p w:rsidR="00CF56A4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6A4" w:rsidRPr="00F252F0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</w:tr>
      <w:tr w:rsidR="00CF56A4" w:rsidRPr="00DB1557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>(подпись)       (расшифровка подписи)</w:t>
            </w:r>
          </w:p>
        </w:tc>
      </w:tr>
      <w:tr w:rsidR="00CF56A4" w:rsidRPr="00DB1557" w:rsidTr="000C0FCD">
        <w:tc>
          <w:tcPr>
            <w:tcW w:w="4644" w:type="dxa"/>
          </w:tcPr>
          <w:p w:rsidR="00CF56A4" w:rsidRPr="006B7E6D" w:rsidRDefault="00CF56A4" w:rsidP="000C0FCD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CF56A4" w:rsidRPr="00F252F0" w:rsidRDefault="00CF56A4" w:rsidP="00CF56A4">
      <w:pPr>
        <w:pStyle w:val="ConsPlusCell"/>
        <w:jc w:val="both"/>
      </w:pPr>
    </w:p>
    <w:p w:rsidR="00CF56A4" w:rsidRDefault="00CF56A4" w:rsidP="00CF56A4">
      <w:pPr>
        <w:pStyle w:val="ConsPlusCell"/>
        <w:jc w:val="both"/>
        <w:sectPr w:rsidR="00CF56A4" w:rsidSect="000C0FCD">
          <w:pgSz w:w="11907" w:h="16840" w:code="9"/>
          <w:pgMar w:top="1134" w:right="567" w:bottom="1134" w:left="1985" w:header="737" w:footer="737" w:gutter="0"/>
          <w:cols w:space="720"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4566"/>
      </w:tblGrid>
      <w:tr w:rsidR="00CF56A4" w:rsidTr="000C0FCD">
        <w:tc>
          <w:tcPr>
            <w:tcW w:w="9606" w:type="dxa"/>
          </w:tcPr>
          <w:p w:rsidR="00CF56A4" w:rsidRPr="006B7E6D" w:rsidRDefault="00CF56A4" w:rsidP="000C0FC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2" w:type="dxa"/>
          </w:tcPr>
          <w:p w:rsidR="00CF56A4" w:rsidRDefault="00CF56A4" w:rsidP="000C0FCD"/>
          <w:tbl>
            <w:tblPr>
              <w:tblW w:w="0" w:type="auto"/>
              <w:tblInd w:w="10740" w:type="dxa"/>
              <w:tblLook w:val="04A0" w:firstRow="1" w:lastRow="0" w:firstColumn="1" w:lastColumn="0" w:noHBand="0" w:noVBand="1"/>
            </w:tblPr>
            <w:tblGrid>
              <w:gridCol w:w="3610"/>
            </w:tblGrid>
            <w:tr w:rsidR="00CF56A4" w:rsidRPr="00D37801" w:rsidTr="000C0FCD">
              <w:tc>
                <w:tcPr>
                  <w:tcW w:w="3610" w:type="dxa"/>
                  <w:hideMark/>
                </w:tcPr>
                <w:p w:rsidR="00CF56A4" w:rsidRPr="00D37801" w:rsidRDefault="00CF56A4" w:rsidP="000C0FCD">
                  <w:pPr>
                    <w:ind w:firstLine="33"/>
                    <w:rPr>
                      <w:szCs w:val="28"/>
                    </w:rPr>
                  </w:pPr>
                  <w:r w:rsidRPr="00D37801">
                    <w:rPr>
                      <w:szCs w:val="28"/>
                    </w:rPr>
                    <w:t>Приложение 1</w:t>
                  </w:r>
                </w:p>
                <w:p w:rsidR="00CF56A4" w:rsidRPr="00D37801" w:rsidRDefault="00CF56A4" w:rsidP="000C0FCD">
                  <w:pPr>
                    <w:ind w:firstLine="33"/>
                    <w:rPr>
                      <w:rFonts w:ascii="Calibri" w:hAnsi="Calibri"/>
                      <w:szCs w:val="28"/>
                    </w:rPr>
                  </w:pPr>
                  <w:r w:rsidRPr="00D37801">
                    <w:rPr>
                      <w:szCs w:val="28"/>
                    </w:rPr>
                    <w:t>к Соглашению</w:t>
                  </w:r>
                </w:p>
              </w:tc>
            </w:tr>
            <w:tr w:rsidR="00CF56A4" w:rsidRPr="00D37801" w:rsidTr="000C0FCD">
              <w:tc>
                <w:tcPr>
                  <w:tcW w:w="3610" w:type="dxa"/>
                </w:tcPr>
                <w:p w:rsidR="00CF56A4" w:rsidRPr="00D37801" w:rsidRDefault="00CF56A4" w:rsidP="000C0FCD">
                  <w:pPr>
                    <w:ind w:firstLine="33"/>
                    <w:rPr>
                      <w:rFonts w:ascii="Calibri" w:hAnsi="Calibri"/>
                      <w:szCs w:val="28"/>
                    </w:rPr>
                  </w:pPr>
                </w:p>
              </w:tc>
            </w:tr>
            <w:tr w:rsidR="00CF56A4" w:rsidRPr="00D37801" w:rsidTr="000C0FCD">
              <w:tc>
                <w:tcPr>
                  <w:tcW w:w="3610" w:type="dxa"/>
                  <w:hideMark/>
                </w:tcPr>
                <w:p w:rsidR="00CF56A4" w:rsidRPr="00D37801" w:rsidRDefault="00CF56A4" w:rsidP="000C0FCD">
                  <w:pPr>
                    <w:ind w:firstLine="33"/>
                    <w:rPr>
                      <w:rFonts w:ascii="Calibri" w:hAnsi="Calibri"/>
                      <w:szCs w:val="28"/>
                    </w:rPr>
                  </w:pPr>
                  <w:r w:rsidRPr="00D37801">
                    <w:rPr>
                      <w:szCs w:val="28"/>
                    </w:rPr>
                    <w:t>Форма</w:t>
                  </w:r>
                </w:p>
              </w:tc>
            </w:tr>
          </w:tbl>
          <w:p w:rsidR="00CF56A4" w:rsidRPr="006B7E6D" w:rsidRDefault="00CF56A4" w:rsidP="000C0FCD">
            <w:pPr>
              <w:rPr>
                <w:szCs w:val="28"/>
              </w:rPr>
            </w:pPr>
          </w:p>
          <w:p w:rsidR="00CF56A4" w:rsidRPr="006B7E6D" w:rsidRDefault="00CF56A4" w:rsidP="000C0FCD">
            <w:pPr>
              <w:rPr>
                <w:szCs w:val="28"/>
              </w:rPr>
            </w:pPr>
          </w:p>
          <w:p w:rsidR="00CF56A4" w:rsidRPr="006B7E6D" w:rsidRDefault="00CF56A4" w:rsidP="000C0FCD">
            <w:pPr>
              <w:ind w:firstLine="0"/>
              <w:jc w:val="center"/>
              <w:rPr>
                <w:b/>
                <w:szCs w:val="28"/>
              </w:rPr>
            </w:pPr>
            <w:r w:rsidRPr="006B7E6D">
              <w:rPr>
                <w:b/>
                <w:szCs w:val="28"/>
              </w:rPr>
              <w:t>ГРАФИК</w:t>
            </w:r>
          </w:p>
          <w:p w:rsidR="00CF56A4" w:rsidRDefault="00CF56A4" w:rsidP="000C0FCD">
            <w:pPr>
              <w:ind w:firstLine="0"/>
              <w:jc w:val="center"/>
              <w:rPr>
                <w:b/>
                <w:szCs w:val="28"/>
              </w:rPr>
            </w:pPr>
            <w:r w:rsidRPr="006B7E6D">
              <w:rPr>
                <w:b/>
                <w:bCs/>
                <w:szCs w:val="28"/>
              </w:rPr>
              <w:t xml:space="preserve">перечисления </w:t>
            </w:r>
            <w:r w:rsidRPr="006B7E6D">
              <w:rPr>
                <w:b/>
                <w:szCs w:val="28"/>
              </w:rPr>
              <w:t>субсидии на финансирование дорожной деятельности в рамках реализации региональной</w:t>
            </w:r>
          </w:p>
          <w:p w:rsidR="00CF56A4" w:rsidRDefault="00CF56A4" w:rsidP="000C0FCD">
            <w:pPr>
              <w:ind w:firstLine="0"/>
              <w:jc w:val="center"/>
              <w:rPr>
                <w:b/>
                <w:szCs w:val="28"/>
              </w:rPr>
            </w:pPr>
            <w:r w:rsidRPr="006B7E6D">
              <w:rPr>
                <w:b/>
                <w:szCs w:val="28"/>
              </w:rPr>
              <w:t xml:space="preserve">программы «Комплексное развитие транспортной инфраструктуры городской агломерации «Ярославская» </w:t>
            </w:r>
          </w:p>
          <w:p w:rsidR="00CF56A4" w:rsidRPr="006B7E6D" w:rsidRDefault="00CF56A4" w:rsidP="000C0FCD">
            <w:pPr>
              <w:ind w:firstLine="0"/>
              <w:jc w:val="center"/>
              <w:rPr>
                <w:b/>
                <w:szCs w:val="28"/>
              </w:rPr>
            </w:pPr>
            <w:r w:rsidRPr="006B7E6D">
              <w:rPr>
                <w:b/>
                <w:szCs w:val="28"/>
              </w:rPr>
              <w:t xml:space="preserve">на </w:t>
            </w:r>
            <w:r>
              <w:rPr>
                <w:b/>
                <w:szCs w:val="28"/>
              </w:rPr>
              <w:t>2017 – 2025</w:t>
            </w:r>
            <w:r w:rsidRPr="006B7E6D">
              <w:rPr>
                <w:b/>
                <w:szCs w:val="28"/>
              </w:rPr>
              <w:t xml:space="preserve"> годы</w:t>
            </w:r>
            <w:r w:rsidRPr="006B7E6D">
              <w:rPr>
                <w:b/>
                <w:bCs/>
                <w:szCs w:val="28"/>
              </w:rPr>
              <w:t xml:space="preserve"> в _______ году</w:t>
            </w:r>
          </w:p>
          <w:p w:rsidR="00CF56A4" w:rsidRPr="005E0124" w:rsidRDefault="00CF56A4" w:rsidP="000C0FCD">
            <w:pPr>
              <w:jc w:val="center"/>
              <w:rPr>
                <w:b/>
                <w:szCs w:val="28"/>
              </w:rPr>
            </w:pPr>
          </w:p>
          <w:tbl>
            <w:tblPr>
              <w:tblW w:w="143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71"/>
              <w:gridCol w:w="1536"/>
              <w:gridCol w:w="1097"/>
              <w:gridCol w:w="1065"/>
              <w:gridCol w:w="1199"/>
              <w:gridCol w:w="1350"/>
              <w:gridCol w:w="1104"/>
              <w:gridCol w:w="850"/>
              <w:gridCol w:w="820"/>
              <w:gridCol w:w="955"/>
              <w:gridCol w:w="968"/>
              <w:gridCol w:w="617"/>
              <w:gridCol w:w="443"/>
            </w:tblGrid>
            <w:tr w:rsidR="00CF56A4" w:rsidRPr="00D37801" w:rsidTr="000C0FCD">
              <w:trPr>
                <w:gridAfter w:val="1"/>
                <w:wAfter w:w="470" w:type="dxa"/>
                <w:trHeight w:val="289"/>
              </w:trPr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33"/>
                    <w:jc w:val="center"/>
                    <w:rPr>
                      <w:sz w:val="24"/>
                      <w:szCs w:val="24"/>
                    </w:rPr>
                  </w:pPr>
                  <w:r w:rsidRPr="00C54F99">
                    <w:rPr>
                      <w:sz w:val="24"/>
                      <w:szCs w:val="24"/>
                    </w:rPr>
                    <w:t>Наименование вида работ</w:t>
                  </w:r>
                  <w:r>
                    <w:rPr>
                      <w:sz w:val="24"/>
                      <w:szCs w:val="24"/>
                    </w:rPr>
                    <w:t>, муниципальный контракт (договор)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hanging="11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Объе</w:t>
                  </w:r>
                  <w:r w:rsidRPr="00D37801">
                    <w:rPr>
                      <w:sz w:val="24"/>
                      <w:szCs w:val="24"/>
                    </w:rPr>
                    <w:t>м фи</w:t>
                  </w:r>
                  <w:r>
                    <w:rPr>
                      <w:sz w:val="24"/>
                      <w:szCs w:val="24"/>
                    </w:rPr>
                    <w:softHyphen/>
                  </w:r>
                  <w:r w:rsidRPr="00D37801">
                    <w:rPr>
                      <w:sz w:val="24"/>
                      <w:szCs w:val="24"/>
                    </w:rPr>
                    <w:t>нансирова</w:t>
                  </w:r>
                  <w:r>
                    <w:rPr>
                      <w:sz w:val="24"/>
                      <w:szCs w:val="24"/>
                    </w:rPr>
                    <w:softHyphen/>
                  </w:r>
                  <w:r w:rsidRPr="00D37801">
                    <w:rPr>
                      <w:sz w:val="24"/>
                      <w:szCs w:val="24"/>
                    </w:rPr>
                    <w:t>ния – всего, тыс. руб.</w:t>
                  </w:r>
                </w:p>
              </w:tc>
              <w:tc>
                <w:tcPr>
                  <w:tcW w:w="10405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33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 том числе за сч</w:t>
                  </w:r>
                  <w:r>
                    <w:rPr>
                      <w:sz w:val="24"/>
                      <w:szCs w:val="24"/>
                    </w:rPr>
                    <w:t>е</w:t>
                  </w:r>
                  <w:r w:rsidRPr="00D37801">
                    <w:rPr>
                      <w:sz w:val="24"/>
                      <w:szCs w:val="24"/>
                    </w:rPr>
                    <w:t>т</w:t>
                  </w:r>
                </w:p>
              </w:tc>
            </w:tr>
            <w:tr w:rsidR="00CF56A4" w:rsidRPr="00D37801" w:rsidTr="000C0FCD">
              <w:trPr>
                <w:gridAfter w:val="1"/>
                <w:wAfter w:w="470" w:type="dxa"/>
                <w:trHeight w:val="266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43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местного бюджета</w:t>
                  </w:r>
                </w:p>
              </w:tc>
            </w:tr>
            <w:tr w:rsidR="00CF56A4" w:rsidRPr="00D37801" w:rsidTr="000C0FCD">
              <w:trPr>
                <w:gridAfter w:val="1"/>
                <w:wAfter w:w="470" w:type="dxa"/>
                <w:trHeight w:val="270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hanging="112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9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 том числе по кварталам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hanging="112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4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D37801">
                    <w:rPr>
                      <w:sz w:val="24"/>
                      <w:szCs w:val="24"/>
                    </w:rPr>
                    <w:t>в том числе по кварталам</w:t>
                  </w:r>
                </w:p>
              </w:tc>
            </w:tr>
            <w:tr w:rsidR="00CF56A4" w:rsidRPr="00D37801" w:rsidTr="000C0FCD">
              <w:trPr>
                <w:gridAfter w:val="1"/>
                <w:wAfter w:w="470" w:type="dxa"/>
                <w:cantSplit/>
                <w:trHeight w:val="206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IV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III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D37801" w:rsidRDefault="00CF56A4" w:rsidP="000C0FCD">
                  <w:pPr>
                    <w:ind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D37801">
                    <w:rPr>
                      <w:sz w:val="24"/>
                      <w:szCs w:val="24"/>
                      <w:lang w:val="en-US"/>
                    </w:rPr>
                    <w:t>IV</w:t>
                  </w:r>
                </w:p>
              </w:tc>
            </w:tr>
            <w:tr w:rsidR="00CF56A4" w:rsidRPr="00D37801" w:rsidTr="000C0FCD">
              <w:trPr>
                <w:gridAfter w:val="1"/>
                <w:wAfter w:w="470" w:type="dxa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BC6246" w:rsidRDefault="00CF56A4" w:rsidP="000C0FCD">
                  <w:pPr>
                    <w:ind w:left="-192" w:right="-104" w:firstLine="0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BC6246">
                    <w:rPr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AD1930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left="-51" w:right="-24" w:hanging="6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F56A4" w:rsidRPr="0046210C" w:rsidRDefault="00CF56A4" w:rsidP="000C0FCD">
                  <w:pPr>
                    <w:ind w:right="-104" w:hanging="1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</w:tr>
            <w:tr w:rsidR="00CF56A4" w:rsidRPr="00D37801" w:rsidTr="000C0FCD">
              <w:trPr>
                <w:gridAfter w:val="1"/>
                <w:wAfter w:w="470" w:type="dxa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F56A4" w:rsidRPr="00D37801" w:rsidTr="000C0FCD">
              <w:trPr>
                <w:gridAfter w:val="1"/>
                <w:wAfter w:w="470" w:type="dxa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56A4" w:rsidRPr="00D37801" w:rsidRDefault="00CF56A4" w:rsidP="000C0FC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F56A4" w:rsidRPr="000A4A22" w:rsidTr="000C0F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8937" w:type="dxa"/>
                  <w:gridSpan w:val="6"/>
                </w:tcPr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департамента</w:t>
                  </w:r>
                </w:p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орожного хозяйства</w:t>
                  </w:r>
                </w:p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Ярославской области</w:t>
                  </w:r>
                </w:p>
              </w:tc>
              <w:tc>
                <w:tcPr>
                  <w:tcW w:w="5913" w:type="dxa"/>
                  <w:gridSpan w:val="7"/>
                </w:tcPr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6A4" w:rsidRPr="006B7E6D" w:rsidRDefault="00CF56A4" w:rsidP="000C0FCD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поселения</w:t>
                  </w:r>
                </w:p>
              </w:tc>
            </w:tr>
            <w:tr w:rsidR="00CF56A4" w:rsidRPr="000A4A22" w:rsidTr="000C0F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8937" w:type="dxa"/>
                  <w:gridSpan w:val="6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 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</w:t>
                  </w: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</w:t>
                  </w:r>
                </w:p>
              </w:tc>
              <w:tc>
                <w:tcPr>
                  <w:tcW w:w="5913" w:type="dxa"/>
                  <w:gridSpan w:val="7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 ______________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</w:t>
                  </w:r>
                  <w:r w:rsidRPr="006B7E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</w:p>
              </w:tc>
            </w:tr>
            <w:tr w:rsidR="00CF56A4" w:rsidRPr="009D331F" w:rsidTr="000C0FC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8937" w:type="dxa"/>
                  <w:gridSpan w:val="6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(расшифровка подписи)</w:t>
                  </w:r>
                </w:p>
              </w:tc>
              <w:tc>
                <w:tcPr>
                  <w:tcW w:w="5913" w:type="dxa"/>
                  <w:gridSpan w:val="7"/>
                </w:tcPr>
                <w:p w:rsidR="00CF56A4" w:rsidRPr="006B7E6D" w:rsidRDefault="00CF56A4" w:rsidP="000C0FC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Pr="006B7E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(расшифровка подписи)</w:t>
                  </w:r>
                </w:p>
              </w:tc>
            </w:tr>
          </w:tbl>
          <w:p w:rsidR="00CF56A4" w:rsidRPr="00205019" w:rsidRDefault="00CF56A4" w:rsidP="000C0F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019">
              <w:rPr>
                <w:rFonts w:ascii="Times New Roman" w:hAnsi="Times New Roman" w:cs="Times New Roman"/>
                <w:sz w:val="28"/>
                <w:szCs w:val="28"/>
              </w:rPr>
              <w:t>М.П.                                                                                                                    М.П.</w:t>
            </w:r>
          </w:p>
          <w:p w:rsidR="00CF56A4" w:rsidRPr="00205019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188" w:history="1">
              <w:r w:rsidRPr="006B7E6D">
                <w:rPr>
                  <w:rFonts w:ascii="Times New Roman" w:hAnsi="Times New Roman" w:cs="Times New Roman"/>
                  <w:sz w:val="28"/>
                  <w:szCs w:val="28"/>
                </w:rPr>
                <w:t>Соглашению</w:t>
              </w:r>
            </w:hyperlink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6A4" w:rsidRPr="006B7E6D" w:rsidRDefault="00CF56A4" w:rsidP="000C0FCD">
            <w:pPr>
              <w:pStyle w:val="ConsPlusNormal"/>
              <w:ind w:left="115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CF56A4" w:rsidRPr="006B7E6D" w:rsidRDefault="00CF56A4" w:rsidP="000C0F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6A4" w:rsidRDefault="00CF56A4" w:rsidP="00CF56A4">
      <w:pPr>
        <w:ind w:firstLine="0"/>
        <w:jc w:val="center"/>
        <w:rPr>
          <w:b/>
          <w:szCs w:val="28"/>
        </w:rPr>
      </w:pPr>
    </w:p>
    <w:p w:rsidR="00CF56A4" w:rsidRDefault="00CF56A4" w:rsidP="00CF56A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объектов</w:t>
      </w:r>
      <w:r>
        <w:rPr>
          <w:szCs w:val="28"/>
        </w:rPr>
        <w:t xml:space="preserve">, </w:t>
      </w:r>
      <w:r>
        <w:rPr>
          <w:b/>
          <w:szCs w:val="28"/>
        </w:rPr>
        <w:t xml:space="preserve">финансируемых за счет субсидии </w:t>
      </w:r>
      <w:r w:rsidRPr="00F04A2F">
        <w:rPr>
          <w:b/>
          <w:szCs w:val="28"/>
        </w:rPr>
        <w:t xml:space="preserve">на </w:t>
      </w:r>
      <w:r>
        <w:rPr>
          <w:b/>
          <w:szCs w:val="28"/>
        </w:rPr>
        <w:t>финансирование дорожной</w:t>
      </w:r>
      <w:r w:rsidRPr="00F04A2F">
        <w:rPr>
          <w:b/>
          <w:szCs w:val="28"/>
        </w:rPr>
        <w:t xml:space="preserve"> деятельности в рамках реализации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>региональной программы «Комплексное развитие транспортной инфраструктуры городской агломерации</w:t>
      </w:r>
    </w:p>
    <w:p w:rsidR="00CF56A4" w:rsidRPr="002E3056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 xml:space="preserve">«Ярославская» на </w:t>
      </w:r>
      <w:r>
        <w:rPr>
          <w:b/>
          <w:szCs w:val="28"/>
        </w:rPr>
        <w:t>2017 – 2025</w:t>
      </w:r>
      <w:r w:rsidRPr="00F04A2F">
        <w:rPr>
          <w:b/>
          <w:szCs w:val="28"/>
        </w:rPr>
        <w:t xml:space="preserve"> годы</w:t>
      </w:r>
      <w:r w:rsidRPr="002E3056">
        <w:rPr>
          <w:b/>
          <w:bCs/>
          <w:szCs w:val="28"/>
        </w:rPr>
        <w:t xml:space="preserve"> в </w:t>
      </w:r>
      <w:r>
        <w:rPr>
          <w:b/>
          <w:bCs/>
          <w:szCs w:val="28"/>
        </w:rPr>
        <w:t>_______</w:t>
      </w:r>
      <w:r w:rsidRPr="002E3056">
        <w:rPr>
          <w:b/>
          <w:bCs/>
          <w:szCs w:val="28"/>
        </w:rPr>
        <w:t xml:space="preserve"> году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</w:p>
    <w:tbl>
      <w:tblPr>
        <w:tblW w:w="1482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851"/>
        <w:gridCol w:w="1276"/>
        <w:gridCol w:w="1134"/>
        <w:gridCol w:w="1984"/>
        <w:gridCol w:w="1985"/>
        <w:gridCol w:w="1701"/>
        <w:gridCol w:w="793"/>
      </w:tblGrid>
      <w:tr w:rsidR="00CF56A4" w:rsidRPr="004E5119" w:rsidTr="000C0FCD">
        <w:tc>
          <w:tcPr>
            <w:tcW w:w="2835" w:type="dxa"/>
            <w:vMerge w:val="restart"/>
          </w:tcPr>
          <w:p w:rsidR="00CF56A4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вида работ</w:t>
            </w:r>
            <w:r w:rsidRPr="00540113">
              <w:rPr>
                <w:rFonts w:ascii="Times New Roman" w:hAnsi="Times New Roman" w:cs="Times New Roman"/>
                <w:szCs w:val="22"/>
              </w:rPr>
              <w:t xml:space="preserve">, </w:t>
            </w:r>
          </w:p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объекта</w:t>
            </w:r>
          </w:p>
        </w:tc>
        <w:tc>
          <w:tcPr>
            <w:tcW w:w="1134" w:type="dxa"/>
            <w:vMerge w:val="restart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Мощность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Сроки выполнения работ</w:t>
            </w:r>
          </w:p>
        </w:tc>
        <w:tc>
          <w:tcPr>
            <w:tcW w:w="3261" w:type="dxa"/>
            <w:gridSpan w:val="3"/>
          </w:tcPr>
          <w:p w:rsidR="00CF56A4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 xml:space="preserve">Объем финансирования, </w:t>
            </w:r>
          </w:p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6463" w:type="dxa"/>
            <w:gridSpan w:val="4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Плановое значение целевого показателя результативности использования субсидии</w:t>
            </w:r>
          </w:p>
        </w:tc>
      </w:tr>
      <w:tr w:rsidR="00CF56A4" w:rsidRPr="004E5119" w:rsidTr="000C0FCD">
        <w:tc>
          <w:tcPr>
            <w:tcW w:w="2835" w:type="dxa"/>
            <w:vMerge/>
          </w:tcPr>
          <w:p w:rsidR="00CF56A4" w:rsidRPr="00544F31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F56A4" w:rsidRPr="00544F31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F56A4" w:rsidRPr="00544F31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276" w:type="dxa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местный бюджет</w:t>
            </w:r>
          </w:p>
        </w:tc>
        <w:tc>
          <w:tcPr>
            <w:tcW w:w="1984" w:type="dxa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99286E">
              <w:rPr>
                <w:rFonts w:ascii="Times New Roman" w:hAnsi="Times New Roman" w:cs="Times New Roman"/>
                <w:szCs w:val="22"/>
              </w:rPr>
              <w:t xml:space="preserve">протяженность автомобильных дорог общего пользования </w:t>
            </w:r>
            <w:r>
              <w:rPr>
                <w:rFonts w:ascii="Times New Roman" w:hAnsi="Times New Roman" w:cs="Times New Roman"/>
                <w:szCs w:val="22"/>
              </w:rPr>
              <w:t>местного значения</w:t>
            </w:r>
            <w:r w:rsidRPr="0099286E">
              <w:rPr>
                <w:rFonts w:ascii="Times New Roman" w:hAnsi="Times New Roman" w:cs="Times New Roman"/>
                <w:szCs w:val="22"/>
              </w:rPr>
              <w:t>, приведенных за сч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99286E">
              <w:rPr>
                <w:rFonts w:ascii="Times New Roman" w:hAnsi="Times New Roman" w:cs="Times New Roman"/>
                <w:szCs w:val="22"/>
              </w:rPr>
              <w:t>т субсидии в нормативное транспортно-эксплуатационное состояние (</w:t>
            </w:r>
            <w:proofErr w:type="gramStart"/>
            <w:r w:rsidRPr="0099286E">
              <w:rPr>
                <w:rFonts w:ascii="Times New Roman" w:hAnsi="Times New Roman" w:cs="Times New Roman"/>
                <w:szCs w:val="22"/>
              </w:rPr>
              <w:t>км</w:t>
            </w:r>
            <w:proofErr w:type="gramEnd"/>
            <w:r w:rsidRPr="0099286E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985" w:type="dxa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99286E">
              <w:rPr>
                <w:rFonts w:ascii="Times New Roman" w:hAnsi="Times New Roman" w:cs="Times New Roman"/>
                <w:szCs w:val="22"/>
              </w:rPr>
              <w:t xml:space="preserve">количество мест концентрации дорожно-транспортных происшествий на автомобильных дорогах общего пользования </w:t>
            </w:r>
            <w:r>
              <w:rPr>
                <w:rFonts w:ascii="Times New Roman" w:hAnsi="Times New Roman" w:cs="Times New Roman"/>
                <w:szCs w:val="22"/>
              </w:rPr>
              <w:t>местного значения</w:t>
            </w:r>
            <w:r w:rsidRPr="0099286E">
              <w:rPr>
                <w:rFonts w:ascii="Times New Roman" w:hAnsi="Times New Roman" w:cs="Times New Roman"/>
                <w:szCs w:val="22"/>
              </w:rPr>
              <w:t>, ликвидированных за сч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99286E">
              <w:rPr>
                <w:rFonts w:ascii="Times New Roman" w:hAnsi="Times New Roman" w:cs="Times New Roman"/>
                <w:szCs w:val="22"/>
              </w:rPr>
              <w:t>т субсидии (штук)</w:t>
            </w:r>
          </w:p>
        </w:tc>
        <w:tc>
          <w:tcPr>
            <w:tcW w:w="1701" w:type="dxa"/>
          </w:tcPr>
          <w:p w:rsidR="00CF56A4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F31">
              <w:rPr>
                <w:rFonts w:ascii="Times New Roman" w:hAnsi="Times New Roman" w:cs="Times New Roman"/>
                <w:szCs w:val="22"/>
              </w:rPr>
              <w:t>разработанная комплексная схема организации дорожного движения</w:t>
            </w:r>
          </w:p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F31">
              <w:rPr>
                <w:rFonts w:ascii="Times New Roman" w:hAnsi="Times New Roman" w:cs="Times New Roman"/>
                <w:szCs w:val="22"/>
              </w:rPr>
              <w:t>(штук)</w:t>
            </w:r>
          </w:p>
        </w:tc>
        <w:tc>
          <w:tcPr>
            <w:tcW w:w="793" w:type="dxa"/>
          </w:tcPr>
          <w:p w:rsidR="00CF56A4" w:rsidRPr="00540113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Cs w:val="22"/>
              </w:rPr>
            </w:pPr>
            <w:r w:rsidRPr="00540113">
              <w:rPr>
                <w:rFonts w:ascii="Times New Roman" w:hAnsi="Times New Roman" w:cs="Times New Roman"/>
                <w:szCs w:val="22"/>
              </w:rPr>
              <w:t>весовой коэффициент мероприятия</w:t>
            </w:r>
          </w:p>
        </w:tc>
      </w:tr>
    </w:tbl>
    <w:p w:rsidR="00CF56A4" w:rsidRPr="008D6FE1" w:rsidRDefault="00CF56A4" w:rsidP="00CF56A4">
      <w:pPr>
        <w:rPr>
          <w:sz w:val="2"/>
          <w:szCs w:val="2"/>
        </w:rPr>
      </w:pPr>
    </w:p>
    <w:tbl>
      <w:tblPr>
        <w:tblW w:w="1482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134"/>
        <w:gridCol w:w="1134"/>
        <w:gridCol w:w="851"/>
        <w:gridCol w:w="1276"/>
        <w:gridCol w:w="1134"/>
        <w:gridCol w:w="1984"/>
        <w:gridCol w:w="1985"/>
        <w:gridCol w:w="1701"/>
        <w:gridCol w:w="793"/>
      </w:tblGrid>
      <w:tr w:rsidR="00CF56A4" w:rsidRPr="004E5119" w:rsidTr="000C0FCD">
        <w:trPr>
          <w:trHeight w:val="268"/>
          <w:tblHeader/>
        </w:trPr>
        <w:tc>
          <w:tcPr>
            <w:tcW w:w="283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</w:tcPr>
          <w:p w:rsidR="00CF56A4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93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CF56A4" w:rsidRPr="004E5119" w:rsidTr="000C0FCD">
        <w:tc>
          <w:tcPr>
            <w:tcW w:w="2835" w:type="dxa"/>
          </w:tcPr>
          <w:p w:rsidR="00CF56A4" w:rsidRPr="00544F31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 xml:space="preserve">Всего по </w:t>
            </w:r>
            <w:r w:rsidRPr="00544F31">
              <w:rPr>
                <w:rFonts w:ascii="Times New Roman" w:hAnsi="Times New Roman" w:cs="Times New Roman"/>
                <w:szCs w:val="22"/>
              </w:rPr>
              <w:t xml:space="preserve">направлениям использования субсидии </w:t>
            </w:r>
          </w:p>
          <w:p w:rsidR="00CF56A4" w:rsidRPr="006F5D76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544F31">
              <w:rPr>
                <w:rFonts w:ascii="Times New Roman" w:hAnsi="Times New Roman" w:cs="Times New Roman"/>
                <w:szCs w:val="22"/>
              </w:rPr>
              <w:t>их них</w:t>
            </w:r>
            <w:r w:rsidRPr="006F5D76">
              <w:rPr>
                <w:rFonts w:ascii="Times New Roman" w:hAnsi="Times New Roman" w:cs="Times New Roman"/>
                <w:szCs w:val="22"/>
              </w:rPr>
              <w:t>:</w:t>
            </w: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CF56A4" w:rsidRPr="000A4A2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4E5119" w:rsidTr="000C0FCD">
        <w:trPr>
          <w:trHeight w:val="675"/>
        </w:trPr>
        <w:tc>
          <w:tcPr>
            <w:tcW w:w="2835" w:type="dxa"/>
          </w:tcPr>
          <w:p w:rsidR="00673A5C" w:rsidRDefault="00673A5C" w:rsidP="00410957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строительству, реконструкции автомобильных дорог</w:t>
            </w:r>
          </w:p>
          <w:p w:rsidR="00673A5C" w:rsidRPr="006F5D76" w:rsidRDefault="00673A5C" w:rsidP="00410957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в том числе по объектам: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4E5119" w:rsidTr="00673A5C">
        <w:trPr>
          <w:trHeight w:val="277"/>
        </w:trPr>
        <w:tc>
          <w:tcPr>
            <w:tcW w:w="2835" w:type="dxa"/>
          </w:tcPr>
          <w:p w:rsidR="00673A5C" w:rsidRPr="006F5D76" w:rsidRDefault="00673A5C" w:rsidP="00410957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4E5119" w:rsidTr="000C0FCD">
        <w:trPr>
          <w:trHeight w:val="675"/>
        </w:trPr>
        <w:tc>
          <w:tcPr>
            <w:tcW w:w="2835" w:type="dxa"/>
          </w:tcPr>
          <w:p w:rsidR="00673A5C" w:rsidRPr="006F5D76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lastRenderedPageBreak/>
              <w:t xml:space="preserve">по </w:t>
            </w:r>
            <w:r w:rsidRPr="00544F31">
              <w:rPr>
                <w:rFonts w:ascii="Times New Roman" w:hAnsi="Times New Roman" w:cs="Times New Roman"/>
                <w:szCs w:val="22"/>
              </w:rPr>
              <w:t>капитальному ремонту и ремонту автомобильных дорог</w:t>
            </w:r>
          </w:p>
          <w:p w:rsidR="00673A5C" w:rsidRPr="006F5D76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4E5119" w:rsidTr="000C0FCD">
        <w:trPr>
          <w:trHeight w:val="199"/>
        </w:trPr>
        <w:tc>
          <w:tcPr>
            <w:tcW w:w="2835" w:type="dxa"/>
          </w:tcPr>
          <w:p w:rsidR="00673A5C" w:rsidRPr="006F5D76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3F65C6" w:rsidTr="000C0FCD">
        <w:tc>
          <w:tcPr>
            <w:tcW w:w="2835" w:type="dxa"/>
          </w:tcPr>
          <w:p w:rsidR="00673A5C" w:rsidRPr="000A4A22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обустройству автомобильных дорог, повышению безопасности дорожного движения, организации дорожного движения</w:t>
            </w:r>
          </w:p>
          <w:p w:rsidR="00673A5C" w:rsidRPr="000A4A22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A4A22"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3F65C6" w:rsidTr="000C0FCD">
        <w:tc>
          <w:tcPr>
            <w:tcW w:w="2835" w:type="dxa"/>
          </w:tcPr>
          <w:p w:rsidR="00673A5C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73A5C" w:rsidRPr="003F65C6" w:rsidTr="000C0FCD">
        <w:tc>
          <w:tcPr>
            <w:tcW w:w="2835" w:type="dxa"/>
          </w:tcPr>
          <w:p w:rsidR="00673A5C" w:rsidRDefault="00673A5C" w:rsidP="000C0FCD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исследовательской работе по разработке </w:t>
            </w:r>
            <w:r w:rsidRPr="00544F31">
              <w:rPr>
                <w:rFonts w:ascii="Times New Roman" w:hAnsi="Times New Roman" w:cs="Times New Roman"/>
                <w:szCs w:val="22"/>
              </w:rPr>
              <w:t>комплексн</w:t>
            </w:r>
            <w:r>
              <w:rPr>
                <w:rFonts w:ascii="Times New Roman" w:hAnsi="Times New Roman" w:cs="Times New Roman"/>
                <w:szCs w:val="22"/>
              </w:rPr>
              <w:t>ой</w:t>
            </w:r>
            <w:r w:rsidRPr="00544F31">
              <w:rPr>
                <w:rFonts w:ascii="Times New Roman" w:hAnsi="Times New Roman" w:cs="Times New Roman"/>
                <w:szCs w:val="22"/>
              </w:rPr>
              <w:t xml:space="preserve"> схем</w:t>
            </w:r>
            <w:r>
              <w:rPr>
                <w:rFonts w:ascii="Times New Roman" w:hAnsi="Times New Roman" w:cs="Times New Roman"/>
                <w:szCs w:val="22"/>
              </w:rPr>
              <w:t>ы</w:t>
            </w:r>
            <w:r w:rsidRPr="00544F31">
              <w:rPr>
                <w:rFonts w:ascii="Times New Roman" w:hAnsi="Times New Roman" w:cs="Times New Roman"/>
                <w:szCs w:val="22"/>
              </w:rPr>
              <w:t xml:space="preserve"> организации дорожного движения</w:t>
            </w: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</w:tcPr>
          <w:p w:rsidR="00673A5C" w:rsidRPr="000A4A22" w:rsidRDefault="00673A5C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F56A4" w:rsidRPr="00E840BF" w:rsidRDefault="00CF56A4" w:rsidP="00CF5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37"/>
        <w:gridCol w:w="5851"/>
      </w:tblGrid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дорожного хозяйства</w:t>
            </w:r>
          </w:p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</w:tr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 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(расшифровка подписи)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B7E6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F56A4" w:rsidTr="000C0FCD">
        <w:tc>
          <w:tcPr>
            <w:tcW w:w="8937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5851" w:type="dxa"/>
          </w:tcPr>
          <w:p w:rsidR="00CF56A4" w:rsidRPr="006B7E6D" w:rsidRDefault="00CF56A4" w:rsidP="000C0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CF56A4" w:rsidSect="000C0FCD">
          <w:pgSz w:w="16840" w:h="11907" w:orient="landscape"/>
          <w:pgMar w:top="1985" w:right="1134" w:bottom="567" w:left="1134" w:header="709" w:footer="0" w:gutter="0"/>
          <w:cols w:space="720"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  <w:gridCol w:w="4899"/>
      </w:tblGrid>
      <w:tr w:rsidR="00CF56A4" w:rsidTr="000C0FCD">
        <w:tc>
          <w:tcPr>
            <w:tcW w:w="9889" w:type="dxa"/>
          </w:tcPr>
          <w:p w:rsidR="00CF56A4" w:rsidRPr="006B7E6D" w:rsidRDefault="00CF56A4" w:rsidP="000C0FCD">
            <w:pPr>
              <w:spacing w:line="228" w:lineRule="auto"/>
              <w:ind w:firstLine="0"/>
              <w:jc w:val="right"/>
              <w:rPr>
                <w:bCs/>
                <w:szCs w:val="28"/>
              </w:rPr>
            </w:pPr>
          </w:p>
        </w:tc>
        <w:tc>
          <w:tcPr>
            <w:tcW w:w="4899" w:type="dxa"/>
          </w:tcPr>
          <w:p w:rsidR="00CF56A4" w:rsidRPr="006B7E6D" w:rsidRDefault="00CF56A4" w:rsidP="000C0FCD">
            <w:pPr>
              <w:ind w:left="884" w:firstLine="0"/>
              <w:rPr>
                <w:bCs/>
                <w:szCs w:val="28"/>
              </w:rPr>
            </w:pPr>
            <w:r w:rsidRPr="006B7E6D">
              <w:rPr>
                <w:bCs/>
                <w:szCs w:val="28"/>
              </w:rPr>
              <w:t>Приложение 2</w:t>
            </w:r>
          </w:p>
          <w:p w:rsidR="00CF56A4" w:rsidRPr="006B7E6D" w:rsidRDefault="00CF56A4" w:rsidP="000C0FCD">
            <w:pPr>
              <w:ind w:left="884" w:firstLine="0"/>
              <w:rPr>
                <w:bCs/>
                <w:szCs w:val="28"/>
              </w:rPr>
            </w:pPr>
            <w:r w:rsidRPr="006B7E6D">
              <w:rPr>
                <w:bCs/>
                <w:szCs w:val="28"/>
              </w:rPr>
              <w:t xml:space="preserve">к Методике </w:t>
            </w:r>
          </w:p>
          <w:p w:rsidR="00CF56A4" w:rsidRPr="007E2A28" w:rsidRDefault="00CF56A4" w:rsidP="000C0FCD">
            <w:pPr>
              <w:ind w:left="884" w:firstLine="0"/>
              <w:rPr>
                <w:bCs/>
                <w:sz w:val="24"/>
                <w:szCs w:val="24"/>
              </w:rPr>
            </w:pPr>
          </w:p>
          <w:p w:rsidR="00CF56A4" w:rsidRPr="006B7E6D" w:rsidRDefault="00CF56A4" w:rsidP="000C0FCD">
            <w:pPr>
              <w:ind w:left="884" w:firstLine="0"/>
              <w:rPr>
                <w:bCs/>
                <w:szCs w:val="28"/>
              </w:rPr>
            </w:pPr>
            <w:r w:rsidRPr="006B7E6D">
              <w:rPr>
                <w:bCs/>
                <w:szCs w:val="28"/>
              </w:rPr>
              <w:t>Форма</w:t>
            </w:r>
          </w:p>
          <w:p w:rsidR="00CF56A4" w:rsidRPr="006B7E6D" w:rsidRDefault="00CF56A4" w:rsidP="000C0FCD">
            <w:pPr>
              <w:spacing w:line="228" w:lineRule="auto"/>
              <w:ind w:firstLine="0"/>
              <w:jc w:val="right"/>
              <w:rPr>
                <w:bCs/>
                <w:szCs w:val="28"/>
              </w:rPr>
            </w:pPr>
          </w:p>
        </w:tc>
      </w:tr>
    </w:tbl>
    <w:p w:rsidR="00CF56A4" w:rsidRPr="003B19B8" w:rsidRDefault="00CF56A4" w:rsidP="00CF56A4">
      <w:pPr>
        <w:spacing w:line="228" w:lineRule="auto"/>
        <w:jc w:val="right"/>
        <w:rPr>
          <w:bCs/>
          <w:sz w:val="24"/>
          <w:szCs w:val="24"/>
        </w:rPr>
      </w:pPr>
    </w:p>
    <w:p w:rsidR="00CF56A4" w:rsidRPr="003B19B8" w:rsidRDefault="00CF56A4" w:rsidP="00CF5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56A4" w:rsidRDefault="00CF56A4" w:rsidP="00CF56A4">
      <w:pPr>
        <w:spacing w:line="228" w:lineRule="auto"/>
        <w:ind w:firstLine="0"/>
        <w:jc w:val="center"/>
        <w:rPr>
          <w:b/>
          <w:bCs/>
          <w:szCs w:val="28"/>
        </w:rPr>
      </w:pPr>
      <w:bookmarkStart w:id="15" w:name="P459"/>
      <w:bookmarkEnd w:id="15"/>
      <w:r>
        <w:rPr>
          <w:b/>
          <w:bCs/>
          <w:szCs w:val="28"/>
        </w:rPr>
        <w:t>ОТЧЕТ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>
        <w:rPr>
          <w:b/>
          <w:bCs/>
          <w:szCs w:val="28"/>
        </w:rPr>
        <w:t xml:space="preserve">о результатах использования субсидии </w:t>
      </w:r>
      <w:r w:rsidRPr="00F04A2F">
        <w:rPr>
          <w:b/>
          <w:szCs w:val="28"/>
        </w:rPr>
        <w:t xml:space="preserve">на </w:t>
      </w:r>
      <w:r>
        <w:rPr>
          <w:b/>
          <w:szCs w:val="28"/>
        </w:rPr>
        <w:t>финансирование</w:t>
      </w:r>
      <w:r w:rsidRPr="00F04A2F">
        <w:rPr>
          <w:b/>
          <w:szCs w:val="28"/>
        </w:rPr>
        <w:t xml:space="preserve"> дорожной деятельности в рамках реализации 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>региональной программы «Комплексное развитие транспортной инфраструктуры городской агломерации</w:t>
      </w:r>
    </w:p>
    <w:p w:rsidR="00CF56A4" w:rsidRPr="002E3056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 xml:space="preserve">«Ярославская» на </w:t>
      </w:r>
      <w:r>
        <w:rPr>
          <w:b/>
          <w:szCs w:val="28"/>
        </w:rPr>
        <w:t>2017 – 2025</w:t>
      </w:r>
      <w:r w:rsidRPr="00F04A2F">
        <w:rPr>
          <w:b/>
          <w:szCs w:val="28"/>
        </w:rPr>
        <w:t xml:space="preserve"> годы</w:t>
      </w:r>
      <w:r w:rsidRPr="002E3056">
        <w:rPr>
          <w:b/>
          <w:bCs/>
          <w:szCs w:val="28"/>
        </w:rPr>
        <w:t xml:space="preserve"> в </w:t>
      </w:r>
      <w:r>
        <w:rPr>
          <w:b/>
          <w:bCs/>
          <w:szCs w:val="28"/>
        </w:rPr>
        <w:t>_______</w:t>
      </w:r>
      <w:r w:rsidRPr="002E3056">
        <w:rPr>
          <w:b/>
          <w:bCs/>
          <w:szCs w:val="28"/>
        </w:rPr>
        <w:t xml:space="preserve"> году</w:t>
      </w:r>
    </w:p>
    <w:p w:rsidR="00CF56A4" w:rsidRPr="003B19B8" w:rsidRDefault="00CF56A4" w:rsidP="00CF56A4">
      <w:pPr>
        <w:ind w:firstLine="0"/>
        <w:jc w:val="center"/>
        <w:rPr>
          <w:b/>
          <w:bCs/>
          <w:sz w:val="24"/>
          <w:szCs w:val="24"/>
        </w:rPr>
      </w:pPr>
    </w:p>
    <w:p w:rsidR="00CF56A4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331F">
        <w:rPr>
          <w:rFonts w:ascii="Times New Roman" w:hAnsi="Times New Roman" w:cs="Times New Roman"/>
          <w:sz w:val="28"/>
          <w:szCs w:val="28"/>
        </w:rPr>
        <w:t>Форма квартальная (годовая)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6A4" w:rsidRPr="007E2A28" w:rsidRDefault="00CF56A4" w:rsidP="00CF56A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05"/>
        <w:gridCol w:w="613"/>
        <w:gridCol w:w="662"/>
        <w:gridCol w:w="851"/>
        <w:gridCol w:w="709"/>
        <w:gridCol w:w="992"/>
        <w:gridCol w:w="850"/>
        <w:gridCol w:w="851"/>
        <w:gridCol w:w="992"/>
        <w:gridCol w:w="851"/>
        <w:gridCol w:w="850"/>
        <w:gridCol w:w="709"/>
        <w:gridCol w:w="1559"/>
        <w:gridCol w:w="1559"/>
        <w:gridCol w:w="993"/>
      </w:tblGrid>
      <w:tr w:rsidR="00CF56A4" w:rsidRPr="005573DF" w:rsidTr="00EF3135">
        <w:trPr>
          <w:trHeight w:val="914"/>
        </w:trPr>
        <w:tc>
          <w:tcPr>
            <w:tcW w:w="1384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Наименование вида работы, поселения, объекта</w:t>
            </w:r>
          </w:p>
        </w:tc>
        <w:tc>
          <w:tcPr>
            <w:tcW w:w="2080" w:type="dxa"/>
            <w:gridSpan w:val="3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Плановый объем финансирования в соответствии с соглашением</w:t>
            </w:r>
          </w:p>
        </w:tc>
        <w:tc>
          <w:tcPr>
            <w:tcW w:w="851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Доля участия местного бюджета, %</w:t>
            </w:r>
          </w:p>
        </w:tc>
        <w:tc>
          <w:tcPr>
            <w:tcW w:w="2551" w:type="dxa"/>
            <w:gridSpan w:val="3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Оплачено за выполненные работы (нарастающим итогом на конец отчетного периода)</w:t>
            </w:r>
          </w:p>
        </w:tc>
        <w:tc>
          <w:tcPr>
            <w:tcW w:w="2694" w:type="dxa"/>
            <w:gridSpan w:val="3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Фактически выполнено (нарастающим итогом на конец периода)</w:t>
            </w:r>
          </w:p>
        </w:tc>
        <w:tc>
          <w:tcPr>
            <w:tcW w:w="1559" w:type="dxa"/>
            <w:gridSpan w:val="2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Справочно ввод объектов</w:t>
            </w:r>
          </w:p>
        </w:tc>
        <w:tc>
          <w:tcPr>
            <w:tcW w:w="4111" w:type="dxa"/>
            <w:gridSpan w:val="3"/>
          </w:tcPr>
          <w:p w:rsidR="00CF56A4" w:rsidRPr="004A612E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Фактическое значение целевого показателя результативности использования субсидии</w:t>
            </w:r>
          </w:p>
        </w:tc>
      </w:tr>
      <w:tr w:rsidR="00CF56A4" w:rsidRPr="005573DF" w:rsidTr="00EF3135">
        <w:tc>
          <w:tcPr>
            <w:tcW w:w="1384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05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gridSpan w:val="2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851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  <w:gridSpan w:val="2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851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gridSpan w:val="2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559" w:type="dxa"/>
            <w:gridSpan w:val="2"/>
          </w:tcPr>
          <w:p w:rsidR="00CF56A4" w:rsidRPr="004A612E" w:rsidRDefault="00CF56A4" w:rsidP="000C0FCD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 xml:space="preserve">мощность </w:t>
            </w:r>
          </w:p>
        </w:tc>
        <w:tc>
          <w:tcPr>
            <w:tcW w:w="1559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протяженность автомобильных дорог общего пользования города Яро</w:t>
            </w:r>
            <w:r w:rsidRPr="004A612E">
              <w:rPr>
                <w:rFonts w:ascii="Times New Roman" w:hAnsi="Times New Roman" w:cs="Times New Roman"/>
              </w:rPr>
              <w:softHyphen/>
              <w:t>славля, приве</w:t>
            </w:r>
            <w:r w:rsidRPr="004A612E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денных за сче</w:t>
            </w:r>
            <w:r w:rsidRPr="004A612E">
              <w:rPr>
                <w:rFonts w:ascii="Times New Roman" w:hAnsi="Times New Roman" w:cs="Times New Roman"/>
              </w:rPr>
              <w:t>т субсидии в нормативное транспортно-эксплуатаци</w:t>
            </w:r>
            <w:r w:rsidRPr="004A612E">
              <w:rPr>
                <w:rFonts w:ascii="Times New Roman" w:hAnsi="Times New Roman" w:cs="Times New Roman"/>
              </w:rPr>
              <w:softHyphen/>
              <w:t>онное состоя</w:t>
            </w:r>
            <w:r w:rsidRPr="004A612E">
              <w:rPr>
                <w:rFonts w:ascii="Times New Roman" w:hAnsi="Times New Roman" w:cs="Times New Roman"/>
              </w:rPr>
              <w:softHyphen/>
              <w:t>ние (</w:t>
            </w:r>
            <w:proofErr w:type="gramStart"/>
            <w:r w:rsidRPr="004A612E">
              <w:rPr>
                <w:rFonts w:ascii="Times New Roman" w:hAnsi="Times New Roman" w:cs="Times New Roman"/>
              </w:rPr>
              <w:t>км</w:t>
            </w:r>
            <w:proofErr w:type="gramEnd"/>
            <w:r w:rsidRPr="004A61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Merge w:val="restart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количество мест концен</w:t>
            </w:r>
            <w:r w:rsidRPr="004A612E">
              <w:rPr>
                <w:rFonts w:ascii="Times New Roman" w:hAnsi="Times New Roman" w:cs="Times New Roman"/>
              </w:rPr>
              <w:softHyphen/>
              <w:t>трации до</w:t>
            </w:r>
            <w:r w:rsidRPr="004A612E">
              <w:rPr>
                <w:rFonts w:ascii="Times New Roman" w:hAnsi="Times New Roman" w:cs="Times New Roman"/>
              </w:rPr>
              <w:softHyphen/>
              <w:t>рожно-транс</w:t>
            </w:r>
            <w:r w:rsidRPr="004A612E">
              <w:rPr>
                <w:rFonts w:ascii="Times New Roman" w:hAnsi="Times New Roman" w:cs="Times New Roman"/>
              </w:rPr>
              <w:softHyphen/>
              <w:t>портных про</w:t>
            </w:r>
            <w:r w:rsidRPr="004A612E">
              <w:rPr>
                <w:rFonts w:ascii="Times New Roman" w:hAnsi="Times New Roman" w:cs="Times New Roman"/>
              </w:rPr>
              <w:softHyphen/>
              <w:t>исшествий на автомобильных дорогах об</w:t>
            </w:r>
            <w:r w:rsidRPr="004A612E">
              <w:rPr>
                <w:rFonts w:ascii="Times New Roman" w:hAnsi="Times New Roman" w:cs="Times New Roman"/>
              </w:rPr>
              <w:softHyphen/>
              <w:t>щего пользова</w:t>
            </w:r>
            <w:r w:rsidRPr="004A612E">
              <w:rPr>
                <w:rFonts w:ascii="Times New Roman" w:hAnsi="Times New Roman" w:cs="Times New Roman"/>
              </w:rPr>
              <w:softHyphen/>
              <w:t>ния города Ярославля, ликвидирован</w:t>
            </w:r>
            <w:r w:rsidRPr="004A612E">
              <w:rPr>
                <w:rFonts w:ascii="Times New Roman" w:hAnsi="Times New Roman" w:cs="Times New Roman"/>
              </w:rPr>
              <w:softHyphen/>
              <w:t>ных за сч</w:t>
            </w:r>
            <w:r>
              <w:rPr>
                <w:rFonts w:ascii="Times New Roman" w:hAnsi="Times New Roman" w:cs="Times New Roman"/>
              </w:rPr>
              <w:t>е</w:t>
            </w:r>
            <w:r w:rsidRPr="004A612E">
              <w:rPr>
                <w:rFonts w:ascii="Times New Roman" w:hAnsi="Times New Roman" w:cs="Times New Roman"/>
              </w:rPr>
              <w:t>т субсидии  (штук)</w:t>
            </w:r>
          </w:p>
        </w:tc>
        <w:tc>
          <w:tcPr>
            <w:tcW w:w="993" w:type="dxa"/>
            <w:vMerge w:val="restart"/>
          </w:tcPr>
          <w:p w:rsidR="00CF56A4" w:rsidRPr="004A612E" w:rsidRDefault="00CF56A4" w:rsidP="000C0FCD">
            <w:pPr>
              <w:pStyle w:val="ConsPlusNormal"/>
              <w:tabs>
                <w:tab w:val="left" w:pos="868"/>
              </w:tabs>
              <w:ind w:hanging="62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разрабо</w:t>
            </w:r>
            <w:r w:rsidRPr="004A612E">
              <w:rPr>
                <w:rFonts w:ascii="Times New Roman" w:hAnsi="Times New Roman" w:cs="Times New Roman"/>
              </w:rPr>
              <w:softHyphen/>
              <w:t>танная ком</w:t>
            </w:r>
            <w:r w:rsidRPr="004A612E">
              <w:rPr>
                <w:rFonts w:ascii="Times New Roman" w:hAnsi="Times New Roman" w:cs="Times New Roman"/>
              </w:rPr>
              <w:softHyphen/>
              <w:t>плексная схема органи</w:t>
            </w:r>
            <w:r w:rsidRPr="004A612E">
              <w:rPr>
                <w:rFonts w:ascii="Times New Roman" w:hAnsi="Times New Roman" w:cs="Times New Roman"/>
              </w:rPr>
              <w:softHyphen/>
              <w:t>зации дорож</w:t>
            </w:r>
            <w:r w:rsidRPr="004A612E">
              <w:rPr>
                <w:rFonts w:ascii="Times New Roman" w:hAnsi="Times New Roman" w:cs="Times New Roman"/>
              </w:rPr>
              <w:softHyphen/>
              <w:t>ного движе</w:t>
            </w:r>
            <w:r w:rsidRPr="004A612E">
              <w:rPr>
                <w:rFonts w:ascii="Times New Roman" w:hAnsi="Times New Roman" w:cs="Times New Roman"/>
              </w:rPr>
              <w:softHyphen/>
              <w:t>ния</w:t>
            </w:r>
          </w:p>
          <w:p w:rsidR="00CF56A4" w:rsidRPr="004A612E" w:rsidRDefault="00CF56A4" w:rsidP="000C0FC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(штук)</w:t>
            </w:r>
          </w:p>
        </w:tc>
      </w:tr>
      <w:tr w:rsidR="00CF56A4" w:rsidRPr="005573DF" w:rsidTr="00EF3135">
        <w:tc>
          <w:tcPr>
            <w:tcW w:w="1384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05" w:type="dxa"/>
            <w:vMerge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CF56A4" w:rsidRPr="004A612E" w:rsidRDefault="00CF56A4" w:rsidP="000C0FCD">
            <w:pPr>
              <w:pStyle w:val="ConsPlusNormal"/>
              <w:ind w:left="-57" w:right="-108"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обла</w:t>
            </w:r>
            <w:r w:rsidRPr="004A612E">
              <w:rPr>
                <w:rFonts w:ascii="Times New Roman" w:hAnsi="Times New Roman" w:cs="Times New Roman"/>
              </w:rPr>
              <w:softHyphen/>
              <w:t xml:space="preserve">стной </w:t>
            </w:r>
            <w:proofErr w:type="gramStart"/>
            <w:r w:rsidRPr="004A612E">
              <w:rPr>
                <w:rFonts w:ascii="Times New Roman" w:hAnsi="Times New Roman" w:cs="Times New Roman"/>
              </w:rPr>
              <w:t>бюд-жет</w:t>
            </w:r>
            <w:proofErr w:type="gramEnd"/>
          </w:p>
        </w:tc>
        <w:tc>
          <w:tcPr>
            <w:tcW w:w="662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ме</w:t>
            </w:r>
            <w:r w:rsidRPr="004A612E">
              <w:rPr>
                <w:rFonts w:ascii="Times New Roman" w:hAnsi="Times New Roman" w:cs="Times New Roman"/>
              </w:rPr>
              <w:softHyphen/>
              <w:t>ст</w:t>
            </w:r>
            <w:r w:rsidRPr="004A612E">
              <w:rPr>
                <w:rFonts w:ascii="Times New Roman" w:hAnsi="Times New Roman" w:cs="Times New Roman"/>
              </w:rPr>
              <w:softHyphen/>
              <w:t>ный бюджет</w:t>
            </w:r>
          </w:p>
        </w:tc>
        <w:tc>
          <w:tcPr>
            <w:tcW w:w="851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област</w:t>
            </w:r>
            <w:r w:rsidRPr="004A612E">
              <w:rPr>
                <w:rFonts w:ascii="Times New Roman" w:hAnsi="Times New Roman" w:cs="Times New Roman"/>
              </w:rPr>
              <w:softHyphen/>
              <w:t>ной бюджет</w:t>
            </w:r>
          </w:p>
        </w:tc>
        <w:tc>
          <w:tcPr>
            <w:tcW w:w="850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мест</w:t>
            </w:r>
            <w:r w:rsidRPr="004A612E">
              <w:rPr>
                <w:rFonts w:ascii="Times New Roman" w:hAnsi="Times New Roman" w:cs="Times New Roman"/>
              </w:rPr>
              <w:softHyphen/>
              <w:t>ный бюд</w:t>
            </w:r>
            <w:r w:rsidRPr="004A612E">
              <w:rPr>
                <w:rFonts w:ascii="Times New Roman" w:hAnsi="Times New Roman" w:cs="Times New Roman"/>
              </w:rPr>
              <w:softHyphen/>
              <w:t>жет</w:t>
            </w:r>
          </w:p>
        </w:tc>
        <w:tc>
          <w:tcPr>
            <w:tcW w:w="851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област</w:t>
            </w:r>
            <w:r w:rsidRPr="004A612E">
              <w:rPr>
                <w:rFonts w:ascii="Times New Roman" w:hAnsi="Times New Roman" w:cs="Times New Roman"/>
              </w:rPr>
              <w:softHyphen/>
              <w:t>ной бюджет</w:t>
            </w:r>
          </w:p>
        </w:tc>
        <w:tc>
          <w:tcPr>
            <w:tcW w:w="851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мест</w:t>
            </w:r>
            <w:r w:rsidRPr="004A612E">
              <w:rPr>
                <w:rFonts w:ascii="Times New Roman" w:hAnsi="Times New Roman" w:cs="Times New Roman"/>
              </w:rPr>
              <w:softHyphen/>
              <w:t>ный бюд</w:t>
            </w:r>
            <w:r w:rsidRPr="004A612E">
              <w:rPr>
                <w:rFonts w:ascii="Times New Roman" w:hAnsi="Times New Roman" w:cs="Times New Roman"/>
              </w:rPr>
              <w:softHyphen/>
              <w:t>жет</w:t>
            </w:r>
          </w:p>
        </w:tc>
        <w:tc>
          <w:tcPr>
            <w:tcW w:w="850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</w:tcPr>
          <w:p w:rsidR="00CF56A4" w:rsidRPr="004A612E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612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559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F56A4" w:rsidRPr="004A612E" w:rsidRDefault="00CF56A4" w:rsidP="000C0FCD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CF56A4" w:rsidRPr="009D1AF3" w:rsidRDefault="00CF56A4" w:rsidP="00CF56A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05"/>
        <w:gridCol w:w="613"/>
        <w:gridCol w:w="662"/>
        <w:gridCol w:w="851"/>
        <w:gridCol w:w="709"/>
        <w:gridCol w:w="992"/>
        <w:gridCol w:w="850"/>
        <w:gridCol w:w="851"/>
        <w:gridCol w:w="992"/>
        <w:gridCol w:w="851"/>
        <w:gridCol w:w="850"/>
        <w:gridCol w:w="709"/>
        <w:gridCol w:w="1559"/>
        <w:gridCol w:w="1559"/>
        <w:gridCol w:w="993"/>
      </w:tblGrid>
      <w:tr w:rsidR="00CF56A4" w:rsidRPr="005573DF" w:rsidTr="00EF3135">
        <w:trPr>
          <w:tblHeader/>
        </w:trPr>
        <w:tc>
          <w:tcPr>
            <w:tcW w:w="1384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5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3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16</w:t>
            </w:r>
          </w:p>
        </w:tc>
      </w:tr>
      <w:tr w:rsidR="00CF56A4" w:rsidRPr="005573DF" w:rsidTr="00EF3135">
        <w:trPr>
          <w:trHeight w:val="461"/>
        </w:trPr>
        <w:tc>
          <w:tcPr>
            <w:tcW w:w="1384" w:type="dxa"/>
          </w:tcPr>
          <w:p w:rsidR="00CF56A4" w:rsidRPr="00E32CB2" w:rsidRDefault="00CF56A4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Всего по на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правлениям</w:t>
            </w:r>
          </w:p>
        </w:tc>
        <w:tc>
          <w:tcPr>
            <w:tcW w:w="805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6A4" w:rsidRPr="00E32CB2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6A4" w:rsidRPr="005573DF" w:rsidTr="00EF3135">
        <w:trPr>
          <w:trHeight w:val="745"/>
        </w:trPr>
        <w:tc>
          <w:tcPr>
            <w:tcW w:w="1384" w:type="dxa"/>
          </w:tcPr>
          <w:p w:rsidR="00CF56A4" w:rsidRPr="00E32CB2" w:rsidRDefault="00CF56A4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lastRenderedPageBreak/>
              <w:t xml:space="preserve">использования субсидии </w:t>
            </w:r>
          </w:p>
          <w:p w:rsidR="00CF56A4" w:rsidRPr="00E32CB2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их них:</w:t>
            </w:r>
          </w:p>
        </w:tc>
        <w:tc>
          <w:tcPr>
            <w:tcW w:w="805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6A4" w:rsidRPr="00E32CB2" w:rsidRDefault="00CF56A4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56A4" w:rsidRPr="00E32CB2" w:rsidRDefault="00CF56A4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rPr>
          <w:trHeight w:val="1652"/>
        </w:trPr>
        <w:tc>
          <w:tcPr>
            <w:tcW w:w="1384" w:type="dxa"/>
          </w:tcPr>
          <w:p w:rsidR="00EF3135" w:rsidRDefault="00EF3135" w:rsidP="00410957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строительству, реконструкции автомобильных дорог</w:t>
            </w:r>
          </w:p>
          <w:p w:rsidR="00EF3135" w:rsidRPr="006F5D76" w:rsidRDefault="00EF3135" w:rsidP="00410957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том числе по объектам: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rPr>
          <w:trHeight w:val="316"/>
        </w:trPr>
        <w:tc>
          <w:tcPr>
            <w:tcW w:w="1384" w:type="dxa"/>
          </w:tcPr>
          <w:p w:rsidR="00EF3135" w:rsidRPr="006F5D76" w:rsidRDefault="00EF3135" w:rsidP="00410957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  <w:szCs w:val="22"/>
              </w:rPr>
            </w:pPr>
            <w:r w:rsidRPr="006F5D7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rPr>
          <w:trHeight w:val="1652"/>
        </w:trPr>
        <w:tc>
          <w:tcPr>
            <w:tcW w:w="1384" w:type="dxa"/>
          </w:tcPr>
          <w:p w:rsidR="00EF3135" w:rsidRPr="00E32CB2" w:rsidRDefault="00EF3135" w:rsidP="000C0FCD">
            <w:pPr>
              <w:pStyle w:val="ConsPlusNormal"/>
              <w:tabs>
                <w:tab w:val="left" w:pos="2427"/>
              </w:tabs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по капиталь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ному ремонту и ремонту автомобиль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ных дорог</w:t>
            </w:r>
          </w:p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в том числе по объектам: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c>
          <w:tcPr>
            <w:tcW w:w="1384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c>
          <w:tcPr>
            <w:tcW w:w="1384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по обустрой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ству автомо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бильных до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рог, повыше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нию безопас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ности дорож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ного движе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ния, органи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зации дорож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ного движе</w:t>
            </w:r>
            <w:r>
              <w:rPr>
                <w:rFonts w:ascii="Times New Roman" w:hAnsi="Times New Roman" w:cs="Times New Roman"/>
              </w:rPr>
              <w:softHyphen/>
            </w:r>
            <w:r w:rsidRPr="00E32CB2">
              <w:rPr>
                <w:rFonts w:ascii="Times New Roman" w:hAnsi="Times New Roman" w:cs="Times New Roman"/>
              </w:rPr>
              <w:t>ния</w:t>
            </w:r>
          </w:p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в том числе по объектам: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c>
          <w:tcPr>
            <w:tcW w:w="1384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135" w:rsidRPr="005573DF" w:rsidTr="00EF3135">
        <w:tc>
          <w:tcPr>
            <w:tcW w:w="1384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2CB2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>исследовател</w:t>
            </w:r>
            <w:r>
              <w:rPr>
                <w:rFonts w:ascii="Times New Roman" w:hAnsi="Times New Roman" w:cs="Times New Roman"/>
              </w:rPr>
              <w:lastRenderedPageBreak/>
              <w:t xml:space="preserve">ьской работе по </w:t>
            </w:r>
            <w:r w:rsidRPr="00E32CB2">
              <w:rPr>
                <w:rFonts w:ascii="Times New Roman" w:hAnsi="Times New Roman" w:cs="Times New Roman"/>
              </w:rPr>
              <w:t>разработке комплексной схемы организации дорожного движения</w:t>
            </w:r>
          </w:p>
        </w:tc>
        <w:tc>
          <w:tcPr>
            <w:tcW w:w="805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F3135" w:rsidRPr="00E32CB2" w:rsidRDefault="00EF3135" w:rsidP="000C0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56A4" w:rsidRPr="004E5119" w:rsidRDefault="00CF56A4" w:rsidP="00CF56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18"/>
        <w:gridCol w:w="701"/>
        <w:gridCol w:w="852"/>
        <w:gridCol w:w="1215"/>
        <w:gridCol w:w="2130"/>
        <w:gridCol w:w="777"/>
        <w:gridCol w:w="672"/>
        <w:gridCol w:w="756"/>
        <w:gridCol w:w="797"/>
        <w:gridCol w:w="1180"/>
        <w:gridCol w:w="236"/>
        <w:gridCol w:w="379"/>
        <w:gridCol w:w="700"/>
        <w:gridCol w:w="1803"/>
      </w:tblGrid>
      <w:tr w:rsidR="00CF56A4" w:rsidTr="000C0FCD">
        <w:trPr>
          <w:trHeight w:val="270"/>
        </w:trPr>
        <w:tc>
          <w:tcPr>
            <w:tcW w:w="7316" w:type="dxa"/>
            <w:gridSpan w:val="5"/>
            <w:vAlign w:val="bottom"/>
            <w:hideMark/>
          </w:tcPr>
          <w:p w:rsidR="00CF56A4" w:rsidRDefault="00CF56A4" w:rsidP="00EF3135">
            <w:pPr>
              <w:ind w:firstLine="0"/>
              <w:rPr>
                <w:szCs w:val="28"/>
              </w:rPr>
            </w:pPr>
            <w:r w:rsidRPr="00E1070E">
              <w:rPr>
                <w:szCs w:val="28"/>
              </w:rPr>
              <w:t xml:space="preserve">Руководитель </w:t>
            </w:r>
            <w:r>
              <w:rPr>
                <w:szCs w:val="28"/>
              </w:rPr>
              <w:t xml:space="preserve">Администрации </w:t>
            </w:r>
            <w:r w:rsidR="00EF3135">
              <w:rPr>
                <w:szCs w:val="28"/>
              </w:rPr>
              <w:t>муниципального района (городского округа, поселения)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5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97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</w:tr>
      <w:tr w:rsidR="00CF56A4" w:rsidTr="000C0FCD">
        <w:trPr>
          <w:trHeight w:val="255"/>
        </w:trPr>
        <w:tc>
          <w:tcPr>
            <w:tcW w:w="2418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067" w:type="dxa"/>
            <w:gridSpan w:val="2"/>
            <w:noWrap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130" w:type="dxa"/>
            <w:noWrap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3002" w:type="dxa"/>
            <w:gridSpan w:val="4"/>
            <w:noWrap/>
            <w:hideMark/>
          </w:tcPr>
          <w:p w:rsidR="00CF56A4" w:rsidRDefault="00CF56A4" w:rsidP="000C0FC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(подпись)</w:t>
            </w:r>
          </w:p>
        </w:tc>
        <w:tc>
          <w:tcPr>
            <w:tcW w:w="118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882" w:type="dxa"/>
            <w:gridSpan w:val="3"/>
            <w:noWrap/>
            <w:hideMark/>
          </w:tcPr>
          <w:p w:rsidR="00CF56A4" w:rsidRDefault="00CF56A4" w:rsidP="000C0FC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(расшифровка подписи)</w:t>
            </w:r>
          </w:p>
        </w:tc>
      </w:tr>
      <w:tr w:rsidR="00CF56A4" w:rsidTr="000C0FCD">
        <w:trPr>
          <w:trHeight w:val="255"/>
        </w:trPr>
        <w:tc>
          <w:tcPr>
            <w:tcW w:w="2418" w:type="dxa"/>
            <w:vAlign w:val="bottom"/>
            <w:hideMark/>
          </w:tcPr>
          <w:p w:rsidR="00CF56A4" w:rsidRDefault="00CF56A4" w:rsidP="000C0FC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Исполнитель</w:t>
            </w:r>
          </w:p>
        </w:tc>
        <w:tc>
          <w:tcPr>
            <w:tcW w:w="701" w:type="dxa"/>
            <w:vAlign w:val="bottom"/>
            <w:hideMark/>
          </w:tcPr>
          <w:p w:rsidR="00CF56A4" w:rsidRDefault="00CF56A4" w:rsidP="000C0FC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52" w:type="dxa"/>
            <w:noWrap/>
            <w:vAlign w:val="bottom"/>
            <w:hideMark/>
          </w:tcPr>
          <w:p w:rsidR="00CF56A4" w:rsidRDefault="00CF56A4" w:rsidP="000C0FC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15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733" w:type="dxa"/>
            <w:gridSpan w:val="3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</w:tr>
      <w:tr w:rsidR="00CF56A4" w:rsidTr="000C0FCD">
        <w:trPr>
          <w:trHeight w:val="255"/>
        </w:trPr>
        <w:tc>
          <w:tcPr>
            <w:tcW w:w="2418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067" w:type="dxa"/>
            <w:gridSpan w:val="2"/>
            <w:noWrap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130" w:type="dxa"/>
            <w:noWrap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3002" w:type="dxa"/>
            <w:gridSpan w:val="4"/>
            <w:noWrap/>
            <w:hideMark/>
          </w:tcPr>
          <w:p w:rsidR="00CF56A4" w:rsidRDefault="00CF56A4" w:rsidP="000C0FCD">
            <w:pPr>
              <w:ind w:firstLine="0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  (подпись)</w:t>
            </w:r>
          </w:p>
        </w:tc>
        <w:tc>
          <w:tcPr>
            <w:tcW w:w="118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882" w:type="dxa"/>
            <w:gridSpan w:val="3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   (расшифровка подписи)</w:t>
            </w:r>
          </w:p>
        </w:tc>
      </w:tr>
      <w:tr w:rsidR="00CF56A4" w:rsidTr="000C0FCD">
        <w:trPr>
          <w:trHeight w:val="255"/>
        </w:trPr>
        <w:tc>
          <w:tcPr>
            <w:tcW w:w="3971" w:type="dxa"/>
            <w:gridSpan w:val="3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«___» _____________ 20___ г.                  </w:t>
            </w:r>
          </w:p>
        </w:tc>
        <w:tc>
          <w:tcPr>
            <w:tcW w:w="1215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672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5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97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379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  <w:tc>
          <w:tcPr>
            <w:tcW w:w="1803" w:type="dxa"/>
            <w:noWrap/>
            <w:vAlign w:val="bottom"/>
            <w:hideMark/>
          </w:tcPr>
          <w:p w:rsidR="00CF56A4" w:rsidRDefault="00CF56A4" w:rsidP="000C0FCD">
            <w:pPr>
              <w:ind w:firstLine="0"/>
              <w:rPr>
                <w:rFonts w:ascii="Calibri" w:hAnsi="Calibri"/>
                <w:sz w:val="22"/>
              </w:rPr>
            </w:pPr>
          </w:p>
        </w:tc>
      </w:tr>
    </w:tbl>
    <w:p w:rsidR="00CF56A4" w:rsidRDefault="00CF56A4" w:rsidP="00CF56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CF56A4" w:rsidSect="000C0FCD">
          <w:pgSz w:w="16840" w:h="11907" w:orient="landscape"/>
          <w:pgMar w:top="1985" w:right="1134" w:bottom="567" w:left="1134" w:header="709" w:footer="0" w:gutter="0"/>
          <w:cols w:space="720"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14"/>
        <w:gridCol w:w="4199"/>
      </w:tblGrid>
      <w:tr w:rsidR="00CF56A4" w:rsidTr="000C0FCD">
        <w:tc>
          <w:tcPr>
            <w:tcW w:w="5353" w:type="dxa"/>
          </w:tcPr>
          <w:p w:rsidR="00CF56A4" w:rsidRPr="006B7E6D" w:rsidRDefault="00CF56A4" w:rsidP="000C0FC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CF56A4" w:rsidRPr="006B7E6D" w:rsidRDefault="00CF56A4" w:rsidP="000C0F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CF56A4" w:rsidRPr="006B7E6D" w:rsidRDefault="00CF56A4" w:rsidP="000C0F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E6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44" w:history="1">
              <w:r w:rsidRPr="006B7E6D">
                <w:rPr>
                  <w:rFonts w:ascii="Times New Roman" w:hAnsi="Times New Roman" w:cs="Times New Roman"/>
                  <w:sz w:val="28"/>
                  <w:szCs w:val="28"/>
                </w:rPr>
                <w:t>Методике</w:t>
              </w:r>
            </w:hyperlink>
          </w:p>
        </w:tc>
      </w:tr>
    </w:tbl>
    <w:p w:rsidR="00CF56A4" w:rsidRPr="00F252F0" w:rsidRDefault="00CF56A4" w:rsidP="00CF56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134696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P591"/>
      <w:bookmarkEnd w:id="16"/>
      <w:r w:rsidRPr="0013469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F56A4" w:rsidRPr="00134696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696">
        <w:rPr>
          <w:rFonts w:ascii="Times New Roman" w:hAnsi="Times New Roman" w:cs="Times New Roman"/>
          <w:b/>
          <w:sz w:val="28"/>
          <w:szCs w:val="28"/>
        </w:rPr>
        <w:t>определения эффективности использования субсидии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 xml:space="preserve">на </w:t>
      </w:r>
      <w:r>
        <w:rPr>
          <w:b/>
          <w:szCs w:val="28"/>
        </w:rPr>
        <w:t>финансирование</w:t>
      </w:r>
      <w:r w:rsidRPr="00F04A2F">
        <w:rPr>
          <w:b/>
          <w:szCs w:val="28"/>
        </w:rPr>
        <w:t xml:space="preserve"> дорожной деятельности в рамках реализации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 xml:space="preserve">региональной программы «Комплексное развитие транспортной </w:t>
      </w:r>
    </w:p>
    <w:p w:rsidR="00CF56A4" w:rsidRDefault="00CF56A4" w:rsidP="00CF56A4">
      <w:pPr>
        <w:ind w:firstLine="0"/>
        <w:jc w:val="center"/>
        <w:rPr>
          <w:b/>
          <w:szCs w:val="28"/>
        </w:rPr>
      </w:pPr>
      <w:r w:rsidRPr="00F04A2F">
        <w:rPr>
          <w:b/>
          <w:szCs w:val="28"/>
        </w:rPr>
        <w:t xml:space="preserve">инфраструктуры городской агломерации </w:t>
      </w:r>
      <w:r>
        <w:rPr>
          <w:b/>
          <w:szCs w:val="28"/>
        </w:rPr>
        <w:t>«Ярославская»</w:t>
      </w:r>
    </w:p>
    <w:p w:rsidR="00CF56A4" w:rsidRPr="002E3056" w:rsidRDefault="00CF56A4" w:rsidP="00CF56A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2017 – 2025 годы</w:t>
      </w:r>
      <w:r w:rsidRPr="002E3056">
        <w:rPr>
          <w:b/>
          <w:bCs/>
          <w:szCs w:val="28"/>
        </w:rPr>
        <w:t xml:space="preserve"> </w:t>
      </w:r>
    </w:p>
    <w:p w:rsidR="00CF56A4" w:rsidRPr="00F252F0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2F0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субсидии </w:t>
      </w:r>
      <w:r w:rsidRPr="00CC1F5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финансирование</w:t>
      </w:r>
      <w:r w:rsidRPr="00CC1F5E">
        <w:rPr>
          <w:rFonts w:ascii="Times New Roman" w:hAnsi="Times New Roman" w:cs="Times New Roman"/>
          <w:sz w:val="28"/>
          <w:szCs w:val="28"/>
        </w:rPr>
        <w:t xml:space="preserve"> дорожной деятельности в рамках реализации региональной программы «Комплексное развитие транспортной инфраструктуры городской агломерации </w:t>
      </w:r>
      <w:r>
        <w:rPr>
          <w:rFonts w:ascii="Times New Roman" w:hAnsi="Times New Roman" w:cs="Times New Roman"/>
          <w:sz w:val="28"/>
          <w:szCs w:val="28"/>
        </w:rPr>
        <w:t>«Ярославская» на 2017 – 2025 годы</w:t>
      </w:r>
      <w:r w:rsidRPr="00F252F0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субсидия) осуществляется департаментом </w:t>
      </w:r>
      <w:r>
        <w:rPr>
          <w:rFonts w:ascii="Times New Roman" w:hAnsi="Times New Roman" w:cs="Times New Roman"/>
          <w:sz w:val="28"/>
          <w:szCs w:val="28"/>
        </w:rPr>
        <w:t>дорожного хозяйства</w:t>
      </w:r>
      <w:r w:rsidRPr="00F252F0">
        <w:rPr>
          <w:rFonts w:ascii="Times New Roman" w:hAnsi="Times New Roman" w:cs="Times New Roman"/>
          <w:sz w:val="28"/>
          <w:szCs w:val="28"/>
        </w:rPr>
        <w:t xml:space="preserve"> Ярославской области и органом местного самоуправления соответствующего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252F0">
        <w:rPr>
          <w:rFonts w:ascii="Times New Roman" w:hAnsi="Times New Roman" w:cs="Times New Roman"/>
          <w:sz w:val="28"/>
          <w:szCs w:val="28"/>
        </w:rPr>
        <w:t xml:space="preserve"> области путем определения степени достижения ожидаемых результатов, а также путем сравнения текущих значений показателей с их плановыми значениями.</w:t>
      </w:r>
      <w:proofErr w:type="gramEnd"/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Комплексный показатель эффективности использования субсидии с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учетом финансирования оценивается путем соотнесения степени достижения целевых показателей с уровнем их финансирования с начала реализации мероприятий. Комплексный показатель эффективности использования субсидии (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комп.) рассчитывается по формуле:</w:t>
      </w:r>
    </w:p>
    <w:p w:rsidR="00CF56A4" w:rsidRPr="00F252F0" w:rsidRDefault="00CF56A4" w:rsidP="00CF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7F231A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186940" cy="467995"/>
            <wp:effectExtent l="0" t="0" r="3810" b="8255"/>
            <wp:docPr id="2" name="Рисунок 2" descr="base_23638_86492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base_23638_86492_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A4" w:rsidRPr="00F252F0" w:rsidRDefault="00CF56A4" w:rsidP="00CF56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где: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результативность мероприятия;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F тек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умма предоставленной субсидии на отчетную дату;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F план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лановая сумма предоставления субсидии.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рассчитывается по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252F0">
        <w:rPr>
          <w:rFonts w:ascii="Times New Roman" w:hAnsi="Times New Roman" w:cs="Times New Roman"/>
          <w:sz w:val="28"/>
          <w:szCs w:val="28"/>
        </w:rPr>
        <w:t>формуле: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6A4" w:rsidRPr="00F252F0" w:rsidRDefault="00CF56A4" w:rsidP="00CF56A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346200" cy="431800"/>
            <wp:effectExtent l="0" t="0" r="0" b="6350"/>
            <wp:docPr id="1" name="Рисунок 1" descr="base_23638_86492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23638_86492_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A4" w:rsidRPr="00F252F0" w:rsidRDefault="00CF56A4" w:rsidP="00CF56A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>где: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весовой коэффициент мероприятия (в сумме по перечню объектов равен 1);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тек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начение показателя на текущую дату;</w:t>
      </w:r>
    </w:p>
    <w:p w:rsidR="00CF56A4" w:rsidRPr="00F252F0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2F0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F252F0"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2F0">
        <w:rPr>
          <w:rFonts w:ascii="Times New Roman" w:hAnsi="Times New Roman" w:cs="Times New Roman"/>
          <w:sz w:val="28"/>
          <w:szCs w:val="28"/>
        </w:rPr>
        <w:t>лановое значение показателя, запланированного к выполнению.</w:t>
      </w:r>
    </w:p>
    <w:p w:rsidR="00CF56A4" w:rsidRDefault="00CF56A4" w:rsidP="00CF56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lastRenderedPageBreak/>
        <w:t>При расчете комплексного показателя эффективности использования субсидии 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F0">
        <w:rPr>
          <w:rFonts w:ascii="Times New Roman" w:hAnsi="Times New Roman" w:cs="Times New Roman"/>
          <w:sz w:val="28"/>
          <w:szCs w:val="28"/>
        </w:rPr>
        <w:t>тся следующи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F252F0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F0"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6A4" w:rsidRPr="00DA47D8" w:rsidRDefault="00CF56A4" w:rsidP="00CF56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</w:rPr>
        <w:t xml:space="preserve">- протяженность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DA47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приведенных за счет субсидии в нормативное транспортно-эксплуатационное состояние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DA47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A4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6A4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7D8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мест </w:t>
      </w:r>
      <w:r>
        <w:rPr>
          <w:rFonts w:ascii="Times New Roman" w:hAnsi="Times New Roman" w:cs="Times New Roman"/>
          <w:sz w:val="28"/>
          <w:szCs w:val="28"/>
        </w:rPr>
        <w:t xml:space="preserve">концентрации </w:t>
      </w:r>
      <w:r w:rsidRPr="000D5464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на автомобильных дорогах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0D5464">
        <w:rPr>
          <w:rFonts w:ascii="Times New Roman" w:hAnsi="Times New Roman" w:cs="Times New Roman"/>
          <w:sz w:val="28"/>
          <w:szCs w:val="28"/>
        </w:rPr>
        <w:t>, ликвиди</w:t>
      </w:r>
      <w:r>
        <w:rPr>
          <w:rFonts w:ascii="Times New Roman" w:hAnsi="Times New Roman" w:cs="Times New Roman"/>
          <w:sz w:val="28"/>
          <w:szCs w:val="28"/>
        </w:rPr>
        <w:t>рованных за сче</w:t>
      </w:r>
      <w:r w:rsidRPr="000D5464">
        <w:rPr>
          <w:rFonts w:ascii="Times New Roman" w:hAnsi="Times New Roman" w:cs="Times New Roman"/>
          <w:sz w:val="28"/>
          <w:szCs w:val="28"/>
        </w:rPr>
        <w:t xml:space="preserve">т субсидии </w:t>
      </w:r>
      <w:r w:rsidRPr="00DA47D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штук);</w:t>
      </w:r>
    </w:p>
    <w:p w:rsidR="00CF56A4" w:rsidRDefault="00CF56A4" w:rsidP="00CF56A4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разработанная комплексная схема организации дорожного движения (штук).</w:t>
      </w:r>
    </w:p>
    <w:p w:rsidR="00CF56A4" w:rsidRPr="00F252F0" w:rsidRDefault="00CF56A4" w:rsidP="00CF5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2F0">
        <w:rPr>
          <w:rFonts w:ascii="Times New Roman" w:hAnsi="Times New Roman" w:cs="Times New Roman"/>
          <w:sz w:val="28"/>
          <w:szCs w:val="28"/>
        </w:rPr>
        <w:t xml:space="preserve">При значении комплексного показателя эффективности 90 процентов и более эффективность использования субсидии признается высокой, при значении от 80 до 90 процентов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52F0">
        <w:rPr>
          <w:rFonts w:ascii="Times New Roman" w:hAnsi="Times New Roman" w:cs="Times New Roman"/>
          <w:sz w:val="28"/>
          <w:szCs w:val="28"/>
        </w:rPr>
        <w:t xml:space="preserve"> низкой</w:t>
      </w:r>
      <w:proofErr w:type="gramStart"/>
      <w:r w:rsidRPr="00F252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95FBC" w:rsidRDefault="00D95FBC"/>
    <w:sectPr w:rsidR="00D95FBC" w:rsidSect="00D03116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624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B2" w:rsidRDefault="007179B2" w:rsidP="003671CB">
      <w:r>
        <w:separator/>
      </w:r>
    </w:p>
  </w:endnote>
  <w:endnote w:type="continuationSeparator" w:id="0">
    <w:p w:rsidR="007179B2" w:rsidRDefault="007179B2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16" w:rsidRDefault="00D0311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16" w:rsidRDefault="00D0311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16" w:rsidRDefault="00D03116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57" w:rsidRDefault="00410957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57" w:rsidRDefault="00410957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57" w:rsidRDefault="004109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B2" w:rsidRDefault="007179B2" w:rsidP="003671CB">
      <w:r>
        <w:separator/>
      </w:r>
    </w:p>
  </w:footnote>
  <w:footnote w:type="continuationSeparator" w:id="0">
    <w:p w:rsidR="007179B2" w:rsidRDefault="007179B2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16" w:rsidRDefault="00D031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15066"/>
      <w:docPartObj>
        <w:docPartGallery w:val="Page Numbers (Top of Page)"/>
        <w:docPartUnique/>
      </w:docPartObj>
    </w:sdtPr>
    <w:sdtEndPr/>
    <w:sdtContent>
      <w:p w:rsidR="00D03116" w:rsidRDefault="00D031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3E">
          <w:rPr>
            <w:noProof/>
          </w:rPr>
          <w:t>4</w:t>
        </w:r>
        <w:r>
          <w:fldChar w:fldCharType="end"/>
        </w:r>
      </w:p>
    </w:sdtContent>
  </w:sdt>
  <w:p w:rsidR="00410957" w:rsidRDefault="00410957" w:rsidP="000C0FCD">
    <w:pPr>
      <w:tabs>
        <w:tab w:val="left" w:pos="0"/>
        <w:tab w:val="center" w:pos="4677"/>
        <w:tab w:val="center" w:pos="5100"/>
        <w:tab w:val="right" w:pos="9355"/>
        <w:tab w:val="right" w:pos="10199"/>
      </w:tabs>
      <w:jc w:val="center"/>
      <w:outlineLvl w:val="0"/>
      <w:rPr>
        <w:rFonts w:eastAsia="Arial Unicode MS"/>
        <w:color w:val="000000"/>
        <w:u w:color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16" w:rsidRDefault="00D0311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57" w:rsidRDefault="00410957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859776"/>
      <w:docPartObj>
        <w:docPartGallery w:val="Page Numbers (Top of Page)"/>
        <w:docPartUnique/>
      </w:docPartObj>
    </w:sdtPr>
    <w:sdtEndPr/>
    <w:sdtContent>
      <w:p w:rsidR="00D03116" w:rsidRDefault="00D031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3E">
          <w:rPr>
            <w:noProof/>
          </w:rPr>
          <w:t>38</w:t>
        </w:r>
        <w:r>
          <w:fldChar w:fldCharType="end"/>
        </w:r>
      </w:p>
    </w:sdtContent>
  </w:sdt>
  <w:p w:rsidR="00410957" w:rsidRDefault="00410957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414851"/>
      <w:docPartObj>
        <w:docPartGallery w:val="Page Numbers (Top of Page)"/>
        <w:docPartUnique/>
      </w:docPartObj>
    </w:sdtPr>
    <w:sdtEndPr/>
    <w:sdtContent>
      <w:p w:rsidR="00D03116" w:rsidRDefault="00D031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3E">
          <w:rPr>
            <w:noProof/>
          </w:rPr>
          <w:t>37</w:t>
        </w:r>
        <w:r>
          <w:fldChar w:fldCharType="end"/>
        </w:r>
      </w:p>
    </w:sdtContent>
  </w:sdt>
  <w:p w:rsidR="00410957" w:rsidRDefault="004109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3E1A"/>
    <w:multiLevelType w:val="hybridMultilevel"/>
    <w:tmpl w:val="F0D4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723"/>
    <w:multiLevelType w:val="hybridMultilevel"/>
    <w:tmpl w:val="6EBC7B56"/>
    <w:lvl w:ilvl="0" w:tplc="8446E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B56905"/>
    <w:multiLevelType w:val="hybridMultilevel"/>
    <w:tmpl w:val="3DE62170"/>
    <w:lvl w:ilvl="0" w:tplc="F0F2F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A0E48"/>
    <w:multiLevelType w:val="hybridMultilevel"/>
    <w:tmpl w:val="DCB23D1C"/>
    <w:lvl w:ilvl="0" w:tplc="1B8C4FE8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>
    <w:nsid w:val="18110326"/>
    <w:multiLevelType w:val="hybridMultilevel"/>
    <w:tmpl w:val="6EBC7B56"/>
    <w:lvl w:ilvl="0" w:tplc="8446E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4B1065"/>
    <w:multiLevelType w:val="hybridMultilevel"/>
    <w:tmpl w:val="1DE8A256"/>
    <w:lvl w:ilvl="0" w:tplc="414EE2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D2B20"/>
    <w:multiLevelType w:val="multilevel"/>
    <w:tmpl w:val="5EB26E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20AB06D8"/>
    <w:multiLevelType w:val="hybridMultilevel"/>
    <w:tmpl w:val="11B6B7DC"/>
    <w:lvl w:ilvl="0" w:tplc="F2EC0E90">
      <w:start w:val="2022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C0870"/>
    <w:multiLevelType w:val="hybridMultilevel"/>
    <w:tmpl w:val="6EBC7B56"/>
    <w:lvl w:ilvl="0" w:tplc="8446E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126638"/>
    <w:multiLevelType w:val="multilevel"/>
    <w:tmpl w:val="9F748FB2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2F726354"/>
    <w:multiLevelType w:val="hybridMultilevel"/>
    <w:tmpl w:val="EC7E28F2"/>
    <w:lvl w:ilvl="0" w:tplc="83AE3F9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F21366"/>
    <w:multiLevelType w:val="hybridMultilevel"/>
    <w:tmpl w:val="82020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B62F3"/>
    <w:multiLevelType w:val="multilevel"/>
    <w:tmpl w:val="C53AE2EA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6372AB1"/>
    <w:multiLevelType w:val="hybridMultilevel"/>
    <w:tmpl w:val="C7FA5D3A"/>
    <w:lvl w:ilvl="0" w:tplc="C8E6D602">
      <w:start w:val="2"/>
      <w:numFmt w:val="bullet"/>
      <w:lvlText w:val=""/>
      <w:lvlJc w:val="left"/>
      <w:pPr>
        <w:ind w:left="111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6">
    <w:nsid w:val="3A063597"/>
    <w:multiLevelType w:val="multilevel"/>
    <w:tmpl w:val="657CD90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21C4BB6"/>
    <w:multiLevelType w:val="hybridMultilevel"/>
    <w:tmpl w:val="3DE62170"/>
    <w:lvl w:ilvl="0" w:tplc="F0F2F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C44D0E"/>
    <w:multiLevelType w:val="hybridMultilevel"/>
    <w:tmpl w:val="CFFEE1AE"/>
    <w:lvl w:ilvl="0" w:tplc="52840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C90727"/>
    <w:multiLevelType w:val="multilevel"/>
    <w:tmpl w:val="64964456"/>
    <w:lvl w:ilvl="0">
      <w:start w:val="1"/>
      <w:numFmt w:val="bullet"/>
      <w:pStyle w:val="1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2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20">
    <w:nsid w:val="6F2B17AF"/>
    <w:multiLevelType w:val="hybridMultilevel"/>
    <w:tmpl w:val="AAB2EB5E"/>
    <w:lvl w:ilvl="0" w:tplc="284C4EA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0D1F05"/>
    <w:multiLevelType w:val="hybridMultilevel"/>
    <w:tmpl w:val="87D80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4495568"/>
    <w:multiLevelType w:val="hybridMultilevel"/>
    <w:tmpl w:val="3DE62170"/>
    <w:lvl w:ilvl="0" w:tplc="F0F2F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6D747B"/>
    <w:multiLevelType w:val="multilevel"/>
    <w:tmpl w:val="A4840B4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D8D5BC5"/>
    <w:multiLevelType w:val="multilevel"/>
    <w:tmpl w:val="48461A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9"/>
  </w:num>
  <w:num w:numId="5">
    <w:abstractNumId w:val="21"/>
  </w:num>
  <w:num w:numId="6">
    <w:abstractNumId w:val="18"/>
  </w:num>
  <w:num w:numId="7">
    <w:abstractNumId w:val="0"/>
  </w:num>
  <w:num w:numId="8">
    <w:abstractNumId w:val="13"/>
  </w:num>
  <w:num w:numId="9">
    <w:abstractNumId w:val="23"/>
  </w:num>
  <w:num w:numId="10">
    <w:abstractNumId w:val="6"/>
  </w:num>
  <w:num w:numId="11">
    <w:abstractNumId w:val="10"/>
  </w:num>
  <w:num w:numId="12">
    <w:abstractNumId w:val="11"/>
  </w:num>
  <w:num w:numId="13">
    <w:abstractNumId w:val="24"/>
  </w:num>
  <w:num w:numId="14">
    <w:abstractNumId w:val="1"/>
  </w:num>
  <w:num w:numId="15">
    <w:abstractNumId w:val="12"/>
  </w:num>
  <w:num w:numId="16">
    <w:abstractNumId w:val="3"/>
  </w:num>
  <w:num w:numId="17">
    <w:abstractNumId w:val="5"/>
  </w:num>
  <w:num w:numId="18">
    <w:abstractNumId w:val="9"/>
  </w:num>
  <w:num w:numId="19">
    <w:abstractNumId w:val="20"/>
  </w:num>
  <w:num w:numId="20">
    <w:abstractNumId w:val="15"/>
  </w:num>
  <w:num w:numId="21">
    <w:abstractNumId w:val="16"/>
  </w:num>
  <w:num w:numId="22">
    <w:abstractNumId w:val="14"/>
  </w:num>
  <w:num w:numId="23">
    <w:abstractNumId w:val="17"/>
  </w:num>
  <w:num w:numId="24">
    <w:abstractNumId w:val="2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51AFF"/>
    <w:rsid w:val="000647DD"/>
    <w:rsid w:val="000733F7"/>
    <w:rsid w:val="000940F2"/>
    <w:rsid w:val="000B3E12"/>
    <w:rsid w:val="000C0FCD"/>
    <w:rsid w:val="0013214D"/>
    <w:rsid w:val="00133C90"/>
    <w:rsid w:val="00215A7E"/>
    <w:rsid w:val="00231499"/>
    <w:rsid w:val="00245D0F"/>
    <w:rsid w:val="002A2CEC"/>
    <w:rsid w:val="002A7172"/>
    <w:rsid w:val="002E248F"/>
    <w:rsid w:val="002E3292"/>
    <w:rsid w:val="00310D0C"/>
    <w:rsid w:val="00325940"/>
    <w:rsid w:val="003671CB"/>
    <w:rsid w:val="003B1CAF"/>
    <w:rsid w:val="003F484D"/>
    <w:rsid w:val="00410957"/>
    <w:rsid w:val="0047221B"/>
    <w:rsid w:val="004742B0"/>
    <w:rsid w:val="00522C2C"/>
    <w:rsid w:val="005305ED"/>
    <w:rsid w:val="005813F7"/>
    <w:rsid w:val="005A068C"/>
    <w:rsid w:val="005D4FDF"/>
    <w:rsid w:val="005E5B43"/>
    <w:rsid w:val="00615B0F"/>
    <w:rsid w:val="006416DC"/>
    <w:rsid w:val="00652C79"/>
    <w:rsid w:val="00673A5C"/>
    <w:rsid w:val="00685020"/>
    <w:rsid w:val="007005D1"/>
    <w:rsid w:val="007025B6"/>
    <w:rsid w:val="00706643"/>
    <w:rsid w:val="007179B2"/>
    <w:rsid w:val="0074172C"/>
    <w:rsid w:val="00741EB8"/>
    <w:rsid w:val="0075617F"/>
    <w:rsid w:val="008134BC"/>
    <w:rsid w:val="00835CF9"/>
    <w:rsid w:val="00852411"/>
    <w:rsid w:val="00853CF0"/>
    <w:rsid w:val="00855E6D"/>
    <w:rsid w:val="00871F38"/>
    <w:rsid w:val="008E306E"/>
    <w:rsid w:val="0092037C"/>
    <w:rsid w:val="00953A1F"/>
    <w:rsid w:val="00986984"/>
    <w:rsid w:val="009D72FD"/>
    <w:rsid w:val="00A04A5F"/>
    <w:rsid w:val="00A44950"/>
    <w:rsid w:val="00A622AD"/>
    <w:rsid w:val="00AB5338"/>
    <w:rsid w:val="00AC4EAC"/>
    <w:rsid w:val="00AE2B2B"/>
    <w:rsid w:val="00B520A4"/>
    <w:rsid w:val="00B52D16"/>
    <w:rsid w:val="00BD220F"/>
    <w:rsid w:val="00BD6504"/>
    <w:rsid w:val="00C82DDE"/>
    <w:rsid w:val="00CD6B46"/>
    <w:rsid w:val="00CF56A4"/>
    <w:rsid w:val="00D03116"/>
    <w:rsid w:val="00D0713E"/>
    <w:rsid w:val="00D34343"/>
    <w:rsid w:val="00D44A47"/>
    <w:rsid w:val="00D82942"/>
    <w:rsid w:val="00D860BC"/>
    <w:rsid w:val="00D95FBC"/>
    <w:rsid w:val="00DA2603"/>
    <w:rsid w:val="00DC2CC8"/>
    <w:rsid w:val="00DF7B15"/>
    <w:rsid w:val="00E10569"/>
    <w:rsid w:val="00E264DF"/>
    <w:rsid w:val="00E36305"/>
    <w:rsid w:val="00E44568"/>
    <w:rsid w:val="00E573CB"/>
    <w:rsid w:val="00EA3456"/>
    <w:rsid w:val="00EC76DB"/>
    <w:rsid w:val="00ED3809"/>
    <w:rsid w:val="00EF3135"/>
    <w:rsid w:val="00F17D96"/>
    <w:rsid w:val="00F92149"/>
    <w:rsid w:val="00FD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6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CF56A4"/>
    <w:pPr>
      <w:keepNext/>
      <w:keepLines/>
      <w:spacing w:before="480" w:line="276" w:lineRule="auto"/>
      <w:ind w:firstLine="0"/>
      <w:jc w:val="left"/>
      <w:outlineLvl w:val="0"/>
    </w:pPr>
    <w:rPr>
      <w:rFonts w:ascii="Cambria" w:hAnsi="Cambria"/>
      <w:b/>
      <w:bCs/>
      <w:color w:val="365F91"/>
      <w:szCs w:val="28"/>
      <w:lang w:val="x-none"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CF56A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F56A4"/>
    <w:pPr>
      <w:keepNext/>
      <w:keepLines/>
      <w:widowControl w:val="0"/>
      <w:wordWrap w:val="0"/>
      <w:spacing w:before="200"/>
      <w:ind w:firstLine="0"/>
      <w:outlineLvl w:val="2"/>
    </w:pPr>
    <w:rPr>
      <w:rFonts w:ascii="Cambria" w:eastAsia="Times New Roman" w:hAnsi="Cambria"/>
      <w:b/>
      <w:bCs/>
      <w:color w:val="4F81BD"/>
      <w:kern w:val="2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CF56A4"/>
    <w:pPr>
      <w:keepNext/>
      <w:tabs>
        <w:tab w:val="left" w:pos="1418"/>
      </w:tabs>
      <w:spacing w:before="120" w:after="60"/>
      <w:ind w:firstLine="0"/>
      <w:jc w:val="left"/>
      <w:outlineLvl w:val="3"/>
    </w:pPr>
    <w:rPr>
      <w:b/>
      <w:b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CF56A4"/>
    <w:pPr>
      <w:keepNext/>
      <w:keepLines/>
      <w:widowControl w:val="0"/>
      <w:wordWrap w:val="0"/>
      <w:spacing w:before="40"/>
      <w:ind w:firstLine="0"/>
      <w:outlineLvl w:val="4"/>
    </w:pPr>
    <w:rPr>
      <w:rFonts w:ascii="Cambria" w:eastAsia="Times New Roman" w:hAnsi="Cambria"/>
      <w:color w:val="365F91"/>
      <w:kern w:val="2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1">
    <w:name w:val="Заголовок 1 Знак"/>
    <w:basedOn w:val="a0"/>
    <w:link w:val="10"/>
    <w:uiPriority w:val="9"/>
    <w:rsid w:val="00CF56A4"/>
    <w:rPr>
      <w:rFonts w:ascii="Cambria" w:eastAsia="Calibri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1">
    <w:name w:val="Заголовок 2 Знак"/>
    <w:basedOn w:val="a0"/>
    <w:link w:val="20"/>
    <w:uiPriority w:val="9"/>
    <w:rsid w:val="00CF56A4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rsid w:val="00CF56A4"/>
    <w:rPr>
      <w:rFonts w:ascii="Cambria" w:eastAsia="Times New Roman" w:hAnsi="Cambria" w:cs="Times New Roman"/>
      <w:b/>
      <w:bCs/>
      <w:color w:val="4F81BD"/>
      <w:kern w:val="2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CF56A4"/>
    <w:rPr>
      <w:rFonts w:ascii="Times New Roman" w:eastAsia="Calibri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CF56A4"/>
    <w:rPr>
      <w:rFonts w:ascii="Cambria" w:eastAsia="Times New Roman" w:hAnsi="Cambria" w:cs="Times New Roman"/>
      <w:color w:val="365F91"/>
      <w:kern w:val="2"/>
      <w:sz w:val="20"/>
      <w:szCs w:val="20"/>
      <w:lang w:val="x-none" w:eastAsia="x-none"/>
    </w:rPr>
  </w:style>
  <w:style w:type="table" w:styleId="a7">
    <w:name w:val="Table Grid"/>
    <w:basedOn w:val="a1"/>
    <w:uiPriority w:val="59"/>
    <w:rsid w:val="00CF56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56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F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CF56A4"/>
  </w:style>
  <w:style w:type="paragraph" w:customStyle="1" w:styleId="ConsPlusNormal">
    <w:name w:val="ConsPlusNormal"/>
    <w:rsid w:val="00CF56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8">
    <w:name w:val="Основной текст_"/>
    <w:link w:val="22"/>
    <w:rsid w:val="00CF56A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8"/>
    <w:rsid w:val="00CF56A4"/>
    <w:pPr>
      <w:widowControl w:val="0"/>
      <w:shd w:val="clear" w:color="auto" w:fill="FFFFFF"/>
      <w:spacing w:before="900" w:line="350" w:lineRule="exact"/>
      <w:ind w:hanging="2900"/>
    </w:pPr>
    <w:rPr>
      <w:rFonts w:eastAsia="Times New Roman"/>
      <w:sz w:val="27"/>
      <w:szCs w:val="27"/>
    </w:rPr>
  </w:style>
  <w:style w:type="paragraph" w:customStyle="1" w:styleId="formattext">
    <w:name w:val="formattext"/>
    <w:basedOn w:val="a"/>
    <w:uiPriority w:val="99"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CF56A4"/>
    <w:pPr>
      <w:spacing w:before="120" w:after="120"/>
    </w:pPr>
    <w:rPr>
      <w:szCs w:val="28"/>
      <w:lang w:val="x-none" w:eastAsia="x-none"/>
    </w:rPr>
  </w:style>
  <w:style w:type="character" w:customStyle="1" w:styleId="aa">
    <w:name w:val="Текст Знак"/>
    <w:basedOn w:val="a0"/>
    <w:link w:val="a9"/>
    <w:uiPriority w:val="99"/>
    <w:rsid w:val="00CF56A4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styleId="ab">
    <w:name w:val="Strong"/>
    <w:uiPriority w:val="22"/>
    <w:qFormat/>
    <w:rsid w:val="00CF56A4"/>
    <w:rPr>
      <w:rFonts w:ascii="Times New Roman" w:hAnsi="Times New Roman" w:cs="Times New Roman" w:hint="default"/>
      <w:b/>
      <w:bCs/>
    </w:rPr>
  </w:style>
  <w:style w:type="paragraph" w:customStyle="1" w:styleId="ac">
    <w:name w:val="Прижатый влево"/>
    <w:basedOn w:val="a"/>
    <w:next w:val="a"/>
    <w:uiPriority w:val="99"/>
    <w:rsid w:val="00CF56A4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F56A4"/>
    <w:pPr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F56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CF56A4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CF56A4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F56A4"/>
    <w:rPr>
      <w:rFonts w:ascii="Tahoma" w:eastAsia="Calibri" w:hAnsi="Tahoma" w:cs="Tahoma"/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F56A4"/>
    <w:rPr>
      <w:sz w:val="20"/>
      <w:szCs w:val="20"/>
      <w:lang w:val="x-none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F56A4"/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f2">
    <w:name w:val="Тема примечания Знак"/>
    <w:link w:val="af3"/>
    <w:uiPriority w:val="99"/>
    <w:semiHidden/>
    <w:rsid w:val="00CF56A4"/>
    <w:rPr>
      <w:rFonts w:ascii="Times New Roman" w:hAnsi="Times New Roman"/>
      <w:b/>
      <w:bCs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CF56A4"/>
    <w:rPr>
      <w:rFonts w:eastAsiaTheme="minorHAnsi" w:cstheme="minorBidi"/>
      <w:b/>
      <w:bCs/>
      <w:sz w:val="22"/>
      <w:szCs w:val="22"/>
      <w:lang w:val="ru-RU"/>
    </w:rPr>
  </w:style>
  <w:style w:type="character" w:customStyle="1" w:styleId="13">
    <w:name w:val="Тема примечания Знак1"/>
    <w:basedOn w:val="af1"/>
    <w:uiPriority w:val="99"/>
    <w:semiHidden/>
    <w:rsid w:val="00CF56A4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character" w:customStyle="1" w:styleId="af4">
    <w:name w:val="Заголовок чужого сообщения"/>
    <w:uiPriority w:val="99"/>
    <w:rsid w:val="00CF56A4"/>
    <w:rPr>
      <w:rFonts w:cs="Times New Roman"/>
      <w:b/>
      <w:bCs/>
      <w:color w:val="FF0000"/>
    </w:rPr>
  </w:style>
  <w:style w:type="character" w:styleId="af5">
    <w:name w:val="annotation reference"/>
    <w:uiPriority w:val="99"/>
    <w:semiHidden/>
    <w:unhideWhenUsed/>
    <w:rsid w:val="00CF56A4"/>
    <w:rPr>
      <w:sz w:val="16"/>
      <w:szCs w:val="16"/>
    </w:rPr>
  </w:style>
  <w:style w:type="paragraph" w:styleId="af6">
    <w:name w:val="Revision"/>
    <w:hidden/>
    <w:uiPriority w:val="99"/>
    <w:semiHidden/>
    <w:rsid w:val="00CF56A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7">
    <w:name w:val="Hyperlink"/>
    <w:uiPriority w:val="99"/>
    <w:rsid w:val="00CF56A4"/>
    <w:rPr>
      <w:rFonts w:cs="Times New Roman"/>
      <w:color w:val="0000FF"/>
      <w:u w:val="single"/>
    </w:rPr>
  </w:style>
  <w:style w:type="character" w:customStyle="1" w:styleId="af8">
    <w:name w:val="Гипертекстовая ссылка"/>
    <w:uiPriority w:val="99"/>
    <w:rsid w:val="00CF56A4"/>
    <w:rPr>
      <w:rFonts w:cs="Times New Roman"/>
      <w:b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CF56A4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b">
    <w:name w:val="Внимание: Криминал!!"/>
    <w:basedOn w:val="a"/>
    <w:next w:val="a"/>
    <w:uiPriority w:val="99"/>
    <w:rsid w:val="00CF56A4"/>
    <w:pPr>
      <w:keepNext/>
      <w:keepLines/>
      <w:widowControl w:val="0"/>
      <w:autoSpaceDE w:val="0"/>
      <w:autoSpaceDN w:val="0"/>
      <w:adjustRightInd w:val="0"/>
      <w:ind w:left="720" w:firstLine="0"/>
    </w:pPr>
    <w:rPr>
      <w:rFonts w:eastAsia="Times New Roman"/>
      <w:b/>
      <w:bCs/>
      <w:szCs w:val="28"/>
      <w:lang w:eastAsia="ru-RU"/>
    </w:rPr>
  </w:style>
  <w:style w:type="paragraph" w:styleId="afc">
    <w:name w:val="No Spacing"/>
    <w:link w:val="afd"/>
    <w:uiPriority w:val="1"/>
    <w:qFormat/>
    <w:rsid w:val="00CF56A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d">
    <w:name w:val="Без интервала Знак"/>
    <w:link w:val="afc"/>
    <w:uiPriority w:val="1"/>
    <w:rsid w:val="00CF56A4"/>
    <w:rPr>
      <w:rFonts w:ascii="Calibri" w:eastAsia="Times New Roman" w:hAnsi="Calibri" w:cs="Times New Roman"/>
    </w:rPr>
  </w:style>
  <w:style w:type="paragraph" w:styleId="afe">
    <w:name w:val="footnote text"/>
    <w:basedOn w:val="a"/>
    <w:link w:val="aff"/>
    <w:semiHidden/>
    <w:rsid w:val="00CF56A4"/>
    <w:pPr>
      <w:ind w:firstLine="0"/>
      <w:jc w:val="left"/>
    </w:pPr>
    <w:rPr>
      <w:rFonts w:eastAsia="Times New Roman"/>
      <w:sz w:val="20"/>
      <w:szCs w:val="20"/>
      <w:lang w:val="en-US"/>
    </w:rPr>
  </w:style>
  <w:style w:type="character" w:customStyle="1" w:styleId="aff">
    <w:name w:val="Текст сноски Знак"/>
    <w:basedOn w:val="a0"/>
    <w:link w:val="afe"/>
    <w:semiHidden/>
    <w:rsid w:val="00CF56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0">
    <w:name w:val="footnote reference"/>
    <w:semiHidden/>
    <w:rsid w:val="00CF56A4"/>
    <w:rPr>
      <w:rFonts w:cs="Times New Roman"/>
      <w:vertAlign w:val="superscript"/>
    </w:rPr>
  </w:style>
  <w:style w:type="paragraph" w:customStyle="1" w:styleId="-11">
    <w:name w:val="Цветной список - Акцент 11"/>
    <w:basedOn w:val="a"/>
    <w:uiPriority w:val="34"/>
    <w:qFormat/>
    <w:rsid w:val="00CF56A4"/>
    <w:pPr>
      <w:ind w:left="720" w:firstLine="0"/>
      <w:contextualSpacing/>
      <w:jc w:val="left"/>
    </w:pPr>
    <w:rPr>
      <w:rFonts w:eastAsia="Times New Roman"/>
      <w:sz w:val="24"/>
      <w:szCs w:val="24"/>
      <w:lang w:val="en-US"/>
    </w:rPr>
  </w:style>
  <w:style w:type="paragraph" w:customStyle="1" w:styleId="aff1">
    <w:name w:val="Абзац"/>
    <w:link w:val="aff2"/>
    <w:rsid w:val="00CF56A4"/>
    <w:pPr>
      <w:spacing w:before="120" w:after="6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2">
    <w:name w:val="Абзац Знак"/>
    <w:link w:val="aff1"/>
    <w:locked/>
    <w:rsid w:val="00CF56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F56A4"/>
    <w:pPr>
      <w:ind w:left="720" w:firstLine="0"/>
      <w:jc w:val="left"/>
    </w:pPr>
    <w:rPr>
      <w:sz w:val="24"/>
      <w:szCs w:val="24"/>
      <w:lang w:eastAsia="ru-RU"/>
    </w:rPr>
  </w:style>
  <w:style w:type="character" w:customStyle="1" w:styleId="aff3">
    <w:name w:val="Текст_Обычный"/>
    <w:rsid w:val="00CF56A4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CF56A4"/>
    <w:pPr>
      <w:ind w:firstLine="540"/>
    </w:pPr>
    <w:rPr>
      <w:rFonts w:eastAsia="Times New Roman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F56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f4">
    <w:name w:val="TOC Heading"/>
    <w:basedOn w:val="10"/>
    <w:next w:val="a"/>
    <w:uiPriority w:val="39"/>
    <w:unhideWhenUsed/>
    <w:qFormat/>
    <w:rsid w:val="00CF56A4"/>
    <w:pPr>
      <w:spacing w:before="240" w:line="259" w:lineRule="auto"/>
      <w:outlineLvl w:val="9"/>
    </w:pPr>
    <w:rPr>
      <w:rFonts w:eastAsia="Times New Roman"/>
      <w:b w:val="0"/>
      <w:bCs w:val="0"/>
      <w:sz w:val="32"/>
      <w:szCs w:val="32"/>
      <w:lang w:val="ru-RU"/>
    </w:rPr>
  </w:style>
  <w:style w:type="paragraph" w:styleId="23">
    <w:name w:val="toc 2"/>
    <w:basedOn w:val="a"/>
    <w:next w:val="a"/>
    <w:autoRedefine/>
    <w:uiPriority w:val="39"/>
    <w:unhideWhenUsed/>
    <w:rsid w:val="00CF56A4"/>
    <w:pPr>
      <w:spacing w:after="100" w:line="259" w:lineRule="auto"/>
      <w:ind w:left="2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F56A4"/>
    <w:pPr>
      <w:spacing w:after="100" w:line="259" w:lineRule="auto"/>
      <w:ind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CF56A4"/>
    <w:pPr>
      <w:spacing w:after="100" w:line="259" w:lineRule="auto"/>
      <w:ind w:left="4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aff5">
    <w:name w:val="Title"/>
    <w:basedOn w:val="a"/>
    <w:next w:val="a"/>
    <w:link w:val="aff6"/>
    <w:qFormat/>
    <w:rsid w:val="00CF56A4"/>
    <w:pPr>
      <w:pBdr>
        <w:bottom w:val="single" w:sz="8" w:space="4" w:color="4F81BD"/>
      </w:pBdr>
      <w:spacing w:after="300"/>
      <w:ind w:firstLine="0"/>
      <w:jc w:val="left"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6">
    <w:name w:val="Название Знак"/>
    <w:basedOn w:val="a0"/>
    <w:link w:val="aff5"/>
    <w:rsid w:val="00CF56A4"/>
    <w:rPr>
      <w:rFonts w:ascii="Cambria" w:eastAsia="Calibri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ff7">
    <w:name w:val="Body Text"/>
    <w:aliases w:val="Основной текст Знак Знак Знак"/>
    <w:basedOn w:val="a"/>
    <w:link w:val="aff8"/>
    <w:unhideWhenUsed/>
    <w:qFormat/>
    <w:rsid w:val="00CF56A4"/>
    <w:pPr>
      <w:widowControl w:val="0"/>
      <w:wordWrap w:val="0"/>
      <w:spacing w:after="120"/>
      <w:ind w:firstLine="0"/>
    </w:pPr>
    <w:rPr>
      <w:rFonts w:eastAsia="Times New Roman"/>
      <w:kern w:val="2"/>
      <w:sz w:val="20"/>
      <w:szCs w:val="20"/>
      <w:lang w:val="x-none" w:eastAsia="x-none"/>
    </w:rPr>
  </w:style>
  <w:style w:type="character" w:customStyle="1" w:styleId="aff8">
    <w:name w:val="Основной текст Знак"/>
    <w:aliases w:val="Основной текст Знак Знак Знак Знак"/>
    <w:basedOn w:val="a0"/>
    <w:link w:val="aff7"/>
    <w:rsid w:val="00CF56A4"/>
    <w:rPr>
      <w:rFonts w:ascii="Times New Roman" w:eastAsia="Times New Roman" w:hAnsi="Times New Roman" w:cs="Times New Roman"/>
      <w:kern w:val="2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link w:val="25"/>
    <w:uiPriority w:val="99"/>
    <w:semiHidden/>
    <w:rsid w:val="00CF56A4"/>
    <w:rPr>
      <w:rFonts w:ascii="Times New Roman" w:eastAsia="Calibri" w:hAnsi="Times New Roman" w:cs="Times New Roman"/>
      <w:sz w:val="28"/>
    </w:rPr>
  </w:style>
  <w:style w:type="paragraph" w:styleId="25">
    <w:name w:val="Body Text Indent 2"/>
    <w:basedOn w:val="a"/>
    <w:link w:val="24"/>
    <w:uiPriority w:val="99"/>
    <w:semiHidden/>
    <w:unhideWhenUsed/>
    <w:rsid w:val="00CF56A4"/>
    <w:pPr>
      <w:spacing w:after="120" w:line="480" w:lineRule="auto"/>
      <w:ind w:left="283" w:firstLine="0"/>
    </w:pPr>
  </w:style>
  <w:style w:type="character" w:customStyle="1" w:styleId="210">
    <w:name w:val="Основной текст с отступом 2 Знак1"/>
    <w:basedOn w:val="a0"/>
    <w:uiPriority w:val="99"/>
    <w:semiHidden/>
    <w:rsid w:val="00CF56A4"/>
    <w:rPr>
      <w:rFonts w:ascii="Times New Roman" w:eastAsia="Calibri" w:hAnsi="Times New Roman" w:cs="Times New Roman"/>
      <w:sz w:val="28"/>
    </w:rPr>
  </w:style>
  <w:style w:type="character" w:customStyle="1" w:styleId="34">
    <w:name w:val="Основной текст 3 Знак"/>
    <w:link w:val="35"/>
    <w:uiPriority w:val="99"/>
    <w:semiHidden/>
    <w:rsid w:val="00CF56A4"/>
    <w:rPr>
      <w:rFonts w:ascii="Times New Roman" w:eastAsia="Calibri" w:hAnsi="Times New Roman" w:cs="Times New Roman"/>
      <w:sz w:val="16"/>
      <w:szCs w:val="16"/>
    </w:rPr>
  </w:style>
  <w:style w:type="paragraph" w:styleId="35">
    <w:name w:val="Body Text 3"/>
    <w:basedOn w:val="a"/>
    <w:link w:val="34"/>
    <w:uiPriority w:val="99"/>
    <w:semiHidden/>
    <w:unhideWhenUsed/>
    <w:rsid w:val="00CF56A4"/>
    <w:pPr>
      <w:spacing w:after="120"/>
      <w:ind w:firstLine="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CF56A4"/>
    <w:rPr>
      <w:rFonts w:ascii="Times New Roman" w:eastAsia="Calibri" w:hAnsi="Times New Roman" w:cs="Times New Roman"/>
      <w:sz w:val="16"/>
      <w:szCs w:val="16"/>
    </w:rPr>
  </w:style>
  <w:style w:type="paragraph" w:customStyle="1" w:styleId="Normal32">
    <w:name w:val="Normal32"/>
    <w:rsid w:val="00CF56A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">
    <w:name w:val="Список_маркерный_2_уровень"/>
    <w:basedOn w:val="1"/>
    <w:rsid w:val="00CF56A4"/>
    <w:pPr>
      <w:numPr>
        <w:ilvl w:val="1"/>
      </w:numPr>
      <w:tabs>
        <w:tab w:val="num" w:pos="360"/>
      </w:tabs>
      <w:ind w:left="964"/>
    </w:pPr>
  </w:style>
  <w:style w:type="paragraph" w:customStyle="1" w:styleId="1">
    <w:name w:val="Список_маркерный_1_уровень"/>
    <w:link w:val="16"/>
    <w:rsid w:val="00CF56A4"/>
    <w:pPr>
      <w:numPr>
        <w:numId w:val="4"/>
      </w:numPr>
      <w:spacing w:before="60" w:after="10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Список_маркерный_1_уровень Знак"/>
    <w:link w:val="1"/>
    <w:locked/>
    <w:rsid w:val="00CF56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аголовок_подзаголовок_2"/>
    <w:next w:val="aff1"/>
    <w:link w:val="27"/>
    <w:rsid w:val="00CF56A4"/>
    <w:pPr>
      <w:keepNext/>
      <w:spacing w:before="120" w:after="60" w:line="240" w:lineRule="auto"/>
      <w:ind w:left="567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7">
    <w:name w:val="Заголовок_подзаголовок_2 Знак"/>
    <w:link w:val="26"/>
    <w:locked/>
    <w:rsid w:val="00CF56A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CF56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F56A4"/>
    <w:pPr>
      <w:widowControl w:val="0"/>
      <w:autoSpaceDE w:val="0"/>
      <w:autoSpaceDN w:val="0"/>
      <w:adjustRightInd w:val="0"/>
      <w:spacing w:line="300" w:lineRule="exact"/>
      <w:ind w:firstLine="643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F56A4"/>
    <w:rPr>
      <w:rFonts w:ascii="Times New Roman" w:hAnsi="Times New Roman" w:cs="Times New Roman"/>
      <w:sz w:val="24"/>
      <w:szCs w:val="24"/>
    </w:rPr>
  </w:style>
  <w:style w:type="character" w:customStyle="1" w:styleId="aff9">
    <w:name w:val="Схема документа Знак"/>
    <w:link w:val="affa"/>
    <w:uiPriority w:val="99"/>
    <w:semiHidden/>
    <w:rsid w:val="00CF56A4"/>
    <w:rPr>
      <w:rFonts w:ascii="Tahoma" w:eastAsia="Times New Roman" w:hAnsi="Tahoma" w:cs="Tahoma"/>
      <w:kern w:val="2"/>
      <w:sz w:val="16"/>
      <w:szCs w:val="16"/>
    </w:rPr>
  </w:style>
  <w:style w:type="paragraph" w:styleId="affa">
    <w:name w:val="Document Map"/>
    <w:basedOn w:val="a"/>
    <w:link w:val="aff9"/>
    <w:uiPriority w:val="99"/>
    <w:semiHidden/>
    <w:unhideWhenUsed/>
    <w:rsid w:val="00CF56A4"/>
    <w:pPr>
      <w:widowControl w:val="0"/>
      <w:wordWrap w:val="0"/>
      <w:ind w:firstLine="0"/>
    </w:pPr>
    <w:rPr>
      <w:rFonts w:ascii="Tahoma" w:eastAsia="Times New Roman" w:hAnsi="Tahoma" w:cs="Tahoma"/>
      <w:kern w:val="2"/>
      <w:sz w:val="16"/>
      <w:szCs w:val="16"/>
    </w:rPr>
  </w:style>
  <w:style w:type="character" w:customStyle="1" w:styleId="17">
    <w:name w:val="Схема документа Знак1"/>
    <w:basedOn w:val="a0"/>
    <w:uiPriority w:val="99"/>
    <w:semiHidden/>
    <w:rsid w:val="00CF56A4"/>
    <w:rPr>
      <w:rFonts w:ascii="Tahoma" w:eastAsia="Calibri" w:hAnsi="Tahoma" w:cs="Tahoma"/>
      <w:sz w:val="16"/>
      <w:szCs w:val="16"/>
    </w:rPr>
  </w:style>
  <w:style w:type="paragraph" w:customStyle="1" w:styleId="xl65">
    <w:name w:val="xl65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CF56A4"/>
    <w:pP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F56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F56A4"/>
    <w:pPr>
      <w:shd w:val="clear" w:color="000000" w:fill="92D05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CF56A4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F56A4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4">
    <w:name w:val="xl12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3">
    <w:name w:val="xl13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CF56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2">
    <w:name w:val="xl15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3">
    <w:name w:val="xl15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4">
    <w:name w:val="xl15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5">
    <w:name w:val="xl15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8">
    <w:name w:val="xl15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1">
    <w:name w:val="xl16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2">
    <w:name w:val="xl16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3">
    <w:name w:val="xl163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4">
    <w:name w:val="xl164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5">
    <w:name w:val="xl16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6">
    <w:name w:val="xl16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7">
    <w:name w:val="xl167"/>
    <w:basedOn w:val="a"/>
    <w:rsid w:val="00CF56A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F56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F56A4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F56A4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CF56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77">
    <w:name w:val="xl177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Cs w:val="28"/>
      <w:lang w:eastAsia="ru-RU"/>
    </w:rPr>
  </w:style>
  <w:style w:type="paragraph" w:customStyle="1" w:styleId="xl178">
    <w:name w:val="xl1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F56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CF56A4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CF56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6">
    <w:name w:val="xl18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7">
    <w:name w:val="xl187"/>
    <w:basedOn w:val="a"/>
    <w:rsid w:val="00CF56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CF5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CF56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b">
    <w:name w:val="FollowedHyperlink"/>
    <w:uiPriority w:val="99"/>
    <w:semiHidden/>
    <w:unhideWhenUsed/>
    <w:rsid w:val="00CF56A4"/>
    <w:rPr>
      <w:color w:val="800080"/>
      <w:u w:val="single"/>
    </w:rPr>
  </w:style>
  <w:style w:type="paragraph" w:customStyle="1" w:styleId="xl188">
    <w:name w:val="xl188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89">
    <w:name w:val="xl189"/>
    <w:basedOn w:val="a"/>
    <w:rsid w:val="00CF56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0">
    <w:name w:val="xl190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1">
    <w:name w:val="xl19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2">
    <w:name w:val="xl19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3">
    <w:name w:val="xl19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4">
    <w:name w:val="xl19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5">
    <w:name w:val="xl19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6">
    <w:name w:val="xl19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7">
    <w:name w:val="xl197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8">
    <w:name w:val="xl198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9">
    <w:name w:val="xl199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0">
    <w:name w:val="xl20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1">
    <w:name w:val="xl20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2">
    <w:name w:val="xl202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03">
    <w:name w:val="xl20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04">
    <w:name w:val="xl204"/>
    <w:basedOn w:val="a"/>
    <w:rsid w:val="00CF56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5">
    <w:name w:val="xl205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6">
    <w:name w:val="xl206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7">
    <w:name w:val="xl20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08">
    <w:name w:val="xl20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9">
    <w:name w:val="xl20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0">
    <w:name w:val="xl21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1">
    <w:name w:val="xl21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212">
    <w:name w:val="xl21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13">
    <w:name w:val="xl21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14">
    <w:name w:val="xl21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5">
    <w:name w:val="xl21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6">
    <w:name w:val="xl21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7">
    <w:name w:val="xl21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8">
    <w:name w:val="xl21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9">
    <w:name w:val="xl21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0">
    <w:name w:val="xl22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1">
    <w:name w:val="xl22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2">
    <w:name w:val="xl22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3">
    <w:name w:val="xl22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4">
    <w:name w:val="xl22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25">
    <w:name w:val="xl22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26">
    <w:name w:val="xl22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27">
    <w:name w:val="xl22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28">
    <w:name w:val="xl22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29">
    <w:name w:val="xl22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30">
    <w:name w:val="xl23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31">
    <w:name w:val="xl23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32">
    <w:name w:val="xl23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33">
    <w:name w:val="xl23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234">
    <w:name w:val="xl234"/>
    <w:basedOn w:val="a"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235">
    <w:name w:val="xl23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36">
    <w:name w:val="xl23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37">
    <w:name w:val="xl23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32"/>
      <w:szCs w:val="32"/>
      <w:lang w:eastAsia="ru-RU"/>
    </w:rPr>
  </w:style>
  <w:style w:type="paragraph" w:customStyle="1" w:styleId="xl238">
    <w:name w:val="xl23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239">
    <w:name w:val="xl23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0">
    <w:name w:val="xl24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1">
    <w:name w:val="xl24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Cs w:val="28"/>
      <w:lang w:eastAsia="ru-RU"/>
    </w:rPr>
  </w:style>
  <w:style w:type="paragraph" w:customStyle="1" w:styleId="xl242">
    <w:name w:val="xl24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43">
    <w:name w:val="xl24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44">
    <w:name w:val="xl24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245">
    <w:name w:val="xl24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46">
    <w:name w:val="xl24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7">
    <w:name w:val="xl24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48">
    <w:name w:val="xl248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9">
    <w:name w:val="xl249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0">
    <w:name w:val="xl25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1">
    <w:name w:val="xl251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2">
    <w:name w:val="xl25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3">
    <w:name w:val="xl253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4">
    <w:name w:val="xl254"/>
    <w:basedOn w:val="a"/>
    <w:rsid w:val="00CF56A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5">
    <w:name w:val="xl255"/>
    <w:basedOn w:val="a"/>
    <w:rsid w:val="00CF56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6">
    <w:name w:val="xl256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7">
    <w:name w:val="xl25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8">
    <w:name w:val="xl258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59">
    <w:name w:val="xl259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60">
    <w:name w:val="xl26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1">
    <w:name w:val="xl26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2">
    <w:name w:val="xl26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3">
    <w:name w:val="xl263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4">
    <w:name w:val="xl26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5">
    <w:name w:val="xl26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6">
    <w:name w:val="xl26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267">
    <w:name w:val="xl26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68">
    <w:name w:val="xl26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69">
    <w:name w:val="xl26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0">
    <w:name w:val="xl27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1">
    <w:name w:val="xl27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2">
    <w:name w:val="xl27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3">
    <w:name w:val="xl27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74">
    <w:name w:val="xl27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5">
    <w:name w:val="xl27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6">
    <w:name w:val="xl27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7">
    <w:name w:val="xl27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8">
    <w:name w:val="xl2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Cs w:val="28"/>
      <w:lang w:eastAsia="ru-RU"/>
    </w:rPr>
  </w:style>
  <w:style w:type="paragraph" w:customStyle="1" w:styleId="xl279">
    <w:name w:val="xl27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0">
    <w:name w:val="xl28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1">
    <w:name w:val="xl28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2">
    <w:name w:val="xl28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3">
    <w:name w:val="xl28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4">
    <w:name w:val="xl28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6">
    <w:name w:val="xl28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7">
    <w:name w:val="xl28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8">
    <w:name w:val="xl28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9">
    <w:name w:val="xl28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90">
    <w:name w:val="xl29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91">
    <w:name w:val="xl29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2">
    <w:name w:val="xl29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3">
    <w:name w:val="xl29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4">
    <w:name w:val="xl29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5">
    <w:name w:val="xl29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6">
    <w:name w:val="xl29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97">
    <w:name w:val="xl29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8">
    <w:name w:val="xl29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99">
    <w:name w:val="xl29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0">
    <w:name w:val="xl30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1">
    <w:name w:val="xl30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2">
    <w:name w:val="xl30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3">
    <w:name w:val="xl30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4">
    <w:name w:val="xl30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305">
    <w:name w:val="xl30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306">
    <w:name w:val="xl30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307">
    <w:name w:val="xl30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8">
    <w:name w:val="xl30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9">
    <w:name w:val="xl309"/>
    <w:basedOn w:val="a"/>
    <w:rsid w:val="00CF56A4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0">
    <w:name w:val="xl310"/>
    <w:basedOn w:val="a"/>
    <w:rsid w:val="00CF56A4"/>
    <w:pPr>
      <w:pBdr>
        <w:top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1">
    <w:name w:val="xl311"/>
    <w:basedOn w:val="a"/>
    <w:rsid w:val="00CF56A4"/>
    <w:pPr>
      <w:pBdr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2">
    <w:name w:val="xl312"/>
    <w:basedOn w:val="a"/>
    <w:rsid w:val="00CF56A4"/>
    <w:pP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3">
    <w:name w:val="xl313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4">
    <w:name w:val="xl314"/>
    <w:basedOn w:val="a"/>
    <w:rsid w:val="00CF56A4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5">
    <w:name w:val="xl31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6">
    <w:name w:val="xl31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7">
    <w:name w:val="xl31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8">
    <w:name w:val="xl31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9">
    <w:name w:val="xl31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0">
    <w:name w:val="xl32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1">
    <w:name w:val="xl32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2">
    <w:name w:val="xl32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3">
    <w:name w:val="xl323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4">
    <w:name w:val="xl324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5">
    <w:name w:val="xl325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6">
    <w:name w:val="xl326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7">
    <w:name w:val="xl327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8">
    <w:name w:val="xl328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9">
    <w:name w:val="xl329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0">
    <w:name w:val="xl33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1">
    <w:name w:val="xl33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2">
    <w:name w:val="xl33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3">
    <w:name w:val="xl33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4">
    <w:name w:val="xl334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5">
    <w:name w:val="xl33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6">
    <w:name w:val="xl33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7">
    <w:name w:val="xl337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8">
    <w:name w:val="xl33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9">
    <w:name w:val="xl339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0">
    <w:name w:val="xl34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1">
    <w:name w:val="xl341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342">
    <w:name w:val="xl34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3">
    <w:name w:val="xl34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344">
    <w:name w:val="xl34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5">
    <w:name w:val="xl345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6">
    <w:name w:val="xl346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7">
    <w:name w:val="xl34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8">
    <w:name w:val="xl34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9">
    <w:name w:val="xl34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0">
    <w:name w:val="xl35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1">
    <w:name w:val="xl35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2">
    <w:name w:val="xl35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3">
    <w:name w:val="xl35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4">
    <w:name w:val="xl35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5">
    <w:name w:val="xl35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56">
    <w:name w:val="xl35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57">
    <w:name w:val="xl35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358">
    <w:name w:val="xl35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Cs w:val="28"/>
      <w:lang w:eastAsia="ru-RU"/>
    </w:rPr>
  </w:style>
  <w:style w:type="paragraph" w:customStyle="1" w:styleId="xl359">
    <w:name w:val="xl359"/>
    <w:basedOn w:val="a"/>
    <w:rsid w:val="00CF56A4"/>
    <w:pPr>
      <w:pBdr>
        <w:top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0">
    <w:name w:val="xl360"/>
    <w:basedOn w:val="a"/>
    <w:rsid w:val="00CF56A4"/>
    <w:pP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1">
    <w:name w:val="xl361"/>
    <w:basedOn w:val="a"/>
    <w:rsid w:val="00CF56A4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2">
    <w:name w:val="xl36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3">
    <w:name w:val="xl363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64">
    <w:name w:val="xl36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65">
    <w:name w:val="xl365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22"/>
      <w:lang w:eastAsia="ru-RU"/>
    </w:rPr>
  </w:style>
  <w:style w:type="paragraph" w:customStyle="1" w:styleId="xl366">
    <w:name w:val="xl366"/>
    <w:basedOn w:val="a"/>
    <w:rsid w:val="00CF56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67">
    <w:name w:val="xl367"/>
    <w:basedOn w:val="a"/>
    <w:rsid w:val="00CF56A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68">
    <w:name w:val="xl368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69">
    <w:name w:val="xl369"/>
    <w:basedOn w:val="a"/>
    <w:rsid w:val="00CF56A4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0">
    <w:name w:val="xl370"/>
    <w:basedOn w:val="a"/>
    <w:rsid w:val="00CF56A4"/>
    <w:pPr>
      <w:pBdr>
        <w:top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1">
    <w:name w:val="xl371"/>
    <w:basedOn w:val="a"/>
    <w:rsid w:val="00CF56A4"/>
    <w:pPr>
      <w:pBdr>
        <w:top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2">
    <w:name w:val="xl372"/>
    <w:basedOn w:val="a"/>
    <w:rsid w:val="00CF56A4"/>
    <w:pPr>
      <w:pBdr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3">
    <w:name w:val="xl373"/>
    <w:basedOn w:val="a"/>
    <w:rsid w:val="00CF56A4"/>
    <w:pP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4">
    <w:name w:val="xl374"/>
    <w:basedOn w:val="a"/>
    <w:rsid w:val="00CF56A4"/>
    <w:pPr>
      <w:pBdr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5">
    <w:name w:val="xl375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6">
    <w:name w:val="xl376"/>
    <w:basedOn w:val="a"/>
    <w:rsid w:val="00CF56A4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7">
    <w:name w:val="xl377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8">
    <w:name w:val="xl3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379">
    <w:name w:val="xl379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0">
    <w:name w:val="xl38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1">
    <w:name w:val="xl38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2">
    <w:name w:val="xl38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3">
    <w:name w:val="xl38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4">
    <w:name w:val="xl38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5">
    <w:name w:val="xl38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386">
    <w:name w:val="xl38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7">
    <w:name w:val="xl387"/>
    <w:basedOn w:val="a"/>
    <w:rsid w:val="00CF56A4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8">
    <w:name w:val="xl388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9">
    <w:name w:val="xl389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390">
    <w:name w:val="xl39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1">
    <w:name w:val="xl391"/>
    <w:basedOn w:val="a"/>
    <w:rsid w:val="00CF56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2">
    <w:name w:val="xl392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3">
    <w:name w:val="xl393"/>
    <w:basedOn w:val="a"/>
    <w:rsid w:val="00CF56A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4">
    <w:name w:val="xl394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5">
    <w:name w:val="xl395"/>
    <w:basedOn w:val="a"/>
    <w:rsid w:val="00CF56A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6">
    <w:name w:val="xl396"/>
    <w:basedOn w:val="a"/>
    <w:rsid w:val="00CF56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7">
    <w:name w:val="xl397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8">
    <w:name w:val="xl39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9">
    <w:name w:val="xl399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400">
    <w:name w:val="xl400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401">
    <w:name w:val="xl401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402">
    <w:name w:val="xl402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xl403">
    <w:name w:val="xl403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404">
    <w:name w:val="xl404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405">
    <w:name w:val="xl405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406">
    <w:name w:val="xl406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407">
    <w:name w:val="xl407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6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CF56A4"/>
    <w:pPr>
      <w:keepNext/>
      <w:keepLines/>
      <w:spacing w:before="480" w:line="276" w:lineRule="auto"/>
      <w:ind w:firstLine="0"/>
      <w:jc w:val="left"/>
      <w:outlineLvl w:val="0"/>
    </w:pPr>
    <w:rPr>
      <w:rFonts w:ascii="Cambria" w:hAnsi="Cambria"/>
      <w:b/>
      <w:bCs/>
      <w:color w:val="365F91"/>
      <w:szCs w:val="28"/>
      <w:lang w:val="x-none"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CF56A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F56A4"/>
    <w:pPr>
      <w:keepNext/>
      <w:keepLines/>
      <w:widowControl w:val="0"/>
      <w:wordWrap w:val="0"/>
      <w:spacing w:before="200"/>
      <w:ind w:firstLine="0"/>
      <w:outlineLvl w:val="2"/>
    </w:pPr>
    <w:rPr>
      <w:rFonts w:ascii="Cambria" w:eastAsia="Times New Roman" w:hAnsi="Cambria"/>
      <w:b/>
      <w:bCs/>
      <w:color w:val="4F81BD"/>
      <w:kern w:val="2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CF56A4"/>
    <w:pPr>
      <w:keepNext/>
      <w:tabs>
        <w:tab w:val="left" w:pos="1418"/>
      </w:tabs>
      <w:spacing w:before="120" w:after="60"/>
      <w:ind w:firstLine="0"/>
      <w:jc w:val="left"/>
      <w:outlineLvl w:val="3"/>
    </w:pPr>
    <w:rPr>
      <w:b/>
      <w:b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CF56A4"/>
    <w:pPr>
      <w:keepNext/>
      <w:keepLines/>
      <w:widowControl w:val="0"/>
      <w:wordWrap w:val="0"/>
      <w:spacing w:before="40"/>
      <w:ind w:firstLine="0"/>
      <w:outlineLvl w:val="4"/>
    </w:pPr>
    <w:rPr>
      <w:rFonts w:ascii="Cambria" w:eastAsia="Times New Roman" w:hAnsi="Cambria"/>
      <w:color w:val="365F91"/>
      <w:kern w:val="2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1">
    <w:name w:val="Заголовок 1 Знак"/>
    <w:basedOn w:val="a0"/>
    <w:link w:val="10"/>
    <w:uiPriority w:val="9"/>
    <w:rsid w:val="00CF56A4"/>
    <w:rPr>
      <w:rFonts w:ascii="Cambria" w:eastAsia="Calibri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1">
    <w:name w:val="Заголовок 2 Знак"/>
    <w:basedOn w:val="a0"/>
    <w:link w:val="20"/>
    <w:uiPriority w:val="9"/>
    <w:rsid w:val="00CF56A4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0">
    <w:name w:val="Заголовок 3 Знак"/>
    <w:basedOn w:val="a0"/>
    <w:link w:val="3"/>
    <w:uiPriority w:val="9"/>
    <w:rsid w:val="00CF56A4"/>
    <w:rPr>
      <w:rFonts w:ascii="Cambria" w:eastAsia="Times New Roman" w:hAnsi="Cambria" w:cs="Times New Roman"/>
      <w:b/>
      <w:bCs/>
      <w:color w:val="4F81BD"/>
      <w:kern w:val="2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CF56A4"/>
    <w:rPr>
      <w:rFonts w:ascii="Times New Roman" w:eastAsia="Calibri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CF56A4"/>
    <w:rPr>
      <w:rFonts w:ascii="Cambria" w:eastAsia="Times New Roman" w:hAnsi="Cambria" w:cs="Times New Roman"/>
      <w:color w:val="365F91"/>
      <w:kern w:val="2"/>
      <w:sz w:val="20"/>
      <w:szCs w:val="20"/>
      <w:lang w:val="x-none" w:eastAsia="x-none"/>
    </w:rPr>
  </w:style>
  <w:style w:type="table" w:styleId="a7">
    <w:name w:val="Table Grid"/>
    <w:basedOn w:val="a1"/>
    <w:uiPriority w:val="59"/>
    <w:rsid w:val="00CF56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56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F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CF56A4"/>
  </w:style>
  <w:style w:type="paragraph" w:customStyle="1" w:styleId="ConsPlusNormal">
    <w:name w:val="ConsPlusNormal"/>
    <w:rsid w:val="00CF56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8">
    <w:name w:val="Основной текст_"/>
    <w:link w:val="22"/>
    <w:rsid w:val="00CF56A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8"/>
    <w:rsid w:val="00CF56A4"/>
    <w:pPr>
      <w:widowControl w:val="0"/>
      <w:shd w:val="clear" w:color="auto" w:fill="FFFFFF"/>
      <w:spacing w:before="900" w:line="350" w:lineRule="exact"/>
      <w:ind w:hanging="2900"/>
    </w:pPr>
    <w:rPr>
      <w:rFonts w:eastAsia="Times New Roman"/>
      <w:sz w:val="27"/>
      <w:szCs w:val="27"/>
    </w:rPr>
  </w:style>
  <w:style w:type="paragraph" w:customStyle="1" w:styleId="formattext">
    <w:name w:val="formattext"/>
    <w:basedOn w:val="a"/>
    <w:uiPriority w:val="99"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CF56A4"/>
    <w:pPr>
      <w:spacing w:before="120" w:after="120"/>
    </w:pPr>
    <w:rPr>
      <w:szCs w:val="28"/>
      <w:lang w:val="x-none" w:eastAsia="x-none"/>
    </w:rPr>
  </w:style>
  <w:style w:type="character" w:customStyle="1" w:styleId="aa">
    <w:name w:val="Текст Знак"/>
    <w:basedOn w:val="a0"/>
    <w:link w:val="a9"/>
    <w:uiPriority w:val="99"/>
    <w:rsid w:val="00CF56A4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styleId="ab">
    <w:name w:val="Strong"/>
    <w:uiPriority w:val="22"/>
    <w:qFormat/>
    <w:rsid w:val="00CF56A4"/>
    <w:rPr>
      <w:rFonts w:ascii="Times New Roman" w:hAnsi="Times New Roman" w:cs="Times New Roman" w:hint="default"/>
      <w:b/>
      <w:bCs/>
    </w:rPr>
  </w:style>
  <w:style w:type="paragraph" w:customStyle="1" w:styleId="ac">
    <w:name w:val="Прижатый влево"/>
    <w:basedOn w:val="a"/>
    <w:next w:val="a"/>
    <w:uiPriority w:val="99"/>
    <w:rsid w:val="00CF56A4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F56A4"/>
    <w:pPr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CF56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CF56A4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CF56A4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F56A4"/>
    <w:rPr>
      <w:rFonts w:ascii="Tahoma" w:eastAsia="Calibri" w:hAnsi="Tahoma" w:cs="Tahoma"/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F56A4"/>
    <w:rPr>
      <w:sz w:val="20"/>
      <w:szCs w:val="20"/>
      <w:lang w:val="x-none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F56A4"/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f2">
    <w:name w:val="Тема примечания Знак"/>
    <w:link w:val="af3"/>
    <w:uiPriority w:val="99"/>
    <w:semiHidden/>
    <w:rsid w:val="00CF56A4"/>
    <w:rPr>
      <w:rFonts w:ascii="Times New Roman" w:hAnsi="Times New Roman"/>
      <w:b/>
      <w:bCs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CF56A4"/>
    <w:rPr>
      <w:rFonts w:eastAsiaTheme="minorHAnsi" w:cstheme="minorBidi"/>
      <w:b/>
      <w:bCs/>
      <w:sz w:val="22"/>
      <w:szCs w:val="22"/>
      <w:lang w:val="ru-RU"/>
    </w:rPr>
  </w:style>
  <w:style w:type="character" w:customStyle="1" w:styleId="13">
    <w:name w:val="Тема примечания Знак1"/>
    <w:basedOn w:val="af1"/>
    <w:uiPriority w:val="99"/>
    <w:semiHidden/>
    <w:rsid w:val="00CF56A4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character" w:customStyle="1" w:styleId="af4">
    <w:name w:val="Заголовок чужого сообщения"/>
    <w:uiPriority w:val="99"/>
    <w:rsid w:val="00CF56A4"/>
    <w:rPr>
      <w:rFonts w:cs="Times New Roman"/>
      <w:b/>
      <w:bCs/>
      <w:color w:val="FF0000"/>
    </w:rPr>
  </w:style>
  <w:style w:type="character" w:styleId="af5">
    <w:name w:val="annotation reference"/>
    <w:uiPriority w:val="99"/>
    <w:semiHidden/>
    <w:unhideWhenUsed/>
    <w:rsid w:val="00CF56A4"/>
    <w:rPr>
      <w:sz w:val="16"/>
      <w:szCs w:val="16"/>
    </w:rPr>
  </w:style>
  <w:style w:type="paragraph" w:styleId="af6">
    <w:name w:val="Revision"/>
    <w:hidden/>
    <w:uiPriority w:val="99"/>
    <w:semiHidden/>
    <w:rsid w:val="00CF56A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7">
    <w:name w:val="Hyperlink"/>
    <w:uiPriority w:val="99"/>
    <w:rsid w:val="00CF56A4"/>
    <w:rPr>
      <w:rFonts w:cs="Times New Roman"/>
      <w:color w:val="0000FF"/>
      <w:u w:val="single"/>
    </w:rPr>
  </w:style>
  <w:style w:type="character" w:customStyle="1" w:styleId="af8">
    <w:name w:val="Гипертекстовая ссылка"/>
    <w:uiPriority w:val="99"/>
    <w:rsid w:val="00CF56A4"/>
    <w:rPr>
      <w:rFonts w:cs="Times New Roman"/>
      <w:b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CF56A4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b">
    <w:name w:val="Внимание: Криминал!!"/>
    <w:basedOn w:val="a"/>
    <w:next w:val="a"/>
    <w:uiPriority w:val="99"/>
    <w:rsid w:val="00CF56A4"/>
    <w:pPr>
      <w:keepNext/>
      <w:keepLines/>
      <w:widowControl w:val="0"/>
      <w:autoSpaceDE w:val="0"/>
      <w:autoSpaceDN w:val="0"/>
      <w:adjustRightInd w:val="0"/>
      <w:ind w:left="720" w:firstLine="0"/>
    </w:pPr>
    <w:rPr>
      <w:rFonts w:eastAsia="Times New Roman"/>
      <w:b/>
      <w:bCs/>
      <w:szCs w:val="28"/>
      <w:lang w:eastAsia="ru-RU"/>
    </w:rPr>
  </w:style>
  <w:style w:type="paragraph" w:styleId="afc">
    <w:name w:val="No Spacing"/>
    <w:link w:val="afd"/>
    <w:uiPriority w:val="1"/>
    <w:qFormat/>
    <w:rsid w:val="00CF56A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d">
    <w:name w:val="Без интервала Знак"/>
    <w:link w:val="afc"/>
    <w:uiPriority w:val="1"/>
    <w:rsid w:val="00CF56A4"/>
    <w:rPr>
      <w:rFonts w:ascii="Calibri" w:eastAsia="Times New Roman" w:hAnsi="Calibri" w:cs="Times New Roman"/>
    </w:rPr>
  </w:style>
  <w:style w:type="paragraph" w:styleId="afe">
    <w:name w:val="footnote text"/>
    <w:basedOn w:val="a"/>
    <w:link w:val="aff"/>
    <w:semiHidden/>
    <w:rsid w:val="00CF56A4"/>
    <w:pPr>
      <w:ind w:firstLine="0"/>
      <w:jc w:val="left"/>
    </w:pPr>
    <w:rPr>
      <w:rFonts w:eastAsia="Times New Roman"/>
      <w:sz w:val="20"/>
      <w:szCs w:val="20"/>
      <w:lang w:val="en-US"/>
    </w:rPr>
  </w:style>
  <w:style w:type="character" w:customStyle="1" w:styleId="aff">
    <w:name w:val="Текст сноски Знак"/>
    <w:basedOn w:val="a0"/>
    <w:link w:val="afe"/>
    <w:semiHidden/>
    <w:rsid w:val="00CF56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f0">
    <w:name w:val="footnote reference"/>
    <w:semiHidden/>
    <w:rsid w:val="00CF56A4"/>
    <w:rPr>
      <w:rFonts w:cs="Times New Roman"/>
      <w:vertAlign w:val="superscript"/>
    </w:rPr>
  </w:style>
  <w:style w:type="paragraph" w:customStyle="1" w:styleId="-11">
    <w:name w:val="Цветной список - Акцент 11"/>
    <w:basedOn w:val="a"/>
    <w:uiPriority w:val="34"/>
    <w:qFormat/>
    <w:rsid w:val="00CF56A4"/>
    <w:pPr>
      <w:ind w:left="720" w:firstLine="0"/>
      <w:contextualSpacing/>
      <w:jc w:val="left"/>
    </w:pPr>
    <w:rPr>
      <w:rFonts w:eastAsia="Times New Roman"/>
      <w:sz w:val="24"/>
      <w:szCs w:val="24"/>
      <w:lang w:val="en-US"/>
    </w:rPr>
  </w:style>
  <w:style w:type="paragraph" w:customStyle="1" w:styleId="aff1">
    <w:name w:val="Абзац"/>
    <w:link w:val="aff2"/>
    <w:rsid w:val="00CF56A4"/>
    <w:pPr>
      <w:spacing w:before="120" w:after="6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2">
    <w:name w:val="Абзац Знак"/>
    <w:link w:val="aff1"/>
    <w:locked/>
    <w:rsid w:val="00CF56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F56A4"/>
    <w:pPr>
      <w:ind w:left="720" w:firstLine="0"/>
      <w:jc w:val="left"/>
    </w:pPr>
    <w:rPr>
      <w:sz w:val="24"/>
      <w:szCs w:val="24"/>
      <w:lang w:eastAsia="ru-RU"/>
    </w:rPr>
  </w:style>
  <w:style w:type="character" w:customStyle="1" w:styleId="aff3">
    <w:name w:val="Текст_Обычный"/>
    <w:rsid w:val="00CF56A4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CF56A4"/>
    <w:pPr>
      <w:ind w:firstLine="540"/>
    </w:pPr>
    <w:rPr>
      <w:rFonts w:eastAsia="Times New Roman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F56A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f4">
    <w:name w:val="TOC Heading"/>
    <w:basedOn w:val="10"/>
    <w:next w:val="a"/>
    <w:uiPriority w:val="39"/>
    <w:unhideWhenUsed/>
    <w:qFormat/>
    <w:rsid w:val="00CF56A4"/>
    <w:pPr>
      <w:spacing w:before="240" w:line="259" w:lineRule="auto"/>
      <w:outlineLvl w:val="9"/>
    </w:pPr>
    <w:rPr>
      <w:rFonts w:eastAsia="Times New Roman"/>
      <w:b w:val="0"/>
      <w:bCs w:val="0"/>
      <w:sz w:val="32"/>
      <w:szCs w:val="32"/>
      <w:lang w:val="ru-RU"/>
    </w:rPr>
  </w:style>
  <w:style w:type="paragraph" w:styleId="23">
    <w:name w:val="toc 2"/>
    <w:basedOn w:val="a"/>
    <w:next w:val="a"/>
    <w:autoRedefine/>
    <w:uiPriority w:val="39"/>
    <w:unhideWhenUsed/>
    <w:rsid w:val="00CF56A4"/>
    <w:pPr>
      <w:spacing w:after="100" w:line="259" w:lineRule="auto"/>
      <w:ind w:left="2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F56A4"/>
    <w:pPr>
      <w:spacing w:after="100" w:line="259" w:lineRule="auto"/>
      <w:ind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CF56A4"/>
    <w:pPr>
      <w:spacing w:after="100" w:line="259" w:lineRule="auto"/>
      <w:ind w:left="4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aff5">
    <w:name w:val="Title"/>
    <w:basedOn w:val="a"/>
    <w:next w:val="a"/>
    <w:link w:val="aff6"/>
    <w:qFormat/>
    <w:rsid w:val="00CF56A4"/>
    <w:pPr>
      <w:pBdr>
        <w:bottom w:val="single" w:sz="8" w:space="4" w:color="4F81BD"/>
      </w:pBdr>
      <w:spacing w:after="300"/>
      <w:ind w:firstLine="0"/>
      <w:jc w:val="left"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6">
    <w:name w:val="Название Знак"/>
    <w:basedOn w:val="a0"/>
    <w:link w:val="aff5"/>
    <w:rsid w:val="00CF56A4"/>
    <w:rPr>
      <w:rFonts w:ascii="Cambria" w:eastAsia="Calibri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ff7">
    <w:name w:val="Body Text"/>
    <w:aliases w:val="Основной текст Знак Знак Знак"/>
    <w:basedOn w:val="a"/>
    <w:link w:val="aff8"/>
    <w:unhideWhenUsed/>
    <w:qFormat/>
    <w:rsid w:val="00CF56A4"/>
    <w:pPr>
      <w:widowControl w:val="0"/>
      <w:wordWrap w:val="0"/>
      <w:spacing w:after="120"/>
      <w:ind w:firstLine="0"/>
    </w:pPr>
    <w:rPr>
      <w:rFonts w:eastAsia="Times New Roman"/>
      <w:kern w:val="2"/>
      <w:sz w:val="20"/>
      <w:szCs w:val="20"/>
      <w:lang w:val="x-none" w:eastAsia="x-none"/>
    </w:rPr>
  </w:style>
  <w:style w:type="character" w:customStyle="1" w:styleId="aff8">
    <w:name w:val="Основной текст Знак"/>
    <w:aliases w:val="Основной текст Знак Знак Знак Знак"/>
    <w:basedOn w:val="a0"/>
    <w:link w:val="aff7"/>
    <w:rsid w:val="00CF56A4"/>
    <w:rPr>
      <w:rFonts w:ascii="Times New Roman" w:eastAsia="Times New Roman" w:hAnsi="Times New Roman" w:cs="Times New Roman"/>
      <w:kern w:val="2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link w:val="25"/>
    <w:uiPriority w:val="99"/>
    <w:semiHidden/>
    <w:rsid w:val="00CF56A4"/>
    <w:rPr>
      <w:rFonts w:ascii="Times New Roman" w:eastAsia="Calibri" w:hAnsi="Times New Roman" w:cs="Times New Roman"/>
      <w:sz w:val="28"/>
    </w:rPr>
  </w:style>
  <w:style w:type="paragraph" w:styleId="25">
    <w:name w:val="Body Text Indent 2"/>
    <w:basedOn w:val="a"/>
    <w:link w:val="24"/>
    <w:uiPriority w:val="99"/>
    <w:semiHidden/>
    <w:unhideWhenUsed/>
    <w:rsid w:val="00CF56A4"/>
    <w:pPr>
      <w:spacing w:after="120" w:line="480" w:lineRule="auto"/>
      <w:ind w:left="283" w:firstLine="0"/>
    </w:pPr>
  </w:style>
  <w:style w:type="character" w:customStyle="1" w:styleId="210">
    <w:name w:val="Основной текст с отступом 2 Знак1"/>
    <w:basedOn w:val="a0"/>
    <w:uiPriority w:val="99"/>
    <w:semiHidden/>
    <w:rsid w:val="00CF56A4"/>
    <w:rPr>
      <w:rFonts w:ascii="Times New Roman" w:eastAsia="Calibri" w:hAnsi="Times New Roman" w:cs="Times New Roman"/>
      <w:sz w:val="28"/>
    </w:rPr>
  </w:style>
  <w:style w:type="character" w:customStyle="1" w:styleId="34">
    <w:name w:val="Основной текст 3 Знак"/>
    <w:link w:val="35"/>
    <w:uiPriority w:val="99"/>
    <w:semiHidden/>
    <w:rsid w:val="00CF56A4"/>
    <w:rPr>
      <w:rFonts w:ascii="Times New Roman" w:eastAsia="Calibri" w:hAnsi="Times New Roman" w:cs="Times New Roman"/>
      <w:sz w:val="16"/>
      <w:szCs w:val="16"/>
    </w:rPr>
  </w:style>
  <w:style w:type="paragraph" w:styleId="35">
    <w:name w:val="Body Text 3"/>
    <w:basedOn w:val="a"/>
    <w:link w:val="34"/>
    <w:uiPriority w:val="99"/>
    <w:semiHidden/>
    <w:unhideWhenUsed/>
    <w:rsid w:val="00CF56A4"/>
    <w:pPr>
      <w:spacing w:after="120"/>
      <w:ind w:firstLine="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CF56A4"/>
    <w:rPr>
      <w:rFonts w:ascii="Times New Roman" w:eastAsia="Calibri" w:hAnsi="Times New Roman" w:cs="Times New Roman"/>
      <w:sz w:val="16"/>
      <w:szCs w:val="16"/>
    </w:rPr>
  </w:style>
  <w:style w:type="paragraph" w:customStyle="1" w:styleId="Normal32">
    <w:name w:val="Normal32"/>
    <w:rsid w:val="00CF56A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">
    <w:name w:val="Список_маркерный_2_уровень"/>
    <w:basedOn w:val="1"/>
    <w:rsid w:val="00CF56A4"/>
    <w:pPr>
      <w:numPr>
        <w:ilvl w:val="1"/>
      </w:numPr>
      <w:tabs>
        <w:tab w:val="num" w:pos="360"/>
      </w:tabs>
      <w:ind w:left="964"/>
    </w:pPr>
  </w:style>
  <w:style w:type="paragraph" w:customStyle="1" w:styleId="1">
    <w:name w:val="Список_маркерный_1_уровень"/>
    <w:link w:val="16"/>
    <w:rsid w:val="00CF56A4"/>
    <w:pPr>
      <w:numPr>
        <w:numId w:val="4"/>
      </w:numPr>
      <w:spacing w:before="60" w:after="10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Список_маркерный_1_уровень Знак"/>
    <w:link w:val="1"/>
    <w:locked/>
    <w:rsid w:val="00CF56A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аголовок_подзаголовок_2"/>
    <w:next w:val="aff1"/>
    <w:link w:val="27"/>
    <w:rsid w:val="00CF56A4"/>
    <w:pPr>
      <w:keepNext/>
      <w:spacing w:before="120" w:after="60" w:line="240" w:lineRule="auto"/>
      <w:ind w:left="567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7">
    <w:name w:val="Заголовок_подзаголовок_2 Знак"/>
    <w:link w:val="26"/>
    <w:locked/>
    <w:rsid w:val="00CF56A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CF56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F56A4"/>
    <w:pPr>
      <w:widowControl w:val="0"/>
      <w:autoSpaceDE w:val="0"/>
      <w:autoSpaceDN w:val="0"/>
      <w:adjustRightInd w:val="0"/>
      <w:spacing w:line="300" w:lineRule="exact"/>
      <w:ind w:firstLine="643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F56A4"/>
    <w:rPr>
      <w:rFonts w:ascii="Times New Roman" w:hAnsi="Times New Roman" w:cs="Times New Roman"/>
      <w:sz w:val="24"/>
      <w:szCs w:val="24"/>
    </w:rPr>
  </w:style>
  <w:style w:type="character" w:customStyle="1" w:styleId="aff9">
    <w:name w:val="Схема документа Знак"/>
    <w:link w:val="affa"/>
    <w:uiPriority w:val="99"/>
    <w:semiHidden/>
    <w:rsid w:val="00CF56A4"/>
    <w:rPr>
      <w:rFonts w:ascii="Tahoma" w:eastAsia="Times New Roman" w:hAnsi="Tahoma" w:cs="Tahoma"/>
      <w:kern w:val="2"/>
      <w:sz w:val="16"/>
      <w:szCs w:val="16"/>
    </w:rPr>
  </w:style>
  <w:style w:type="paragraph" w:styleId="affa">
    <w:name w:val="Document Map"/>
    <w:basedOn w:val="a"/>
    <w:link w:val="aff9"/>
    <w:uiPriority w:val="99"/>
    <w:semiHidden/>
    <w:unhideWhenUsed/>
    <w:rsid w:val="00CF56A4"/>
    <w:pPr>
      <w:widowControl w:val="0"/>
      <w:wordWrap w:val="0"/>
      <w:ind w:firstLine="0"/>
    </w:pPr>
    <w:rPr>
      <w:rFonts w:ascii="Tahoma" w:eastAsia="Times New Roman" w:hAnsi="Tahoma" w:cs="Tahoma"/>
      <w:kern w:val="2"/>
      <w:sz w:val="16"/>
      <w:szCs w:val="16"/>
    </w:rPr>
  </w:style>
  <w:style w:type="character" w:customStyle="1" w:styleId="17">
    <w:name w:val="Схема документа Знак1"/>
    <w:basedOn w:val="a0"/>
    <w:uiPriority w:val="99"/>
    <w:semiHidden/>
    <w:rsid w:val="00CF56A4"/>
    <w:rPr>
      <w:rFonts w:ascii="Tahoma" w:eastAsia="Calibri" w:hAnsi="Tahoma" w:cs="Tahoma"/>
      <w:sz w:val="16"/>
      <w:szCs w:val="16"/>
    </w:rPr>
  </w:style>
  <w:style w:type="paragraph" w:customStyle="1" w:styleId="xl65">
    <w:name w:val="xl65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CF56A4"/>
    <w:pP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F56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F56A4"/>
    <w:pPr>
      <w:shd w:val="clear" w:color="000000" w:fill="92D05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CF56A4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F56A4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4">
    <w:name w:val="xl12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3">
    <w:name w:val="xl13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CF56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1">
    <w:name w:val="xl15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2">
    <w:name w:val="xl15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3">
    <w:name w:val="xl15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4">
    <w:name w:val="xl15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5">
    <w:name w:val="xl15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8">
    <w:name w:val="xl15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1">
    <w:name w:val="xl16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2">
    <w:name w:val="xl16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3">
    <w:name w:val="xl163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4">
    <w:name w:val="xl164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5">
    <w:name w:val="xl16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6">
    <w:name w:val="xl16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7">
    <w:name w:val="xl167"/>
    <w:basedOn w:val="a"/>
    <w:rsid w:val="00CF56A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F56A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F56A4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F56A4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CF56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77">
    <w:name w:val="xl177"/>
    <w:basedOn w:val="a"/>
    <w:rsid w:val="00CF56A4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Cs w:val="28"/>
      <w:lang w:eastAsia="ru-RU"/>
    </w:rPr>
  </w:style>
  <w:style w:type="paragraph" w:customStyle="1" w:styleId="xl178">
    <w:name w:val="xl1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F56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CF56A4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CF56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6">
    <w:name w:val="xl18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7">
    <w:name w:val="xl187"/>
    <w:basedOn w:val="a"/>
    <w:rsid w:val="00CF56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CF5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CF56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b">
    <w:name w:val="FollowedHyperlink"/>
    <w:uiPriority w:val="99"/>
    <w:semiHidden/>
    <w:unhideWhenUsed/>
    <w:rsid w:val="00CF56A4"/>
    <w:rPr>
      <w:color w:val="800080"/>
      <w:u w:val="single"/>
    </w:rPr>
  </w:style>
  <w:style w:type="paragraph" w:customStyle="1" w:styleId="xl188">
    <w:name w:val="xl188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89">
    <w:name w:val="xl189"/>
    <w:basedOn w:val="a"/>
    <w:rsid w:val="00CF56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0">
    <w:name w:val="xl190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1">
    <w:name w:val="xl19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2">
    <w:name w:val="xl19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3">
    <w:name w:val="xl19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4">
    <w:name w:val="xl19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5">
    <w:name w:val="xl195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6">
    <w:name w:val="xl19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7">
    <w:name w:val="xl197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8">
    <w:name w:val="xl198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199">
    <w:name w:val="xl199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0">
    <w:name w:val="xl20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1">
    <w:name w:val="xl20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2">
    <w:name w:val="xl202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03">
    <w:name w:val="xl20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04">
    <w:name w:val="xl204"/>
    <w:basedOn w:val="a"/>
    <w:rsid w:val="00CF56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5">
    <w:name w:val="xl205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6">
    <w:name w:val="xl206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7">
    <w:name w:val="xl20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08">
    <w:name w:val="xl20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09">
    <w:name w:val="xl20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0">
    <w:name w:val="xl21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1">
    <w:name w:val="xl21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color w:val="000000"/>
      <w:szCs w:val="28"/>
      <w:lang w:eastAsia="ru-RU"/>
    </w:rPr>
  </w:style>
  <w:style w:type="paragraph" w:customStyle="1" w:styleId="xl212">
    <w:name w:val="xl21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13">
    <w:name w:val="xl21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14">
    <w:name w:val="xl21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5">
    <w:name w:val="xl21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6">
    <w:name w:val="xl21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7">
    <w:name w:val="xl21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8">
    <w:name w:val="xl21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19">
    <w:name w:val="xl21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0">
    <w:name w:val="xl22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1">
    <w:name w:val="xl22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2">
    <w:name w:val="xl22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3">
    <w:name w:val="xl22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24">
    <w:name w:val="xl22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25">
    <w:name w:val="xl22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26">
    <w:name w:val="xl22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27">
    <w:name w:val="xl22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28">
    <w:name w:val="xl22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29">
    <w:name w:val="xl22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30">
    <w:name w:val="xl23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31">
    <w:name w:val="xl23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32">
    <w:name w:val="xl23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33">
    <w:name w:val="xl23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234">
    <w:name w:val="xl234"/>
    <w:basedOn w:val="a"/>
    <w:rsid w:val="00CF56A4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235">
    <w:name w:val="xl23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36">
    <w:name w:val="xl23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37">
    <w:name w:val="xl23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32"/>
      <w:szCs w:val="32"/>
      <w:lang w:eastAsia="ru-RU"/>
    </w:rPr>
  </w:style>
  <w:style w:type="paragraph" w:customStyle="1" w:styleId="xl238">
    <w:name w:val="xl23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239">
    <w:name w:val="xl23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0">
    <w:name w:val="xl24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1">
    <w:name w:val="xl24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Cs w:val="28"/>
      <w:lang w:eastAsia="ru-RU"/>
    </w:rPr>
  </w:style>
  <w:style w:type="paragraph" w:customStyle="1" w:styleId="xl242">
    <w:name w:val="xl24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43">
    <w:name w:val="xl24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44">
    <w:name w:val="xl24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245">
    <w:name w:val="xl24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46">
    <w:name w:val="xl24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7">
    <w:name w:val="xl24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48">
    <w:name w:val="xl248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49">
    <w:name w:val="xl249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0">
    <w:name w:val="xl25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1">
    <w:name w:val="xl251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2">
    <w:name w:val="xl25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3">
    <w:name w:val="xl253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4">
    <w:name w:val="xl254"/>
    <w:basedOn w:val="a"/>
    <w:rsid w:val="00CF56A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5">
    <w:name w:val="xl255"/>
    <w:basedOn w:val="a"/>
    <w:rsid w:val="00CF56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6">
    <w:name w:val="xl256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7">
    <w:name w:val="xl25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58">
    <w:name w:val="xl258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59">
    <w:name w:val="xl259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60">
    <w:name w:val="xl26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1">
    <w:name w:val="xl26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2">
    <w:name w:val="xl26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3">
    <w:name w:val="xl263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4">
    <w:name w:val="xl26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5">
    <w:name w:val="xl26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266">
    <w:name w:val="xl26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267">
    <w:name w:val="xl26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68">
    <w:name w:val="xl26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69">
    <w:name w:val="xl26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0">
    <w:name w:val="xl27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1">
    <w:name w:val="xl27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2">
    <w:name w:val="xl27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3">
    <w:name w:val="xl27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274">
    <w:name w:val="xl27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5">
    <w:name w:val="xl27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6">
    <w:name w:val="xl27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277">
    <w:name w:val="xl27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78">
    <w:name w:val="xl2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Cs w:val="28"/>
      <w:lang w:eastAsia="ru-RU"/>
    </w:rPr>
  </w:style>
  <w:style w:type="paragraph" w:customStyle="1" w:styleId="xl279">
    <w:name w:val="xl27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0">
    <w:name w:val="xl28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1">
    <w:name w:val="xl28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2">
    <w:name w:val="xl28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3">
    <w:name w:val="xl28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4">
    <w:name w:val="xl28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6">
    <w:name w:val="xl28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7">
    <w:name w:val="xl28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88">
    <w:name w:val="xl28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89">
    <w:name w:val="xl28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290">
    <w:name w:val="xl29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291">
    <w:name w:val="xl29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2">
    <w:name w:val="xl29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3">
    <w:name w:val="xl29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4">
    <w:name w:val="xl29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5">
    <w:name w:val="xl29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6">
    <w:name w:val="xl29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97">
    <w:name w:val="xl29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298">
    <w:name w:val="xl29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299">
    <w:name w:val="xl29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0">
    <w:name w:val="xl30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1">
    <w:name w:val="xl30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2">
    <w:name w:val="xl30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3">
    <w:name w:val="xl30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4">
    <w:name w:val="xl30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305">
    <w:name w:val="xl30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306">
    <w:name w:val="xl30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b/>
      <w:bCs/>
      <w:sz w:val="32"/>
      <w:szCs w:val="32"/>
      <w:lang w:eastAsia="ru-RU"/>
    </w:rPr>
  </w:style>
  <w:style w:type="paragraph" w:customStyle="1" w:styleId="xl307">
    <w:name w:val="xl30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8">
    <w:name w:val="xl30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09">
    <w:name w:val="xl309"/>
    <w:basedOn w:val="a"/>
    <w:rsid w:val="00CF56A4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0">
    <w:name w:val="xl310"/>
    <w:basedOn w:val="a"/>
    <w:rsid w:val="00CF56A4"/>
    <w:pPr>
      <w:pBdr>
        <w:top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1">
    <w:name w:val="xl311"/>
    <w:basedOn w:val="a"/>
    <w:rsid w:val="00CF56A4"/>
    <w:pPr>
      <w:pBdr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2">
    <w:name w:val="xl312"/>
    <w:basedOn w:val="a"/>
    <w:rsid w:val="00CF56A4"/>
    <w:pP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3">
    <w:name w:val="xl313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4">
    <w:name w:val="xl314"/>
    <w:basedOn w:val="a"/>
    <w:rsid w:val="00CF56A4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15">
    <w:name w:val="xl31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6">
    <w:name w:val="xl316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7">
    <w:name w:val="xl317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8">
    <w:name w:val="xl31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19">
    <w:name w:val="xl31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0">
    <w:name w:val="xl32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1">
    <w:name w:val="xl32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2">
    <w:name w:val="xl32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3">
    <w:name w:val="xl323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4">
    <w:name w:val="xl324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5">
    <w:name w:val="xl325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6">
    <w:name w:val="xl326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7">
    <w:name w:val="xl327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8">
    <w:name w:val="xl328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29">
    <w:name w:val="xl329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0">
    <w:name w:val="xl33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1">
    <w:name w:val="xl331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2">
    <w:name w:val="xl332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3">
    <w:name w:val="xl33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4">
    <w:name w:val="xl334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5">
    <w:name w:val="xl335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6">
    <w:name w:val="xl336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7">
    <w:name w:val="xl337"/>
    <w:basedOn w:val="a"/>
    <w:rsid w:val="00CF5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8">
    <w:name w:val="xl33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39">
    <w:name w:val="xl339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0">
    <w:name w:val="xl340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1">
    <w:name w:val="xl341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342">
    <w:name w:val="xl34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3">
    <w:name w:val="xl34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344">
    <w:name w:val="xl344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5">
    <w:name w:val="xl345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6">
    <w:name w:val="xl346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7">
    <w:name w:val="xl34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8">
    <w:name w:val="xl348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49">
    <w:name w:val="xl349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0">
    <w:name w:val="xl35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1">
    <w:name w:val="xl351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2">
    <w:name w:val="xl352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3">
    <w:name w:val="xl353"/>
    <w:basedOn w:val="a"/>
    <w:rsid w:val="00CF5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4">
    <w:name w:val="xl35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55">
    <w:name w:val="xl35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56">
    <w:name w:val="xl35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57">
    <w:name w:val="xl357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358">
    <w:name w:val="xl35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Cs w:val="28"/>
      <w:lang w:eastAsia="ru-RU"/>
    </w:rPr>
  </w:style>
  <w:style w:type="paragraph" w:customStyle="1" w:styleId="xl359">
    <w:name w:val="xl359"/>
    <w:basedOn w:val="a"/>
    <w:rsid w:val="00CF56A4"/>
    <w:pPr>
      <w:pBdr>
        <w:top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0">
    <w:name w:val="xl360"/>
    <w:basedOn w:val="a"/>
    <w:rsid w:val="00CF56A4"/>
    <w:pP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1">
    <w:name w:val="xl361"/>
    <w:basedOn w:val="a"/>
    <w:rsid w:val="00CF56A4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2">
    <w:name w:val="xl36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Cs w:val="28"/>
      <w:lang w:eastAsia="ru-RU"/>
    </w:rPr>
  </w:style>
  <w:style w:type="paragraph" w:customStyle="1" w:styleId="xl363">
    <w:name w:val="xl363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64">
    <w:name w:val="xl36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32"/>
      <w:szCs w:val="32"/>
      <w:lang w:eastAsia="ru-RU"/>
    </w:rPr>
  </w:style>
  <w:style w:type="paragraph" w:customStyle="1" w:styleId="xl365">
    <w:name w:val="xl365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22"/>
      <w:lang w:eastAsia="ru-RU"/>
    </w:rPr>
  </w:style>
  <w:style w:type="paragraph" w:customStyle="1" w:styleId="xl366">
    <w:name w:val="xl366"/>
    <w:basedOn w:val="a"/>
    <w:rsid w:val="00CF56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67">
    <w:name w:val="xl367"/>
    <w:basedOn w:val="a"/>
    <w:rsid w:val="00CF56A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68">
    <w:name w:val="xl368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69">
    <w:name w:val="xl369"/>
    <w:basedOn w:val="a"/>
    <w:rsid w:val="00CF56A4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0">
    <w:name w:val="xl370"/>
    <w:basedOn w:val="a"/>
    <w:rsid w:val="00CF56A4"/>
    <w:pPr>
      <w:pBdr>
        <w:top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1">
    <w:name w:val="xl371"/>
    <w:basedOn w:val="a"/>
    <w:rsid w:val="00CF56A4"/>
    <w:pPr>
      <w:pBdr>
        <w:top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2">
    <w:name w:val="xl372"/>
    <w:basedOn w:val="a"/>
    <w:rsid w:val="00CF56A4"/>
    <w:pPr>
      <w:pBdr>
        <w:lef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3">
    <w:name w:val="xl373"/>
    <w:basedOn w:val="a"/>
    <w:rsid w:val="00CF56A4"/>
    <w:pP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4">
    <w:name w:val="xl374"/>
    <w:basedOn w:val="a"/>
    <w:rsid w:val="00CF56A4"/>
    <w:pPr>
      <w:pBdr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5">
    <w:name w:val="xl375"/>
    <w:basedOn w:val="a"/>
    <w:rsid w:val="00CF56A4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6">
    <w:name w:val="xl376"/>
    <w:basedOn w:val="a"/>
    <w:rsid w:val="00CF56A4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7">
    <w:name w:val="xl377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78">
    <w:name w:val="xl37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379">
    <w:name w:val="xl379"/>
    <w:basedOn w:val="a"/>
    <w:rsid w:val="00CF56A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0">
    <w:name w:val="xl380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1">
    <w:name w:val="xl381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2">
    <w:name w:val="xl382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3">
    <w:name w:val="xl383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4">
    <w:name w:val="xl384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5">
    <w:name w:val="xl385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386">
    <w:name w:val="xl386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7">
    <w:name w:val="xl387"/>
    <w:basedOn w:val="a"/>
    <w:rsid w:val="00CF56A4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8">
    <w:name w:val="xl388"/>
    <w:basedOn w:val="a"/>
    <w:rsid w:val="00CF56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89">
    <w:name w:val="xl389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390">
    <w:name w:val="xl390"/>
    <w:basedOn w:val="a"/>
    <w:rsid w:val="00CF56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1">
    <w:name w:val="xl391"/>
    <w:basedOn w:val="a"/>
    <w:rsid w:val="00CF56A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2">
    <w:name w:val="xl392"/>
    <w:basedOn w:val="a"/>
    <w:rsid w:val="00CF56A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3">
    <w:name w:val="xl393"/>
    <w:basedOn w:val="a"/>
    <w:rsid w:val="00CF56A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4">
    <w:name w:val="xl394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5">
    <w:name w:val="xl395"/>
    <w:basedOn w:val="a"/>
    <w:rsid w:val="00CF56A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6">
    <w:name w:val="xl396"/>
    <w:basedOn w:val="a"/>
    <w:rsid w:val="00CF56A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7">
    <w:name w:val="xl397"/>
    <w:basedOn w:val="a"/>
    <w:rsid w:val="00CF56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8">
    <w:name w:val="xl398"/>
    <w:basedOn w:val="a"/>
    <w:rsid w:val="00CF5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32"/>
      <w:szCs w:val="32"/>
      <w:lang w:eastAsia="ru-RU"/>
    </w:rPr>
  </w:style>
  <w:style w:type="paragraph" w:customStyle="1" w:styleId="xl399">
    <w:name w:val="xl399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400">
    <w:name w:val="xl400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401">
    <w:name w:val="xl401"/>
    <w:basedOn w:val="a"/>
    <w:rsid w:val="00CF56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402">
    <w:name w:val="xl402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xl403">
    <w:name w:val="xl403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404">
    <w:name w:val="xl404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405">
    <w:name w:val="xl405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406">
    <w:name w:val="xl406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407">
    <w:name w:val="xl407"/>
    <w:basedOn w:val="a"/>
    <w:rsid w:val="00CF56A4"/>
    <w:pP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DFD74FE94AC190F4BF7B24F8C07E05965AB13B6E15C1197A2C3CDED3DBA25B2295E4F29217pA75O" TargetMode="Externa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84B3FE470DF1F7A045C531AA54904A77ECEE0D839E820D1C3D7CE69D7148108E99F9E185F58C7E9A558F81v2tCH" TargetMode="External"/><Relationship Id="rId26" Type="http://schemas.openxmlformats.org/officeDocument/2006/relationships/image" Target="media/image2.wmf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4B3FE470DF1F7A045C52FA742FC1472E8E3508E958C5845697AB1C2214E45CED9FFB4C6B1837Av9tE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consultantplus://offline/ref=84B3FE470DF1F7A045C52FA742FC1472E8E3508E958C5845697AB1C2214E45CED9FFB4C6B1837Av9tEH" TargetMode="External"/><Relationship Id="rId33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84B3FE470DF1F7A045C52FA742FC1472E8E3508E958C5845697AB1C2214E45CED9FFB4C6B18079v9t2H" TargetMode="External"/><Relationship Id="rId29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84B3FE470DF1F7A045C52FA742FC1472E8E3508E958C5845697AB1C2214E45CED9FFB4C6B18079v9t2H" TargetMode="External"/><Relationship Id="rId32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ref=84B3FE470DF1F7A045C52FA742FC1472EBEC578E9584054F6123BDC026v4t1H" TargetMode="External"/><Relationship Id="rId28" Type="http://schemas.openxmlformats.org/officeDocument/2006/relationships/header" Target="header4.xml"/><Relationship Id="rId10" Type="http://schemas.openxmlformats.org/officeDocument/2006/relationships/hyperlink" Target="consultantplus://offline/ref=84B3FE470DF1F7A045C52FA742FC1472E8E3508E958C5845697AB1C2214E45CED9FFB4C6B1837Av9tEH" TargetMode="External"/><Relationship Id="rId19" Type="http://schemas.openxmlformats.org/officeDocument/2006/relationships/hyperlink" Target="consultantplus://offline/ref=84B3FE470DF1F7A045C52FA742FC1472EBEC578E9584054F6123BDC026v4t1H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B3FE470DF1F7A045C52FA742FC1472E8E3508E958C5845697AB1C2214E45CED9FFB4C6B18079v9t2H" TargetMode="External"/><Relationship Id="rId14" Type="http://schemas.openxmlformats.org/officeDocument/2006/relationships/footer" Target="footer1.xml"/><Relationship Id="rId22" Type="http://schemas.openxmlformats.org/officeDocument/2006/relationships/hyperlink" Target="consultantplus://offline/ref=84B3FE470DF1F7A045C531AA54904A77ECEE0D839E820D1C3D7CE69D7148108E99F9E185F58C7E9A558F81v2tCH" TargetMode="External"/><Relationship Id="rId27" Type="http://schemas.openxmlformats.org/officeDocument/2006/relationships/image" Target="media/image3.wmf"/><Relationship Id="rId30" Type="http://schemas.openxmlformats.org/officeDocument/2006/relationships/footer" Target="footer4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38</Pages>
  <Words>10964</Words>
  <Characters>62496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Овсянникова Евгения Владимировна</cp:lastModifiedBy>
  <cp:revision>4</cp:revision>
  <cp:lastPrinted>2018-09-19T13:24:00Z</cp:lastPrinted>
  <dcterms:created xsi:type="dcterms:W3CDTF">2018-10-19T06:03:00Z</dcterms:created>
  <dcterms:modified xsi:type="dcterms:W3CDTF">2018-10-24T11:05:00Z</dcterms:modified>
</cp:coreProperties>
</file>