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EA3" w:rsidRPr="000A1EA3" w:rsidRDefault="000A1EA3" w:rsidP="000A1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A3" w:rsidRPr="000A1EA3" w:rsidRDefault="000A1EA3" w:rsidP="000A1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A3" w:rsidRPr="000A1EA3" w:rsidRDefault="000A1EA3" w:rsidP="000A1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A3" w:rsidRPr="000A1EA3" w:rsidRDefault="000A1EA3" w:rsidP="000A1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A3" w:rsidRPr="000A1EA3" w:rsidRDefault="000A1EA3" w:rsidP="000A1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A3" w:rsidRPr="00176DBA" w:rsidRDefault="000A1EA3" w:rsidP="00176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A3" w:rsidRPr="00176DBA" w:rsidRDefault="000A1EA3" w:rsidP="00176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A3" w:rsidRPr="00176DBA" w:rsidRDefault="000A1EA3" w:rsidP="00176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A3" w:rsidRPr="00176DBA" w:rsidRDefault="000A1EA3" w:rsidP="00176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A3" w:rsidRPr="00176DBA" w:rsidRDefault="000A1EA3" w:rsidP="00176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A3" w:rsidRPr="00176DBA" w:rsidRDefault="000A1EA3" w:rsidP="00176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76DBA" w:rsidRPr="00176DBA" w:rsidTr="00176DBA">
        <w:tc>
          <w:tcPr>
            <w:tcW w:w="426" w:type="dxa"/>
            <w:hideMark/>
          </w:tcPr>
          <w:p w:rsidR="00176DBA" w:rsidRPr="00176DBA" w:rsidRDefault="00176DBA" w:rsidP="00176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DB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76DBA" w:rsidRPr="00176DBA" w:rsidRDefault="00176DBA" w:rsidP="00176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DBA">
              <w:rPr>
                <w:rFonts w:ascii="Times New Roman" w:hAnsi="Times New Roman" w:cs="Times New Roman"/>
                <w:sz w:val="28"/>
                <w:szCs w:val="28"/>
              </w:rPr>
              <w:t xml:space="preserve">  22.11.2016</w:t>
            </w:r>
          </w:p>
        </w:tc>
        <w:tc>
          <w:tcPr>
            <w:tcW w:w="4111" w:type="dxa"/>
          </w:tcPr>
          <w:p w:rsidR="00176DBA" w:rsidRPr="00176DBA" w:rsidRDefault="00176DBA" w:rsidP="00176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176DBA" w:rsidRPr="00176DBA" w:rsidRDefault="00176DBA" w:rsidP="00176DB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DB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76DBA" w:rsidRPr="00176DBA" w:rsidRDefault="00176DBA" w:rsidP="00176DBA">
            <w:pPr>
              <w:widowControl w:val="0"/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6DB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0A1EA3" w:rsidRPr="00176DBA" w:rsidRDefault="000A1EA3" w:rsidP="00176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A3" w:rsidRPr="00176DBA" w:rsidRDefault="000A1EA3" w:rsidP="00176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1EA3" w:rsidRPr="00176DBA" w:rsidRDefault="003D65F1" w:rsidP="00176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итогах мониторинга </w:t>
      </w:r>
    </w:p>
    <w:p w:rsidR="003D65F1" w:rsidRPr="000A1EA3" w:rsidRDefault="003D65F1" w:rsidP="00176D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6DB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равоприменения</w:t>
      </w:r>
      <w:proofErr w:type="spellEnd"/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A1EA3" w:rsidRDefault="003D65F1" w:rsidP="000A1EA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1EA3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</w:t>
      </w:r>
    </w:p>
    <w:p w:rsidR="003D65F1" w:rsidRPr="000A1EA3" w:rsidRDefault="003D65F1" w:rsidP="000A1EA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1EA3">
        <w:rPr>
          <w:rFonts w:ascii="Times New Roman" w:hAnsi="Times New Roman" w:cs="Times New Roman"/>
          <w:bCs/>
          <w:sz w:val="28"/>
          <w:szCs w:val="28"/>
        </w:rPr>
        <w:t xml:space="preserve">от 19.12.2005 № 83-з </w:t>
      </w:r>
    </w:p>
    <w:p w:rsidR="000A1EA3" w:rsidRDefault="00527A56" w:rsidP="000A1EA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1EA3">
        <w:rPr>
          <w:rFonts w:ascii="Times New Roman" w:hAnsi="Times New Roman" w:cs="Times New Roman"/>
          <w:bCs/>
          <w:sz w:val="28"/>
          <w:szCs w:val="28"/>
        </w:rPr>
        <w:t>«О</w:t>
      </w:r>
      <w:r w:rsidR="003D65F1" w:rsidRPr="000A1EA3">
        <w:rPr>
          <w:rFonts w:ascii="Times New Roman" w:hAnsi="Times New Roman" w:cs="Times New Roman"/>
          <w:bCs/>
          <w:sz w:val="28"/>
          <w:szCs w:val="28"/>
        </w:rPr>
        <w:t xml:space="preserve"> государственном регулировании </w:t>
      </w:r>
    </w:p>
    <w:p w:rsidR="000A1EA3" w:rsidRDefault="003D65F1" w:rsidP="000A1EA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1EA3">
        <w:rPr>
          <w:rFonts w:ascii="Times New Roman" w:hAnsi="Times New Roman" w:cs="Times New Roman"/>
          <w:bCs/>
          <w:sz w:val="28"/>
          <w:szCs w:val="28"/>
        </w:rPr>
        <w:t xml:space="preserve">инвестиционной деятельности </w:t>
      </w:r>
    </w:p>
    <w:p w:rsidR="003D65F1" w:rsidRPr="000A1EA3" w:rsidRDefault="003D65F1" w:rsidP="000A1EA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A1EA3">
        <w:rPr>
          <w:rFonts w:ascii="Times New Roman" w:hAnsi="Times New Roman" w:cs="Times New Roman"/>
          <w:bCs/>
          <w:sz w:val="28"/>
          <w:szCs w:val="28"/>
        </w:rPr>
        <w:t>на территории Ярославской области»</w:t>
      </w:r>
    </w:p>
    <w:p w:rsidR="003D65F1" w:rsidRPr="000A1EA3" w:rsidRDefault="003D65F1" w:rsidP="000A1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5F1" w:rsidRPr="000A1EA3" w:rsidRDefault="003D65F1" w:rsidP="000A1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5F1" w:rsidRPr="000A1EA3" w:rsidRDefault="003D65F1" w:rsidP="000A1E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Отчет об итогах мониторинга </w:t>
      </w:r>
      <w:proofErr w:type="spellStart"/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правоприменения</w:t>
      </w:r>
      <w:proofErr w:type="spellEnd"/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1EA3">
        <w:rPr>
          <w:rFonts w:ascii="Times New Roman" w:hAnsi="Times New Roman" w:cs="Times New Roman"/>
          <w:bCs/>
          <w:sz w:val="28"/>
          <w:szCs w:val="28"/>
        </w:rPr>
        <w:t>Закона Ярославской области от 19.12.2005 № 83-з «О государственном регулиров</w:t>
      </w:r>
      <w:r w:rsidRPr="000A1EA3">
        <w:rPr>
          <w:rFonts w:ascii="Times New Roman" w:hAnsi="Times New Roman" w:cs="Times New Roman"/>
          <w:bCs/>
          <w:sz w:val="28"/>
          <w:szCs w:val="28"/>
        </w:rPr>
        <w:t>а</w:t>
      </w:r>
      <w:r w:rsidRPr="000A1EA3">
        <w:rPr>
          <w:rFonts w:ascii="Times New Roman" w:hAnsi="Times New Roman" w:cs="Times New Roman"/>
          <w:bCs/>
          <w:sz w:val="28"/>
          <w:szCs w:val="28"/>
        </w:rPr>
        <w:t>нии инвестиционной деятельности на территории Ярославской области»</w:t>
      </w: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</w:t>
      </w: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лее – Отчет), в соответствии с пунктом 2.11 </w:t>
      </w:r>
      <w:hyperlink r:id="rId7" w:history="1">
        <w:r w:rsidRPr="000A1EA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Положения о правовом монит</w:t>
        </w:r>
        <w:r w:rsidRPr="000A1EA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0A1EA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ринге в Ярославской областной Думе</w:t>
        </w:r>
      </w:hyperlink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утвержденного </w:t>
      </w:r>
      <w:hyperlink r:id="rId8" w:history="1">
        <w:r w:rsidRPr="000A1EA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 Яр</w:t>
        </w:r>
        <w:r w:rsidRPr="000A1EA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</w:t>
        </w:r>
        <w:r w:rsidRPr="000A1EA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славской областной Думы от 14.05.2013 </w:t>
        </w:r>
      </w:hyperlink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>№ 92, Ярославская областная Дума</w:t>
      </w:r>
    </w:p>
    <w:p w:rsidR="003D65F1" w:rsidRPr="000A1EA3" w:rsidRDefault="003D65F1" w:rsidP="000A1EA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5F1" w:rsidRPr="000A1EA3" w:rsidRDefault="003D65F1" w:rsidP="000A1E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0A1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0A1E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 </w:t>
      </w:r>
    </w:p>
    <w:p w:rsidR="003D65F1" w:rsidRPr="000A1EA3" w:rsidRDefault="003D65F1" w:rsidP="000A1EA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65F1" w:rsidRPr="000A1EA3" w:rsidRDefault="003D65F1" w:rsidP="000A1E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к сведению </w:t>
      </w:r>
      <w:r w:rsidR="00BB1743"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</w:t>
      </w: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(прилагается).</w:t>
      </w:r>
    </w:p>
    <w:p w:rsidR="003D65F1" w:rsidRPr="000A1EA3" w:rsidRDefault="003D65F1" w:rsidP="000A1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EA3">
        <w:rPr>
          <w:rFonts w:ascii="Times New Roman" w:eastAsia="Calibri" w:hAnsi="Times New Roman" w:cs="Times New Roman"/>
          <w:sz w:val="28"/>
          <w:szCs w:val="28"/>
        </w:rPr>
        <w:t>2. Рекомендовать Правительству Ярославской области:</w:t>
      </w:r>
    </w:p>
    <w:p w:rsidR="003D65F1" w:rsidRPr="000A1EA3" w:rsidRDefault="003D65F1" w:rsidP="000A1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EA3">
        <w:rPr>
          <w:rFonts w:ascii="Times New Roman" w:eastAsia="Calibri" w:hAnsi="Times New Roman" w:cs="Times New Roman"/>
          <w:sz w:val="28"/>
          <w:szCs w:val="28"/>
        </w:rPr>
        <w:t>1) рассмотреть возможность расширения перечня приоритетных инв</w:t>
      </w:r>
      <w:r w:rsidRPr="000A1EA3">
        <w:rPr>
          <w:rFonts w:ascii="Times New Roman" w:eastAsia="Calibri" w:hAnsi="Times New Roman" w:cs="Times New Roman"/>
          <w:sz w:val="28"/>
          <w:szCs w:val="28"/>
        </w:rPr>
        <w:t>е</w:t>
      </w:r>
      <w:r w:rsidRPr="000A1EA3">
        <w:rPr>
          <w:rFonts w:ascii="Times New Roman" w:eastAsia="Calibri" w:hAnsi="Times New Roman" w:cs="Times New Roman"/>
          <w:sz w:val="28"/>
          <w:szCs w:val="28"/>
        </w:rPr>
        <w:t>стиционных проектов посредством изменения требований к инвестиционным п</w:t>
      </w:r>
      <w:r w:rsidR="00911B15" w:rsidRPr="000A1EA3">
        <w:rPr>
          <w:rFonts w:ascii="Times New Roman" w:eastAsia="Calibri" w:hAnsi="Times New Roman" w:cs="Times New Roman"/>
          <w:sz w:val="28"/>
          <w:szCs w:val="28"/>
        </w:rPr>
        <w:t>роектам и критериев их отбора;</w:t>
      </w:r>
    </w:p>
    <w:p w:rsidR="003D65F1" w:rsidRPr="000A1EA3" w:rsidRDefault="00911B15" w:rsidP="000A1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EA3">
        <w:rPr>
          <w:rFonts w:ascii="Times New Roman" w:eastAsia="Calibri" w:hAnsi="Times New Roman" w:cs="Times New Roman"/>
          <w:sz w:val="28"/>
          <w:szCs w:val="28"/>
        </w:rPr>
        <w:t>2)</w:t>
      </w:r>
      <w:r w:rsidR="003D65F1" w:rsidRPr="000A1EA3">
        <w:rPr>
          <w:rFonts w:ascii="Times New Roman" w:eastAsia="Calibri" w:hAnsi="Times New Roman" w:cs="Times New Roman"/>
          <w:sz w:val="28"/>
          <w:szCs w:val="28"/>
        </w:rPr>
        <w:t xml:space="preserve"> определить порядок предоставле</w:t>
      </w:r>
      <w:r w:rsidRPr="000A1EA3">
        <w:rPr>
          <w:rFonts w:ascii="Times New Roman" w:eastAsia="Calibri" w:hAnsi="Times New Roman" w:cs="Times New Roman"/>
          <w:sz w:val="28"/>
          <w:szCs w:val="28"/>
        </w:rPr>
        <w:t xml:space="preserve">ния инвесторами дополнительной </w:t>
      </w:r>
      <w:r w:rsidR="003D65F1" w:rsidRPr="000A1EA3">
        <w:rPr>
          <w:rFonts w:ascii="Times New Roman" w:eastAsia="Calibri" w:hAnsi="Times New Roman" w:cs="Times New Roman"/>
          <w:sz w:val="28"/>
          <w:szCs w:val="28"/>
        </w:rPr>
        <w:t>информации по обоснованию причин невыполнения обязательств, связанных с реализацией приорит</w:t>
      </w:r>
      <w:r w:rsidRPr="000A1EA3">
        <w:rPr>
          <w:rFonts w:ascii="Times New Roman" w:eastAsia="Calibri" w:hAnsi="Times New Roman" w:cs="Times New Roman"/>
          <w:sz w:val="28"/>
          <w:szCs w:val="28"/>
        </w:rPr>
        <w:t>етных инвестиционных проектов;</w:t>
      </w:r>
    </w:p>
    <w:p w:rsidR="003D65F1" w:rsidRPr="000A1EA3" w:rsidRDefault="003D65F1" w:rsidP="000A1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EA3">
        <w:rPr>
          <w:rFonts w:ascii="Times New Roman" w:eastAsia="Calibri" w:hAnsi="Times New Roman" w:cs="Times New Roman"/>
          <w:sz w:val="28"/>
          <w:szCs w:val="28"/>
        </w:rPr>
        <w:t>3) активизировать работу по реализации межмуниципальных инвест</w:t>
      </w:r>
      <w:r w:rsidRPr="000A1EA3">
        <w:rPr>
          <w:rFonts w:ascii="Times New Roman" w:eastAsia="Calibri" w:hAnsi="Times New Roman" w:cs="Times New Roman"/>
          <w:sz w:val="28"/>
          <w:szCs w:val="28"/>
        </w:rPr>
        <w:t>и</w:t>
      </w:r>
      <w:r w:rsidRPr="000A1EA3">
        <w:rPr>
          <w:rFonts w:ascii="Times New Roman" w:eastAsia="Calibri" w:hAnsi="Times New Roman" w:cs="Times New Roman"/>
          <w:sz w:val="28"/>
          <w:szCs w:val="28"/>
        </w:rPr>
        <w:t>ционных проектов и предоставлению информации о земельных участках для размещения объектов инвестиционной деятельности на территории Яросла</w:t>
      </w:r>
      <w:r w:rsidRPr="000A1EA3">
        <w:rPr>
          <w:rFonts w:ascii="Times New Roman" w:eastAsia="Calibri" w:hAnsi="Times New Roman" w:cs="Times New Roman"/>
          <w:sz w:val="28"/>
          <w:szCs w:val="28"/>
        </w:rPr>
        <w:t>в</w:t>
      </w:r>
      <w:r w:rsidRPr="000A1EA3">
        <w:rPr>
          <w:rFonts w:ascii="Times New Roman" w:eastAsia="Calibri" w:hAnsi="Times New Roman" w:cs="Times New Roman"/>
          <w:sz w:val="28"/>
          <w:szCs w:val="28"/>
        </w:rPr>
        <w:t>ской области;</w:t>
      </w:r>
    </w:p>
    <w:p w:rsidR="003D65F1" w:rsidRPr="000A1EA3" w:rsidRDefault="003D65F1" w:rsidP="000A1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EA3">
        <w:rPr>
          <w:rFonts w:ascii="Times New Roman" w:eastAsia="Calibri" w:hAnsi="Times New Roman" w:cs="Times New Roman"/>
          <w:sz w:val="28"/>
          <w:szCs w:val="28"/>
        </w:rPr>
        <w:lastRenderedPageBreak/>
        <w:t>4) рассмотреть возможность предоставления инвестиционного налог</w:t>
      </w:r>
      <w:r w:rsidRPr="000A1EA3">
        <w:rPr>
          <w:rFonts w:ascii="Times New Roman" w:eastAsia="Calibri" w:hAnsi="Times New Roman" w:cs="Times New Roman"/>
          <w:sz w:val="28"/>
          <w:szCs w:val="28"/>
        </w:rPr>
        <w:t>о</w:t>
      </w:r>
      <w:r w:rsidRPr="000A1EA3">
        <w:rPr>
          <w:rFonts w:ascii="Times New Roman" w:eastAsia="Calibri" w:hAnsi="Times New Roman" w:cs="Times New Roman"/>
          <w:sz w:val="28"/>
          <w:szCs w:val="28"/>
        </w:rPr>
        <w:t>вого кредита, государственно-п</w:t>
      </w:r>
      <w:r w:rsidR="00911B15" w:rsidRPr="000A1EA3">
        <w:rPr>
          <w:rFonts w:ascii="Times New Roman" w:eastAsia="Calibri" w:hAnsi="Times New Roman" w:cs="Times New Roman"/>
          <w:sz w:val="28"/>
          <w:szCs w:val="28"/>
        </w:rPr>
        <w:t>равовых гарантий Ярославской об</w:t>
      </w:r>
      <w:r w:rsidRPr="000A1EA3">
        <w:rPr>
          <w:rFonts w:ascii="Times New Roman" w:eastAsia="Calibri" w:hAnsi="Times New Roman" w:cs="Times New Roman"/>
          <w:sz w:val="28"/>
          <w:szCs w:val="28"/>
        </w:rPr>
        <w:t>ласти, су</w:t>
      </w:r>
      <w:r w:rsidRPr="000A1EA3">
        <w:rPr>
          <w:rFonts w:ascii="Times New Roman" w:eastAsia="Calibri" w:hAnsi="Times New Roman" w:cs="Times New Roman"/>
          <w:sz w:val="28"/>
          <w:szCs w:val="28"/>
        </w:rPr>
        <w:t>б</w:t>
      </w:r>
      <w:r w:rsidRPr="000A1EA3">
        <w:rPr>
          <w:rFonts w:ascii="Times New Roman" w:eastAsia="Calibri" w:hAnsi="Times New Roman" w:cs="Times New Roman"/>
          <w:sz w:val="28"/>
          <w:szCs w:val="28"/>
        </w:rPr>
        <w:t>сидий из областного бюджета на возмещение затрат в связи с производством (реализацией) товаров, выполнением работ, оказанием услуг как форм ф</w:t>
      </w:r>
      <w:r w:rsidRPr="000A1EA3">
        <w:rPr>
          <w:rFonts w:ascii="Times New Roman" w:eastAsia="Calibri" w:hAnsi="Times New Roman" w:cs="Times New Roman"/>
          <w:sz w:val="28"/>
          <w:szCs w:val="28"/>
        </w:rPr>
        <w:t>и</w:t>
      </w:r>
      <w:r w:rsidRPr="000A1EA3">
        <w:rPr>
          <w:rFonts w:ascii="Times New Roman" w:eastAsia="Calibri" w:hAnsi="Times New Roman" w:cs="Times New Roman"/>
          <w:sz w:val="28"/>
          <w:szCs w:val="28"/>
        </w:rPr>
        <w:t>нансовой государственной поддержки приоритетных инвестиционных прое</w:t>
      </w:r>
      <w:r w:rsidRPr="000A1EA3">
        <w:rPr>
          <w:rFonts w:ascii="Times New Roman" w:eastAsia="Calibri" w:hAnsi="Times New Roman" w:cs="Times New Roman"/>
          <w:sz w:val="28"/>
          <w:szCs w:val="28"/>
        </w:rPr>
        <w:t>к</w:t>
      </w:r>
      <w:r w:rsidRPr="000A1EA3">
        <w:rPr>
          <w:rFonts w:ascii="Times New Roman" w:eastAsia="Calibri" w:hAnsi="Times New Roman" w:cs="Times New Roman"/>
          <w:sz w:val="28"/>
          <w:szCs w:val="28"/>
        </w:rPr>
        <w:t>тов;</w:t>
      </w:r>
    </w:p>
    <w:p w:rsidR="003D65F1" w:rsidRPr="000A1EA3" w:rsidRDefault="003D65F1" w:rsidP="000A1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1EA3">
        <w:rPr>
          <w:rFonts w:ascii="Times New Roman" w:eastAsia="Calibri" w:hAnsi="Times New Roman" w:cs="Times New Roman"/>
          <w:sz w:val="28"/>
          <w:szCs w:val="28"/>
        </w:rPr>
        <w:t>5) провести работу по снятию ограничений по оценке эффективности расходования средств областного бюджета, направляемых на капитальные вложения или приобретение объ</w:t>
      </w:r>
      <w:r w:rsidR="00911B15" w:rsidRPr="000A1EA3">
        <w:rPr>
          <w:rFonts w:ascii="Times New Roman" w:eastAsia="Calibri" w:hAnsi="Times New Roman" w:cs="Times New Roman"/>
          <w:sz w:val="28"/>
          <w:szCs w:val="28"/>
        </w:rPr>
        <w:t>ек</w:t>
      </w:r>
      <w:r w:rsidRPr="000A1EA3">
        <w:rPr>
          <w:rFonts w:ascii="Times New Roman" w:eastAsia="Calibri" w:hAnsi="Times New Roman" w:cs="Times New Roman"/>
          <w:sz w:val="28"/>
          <w:szCs w:val="28"/>
        </w:rPr>
        <w:t>тов недвижимого имущества в собстве</w:t>
      </w:r>
      <w:r w:rsidRPr="000A1EA3">
        <w:rPr>
          <w:rFonts w:ascii="Times New Roman" w:eastAsia="Calibri" w:hAnsi="Times New Roman" w:cs="Times New Roman"/>
          <w:sz w:val="28"/>
          <w:szCs w:val="28"/>
        </w:rPr>
        <w:t>н</w:t>
      </w:r>
      <w:r w:rsidRPr="000A1EA3">
        <w:rPr>
          <w:rFonts w:ascii="Times New Roman" w:eastAsia="Calibri" w:hAnsi="Times New Roman" w:cs="Times New Roman"/>
          <w:sz w:val="28"/>
          <w:szCs w:val="28"/>
        </w:rPr>
        <w:t xml:space="preserve">ность Ярославской области. </w:t>
      </w:r>
    </w:p>
    <w:p w:rsidR="003D65F1" w:rsidRPr="000A1EA3" w:rsidRDefault="003D65F1" w:rsidP="000A1E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</w:t>
      </w:r>
      <w:r w:rsidRPr="000A1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Отчет</w:t>
      </w: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официальном сайте Ярославской областной Думы в информационно-телекоммуникационной с</w:t>
      </w: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F0E32"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>ти «Интернет»</w:t>
      </w: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0E32"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65F1" w:rsidRPr="000A1EA3" w:rsidRDefault="003D65F1" w:rsidP="000A1EA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1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Направить настоящее Постановление и Отчет в Правительство Яр</w:t>
      </w:r>
      <w:r w:rsidRPr="000A1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0A1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области.</w:t>
      </w:r>
    </w:p>
    <w:p w:rsidR="003D65F1" w:rsidRPr="000A1EA3" w:rsidRDefault="003D65F1" w:rsidP="000A1EA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5F1" w:rsidRPr="000A1EA3" w:rsidRDefault="003D65F1" w:rsidP="000A1EA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5F1" w:rsidRPr="000A1EA3" w:rsidRDefault="003D65F1" w:rsidP="000A1EA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65F1" w:rsidRPr="000A1EA3" w:rsidRDefault="003D65F1" w:rsidP="000A1EA3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C051DA" w:rsidRPr="000A1EA3" w:rsidRDefault="003D65F1" w:rsidP="000A1EA3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0A1EA3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C051DA" w:rsidRPr="000A1EA3" w:rsidSect="000A1EA3">
      <w:headerReference w:type="default" r:id="rId9"/>
      <w:pgSz w:w="11906" w:h="16838"/>
      <w:pgMar w:top="1134" w:right="850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4E4" w:rsidRDefault="003854E4" w:rsidP="000A1EA3">
      <w:pPr>
        <w:spacing w:after="0" w:line="240" w:lineRule="auto"/>
      </w:pPr>
      <w:r>
        <w:separator/>
      </w:r>
    </w:p>
  </w:endnote>
  <w:endnote w:type="continuationSeparator" w:id="0">
    <w:p w:rsidR="003854E4" w:rsidRDefault="003854E4" w:rsidP="000A1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4E4" w:rsidRDefault="003854E4" w:rsidP="000A1EA3">
      <w:pPr>
        <w:spacing w:after="0" w:line="240" w:lineRule="auto"/>
      </w:pPr>
      <w:r>
        <w:separator/>
      </w:r>
    </w:p>
  </w:footnote>
  <w:footnote w:type="continuationSeparator" w:id="0">
    <w:p w:rsidR="003854E4" w:rsidRDefault="003854E4" w:rsidP="000A1E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1059989"/>
      <w:docPartObj>
        <w:docPartGallery w:val="Page Numbers (Top of Page)"/>
        <w:docPartUnique/>
      </w:docPartObj>
    </w:sdtPr>
    <w:sdtEndPr/>
    <w:sdtContent>
      <w:p w:rsidR="000A1EA3" w:rsidRDefault="000A1EA3">
        <w:pPr>
          <w:pStyle w:val="a3"/>
          <w:jc w:val="center"/>
        </w:pPr>
        <w:r w:rsidRPr="000A1EA3">
          <w:rPr>
            <w:rFonts w:ascii="Times New Roman" w:hAnsi="Times New Roman" w:cs="Times New Roman"/>
            <w:sz w:val="28"/>
          </w:rPr>
          <w:fldChar w:fldCharType="begin"/>
        </w:r>
        <w:r w:rsidRPr="000A1EA3">
          <w:rPr>
            <w:rFonts w:ascii="Times New Roman" w:hAnsi="Times New Roman" w:cs="Times New Roman"/>
            <w:sz w:val="28"/>
          </w:rPr>
          <w:instrText>PAGE   \* MERGEFORMAT</w:instrText>
        </w:r>
        <w:r w:rsidRPr="000A1EA3">
          <w:rPr>
            <w:rFonts w:ascii="Times New Roman" w:hAnsi="Times New Roman" w:cs="Times New Roman"/>
            <w:sz w:val="28"/>
          </w:rPr>
          <w:fldChar w:fldCharType="separate"/>
        </w:r>
        <w:r w:rsidR="00176DBA">
          <w:rPr>
            <w:rFonts w:ascii="Times New Roman" w:hAnsi="Times New Roman" w:cs="Times New Roman"/>
            <w:noProof/>
            <w:sz w:val="28"/>
          </w:rPr>
          <w:t>2</w:t>
        </w:r>
        <w:r w:rsidRPr="000A1EA3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A1EA3" w:rsidRDefault="000A1E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1DA"/>
    <w:rsid w:val="000A1EA3"/>
    <w:rsid w:val="00176DBA"/>
    <w:rsid w:val="00270A4F"/>
    <w:rsid w:val="003151DA"/>
    <w:rsid w:val="003854E4"/>
    <w:rsid w:val="003D65F1"/>
    <w:rsid w:val="00527A56"/>
    <w:rsid w:val="005F0E32"/>
    <w:rsid w:val="007E5DD7"/>
    <w:rsid w:val="00911B15"/>
    <w:rsid w:val="00A643D2"/>
    <w:rsid w:val="00BB1743"/>
    <w:rsid w:val="00C0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1EA3"/>
  </w:style>
  <w:style w:type="paragraph" w:styleId="a5">
    <w:name w:val="footer"/>
    <w:basedOn w:val="a"/>
    <w:link w:val="a6"/>
    <w:uiPriority w:val="99"/>
    <w:unhideWhenUsed/>
    <w:rsid w:val="000A1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1EA3"/>
  </w:style>
  <w:style w:type="paragraph" w:styleId="a7">
    <w:name w:val="Balloon Text"/>
    <w:basedOn w:val="a"/>
    <w:link w:val="a8"/>
    <w:uiPriority w:val="99"/>
    <w:semiHidden/>
    <w:unhideWhenUsed/>
    <w:rsid w:val="000A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1E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1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1EA3"/>
  </w:style>
  <w:style w:type="paragraph" w:styleId="a5">
    <w:name w:val="footer"/>
    <w:basedOn w:val="a"/>
    <w:link w:val="a6"/>
    <w:uiPriority w:val="99"/>
    <w:unhideWhenUsed/>
    <w:rsid w:val="000A1E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1EA3"/>
  </w:style>
  <w:style w:type="paragraph" w:styleId="a7">
    <w:name w:val="Balloon Text"/>
    <w:basedOn w:val="a"/>
    <w:link w:val="a8"/>
    <w:uiPriority w:val="99"/>
    <w:semiHidden/>
    <w:unhideWhenUsed/>
    <w:rsid w:val="000A1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1E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1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89521719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89521719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9</cp:revision>
  <cp:lastPrinted>2016-11-22T12:42:00Z</cp:lastPrinted>
  <dcterms:created xsi:type="dcterms:W3CDTF">2016-11-11T13:04:00Z</dcterms:created>
  <dcterms:modified xsi:type="dcterms:W3CDTF">2016-11-24T06:41:00Z</dcterms:modified>
</cp:coreProperties>
</file>