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2F" w:rsidRPr="00030614" w:rsidRDefault="0031662F" w:rsidP="00030614">
      <w:pPr>
        <w:tabs>
          <w:tab w:val="left" w:pos="12049"/>
        </w:tabs>
        <w:jc w:val="right"/>
        <w:rPr>
          <w:b/>
          <w:bCs/>
          <w:szCs w:val="28"/>
        </w:rPr>
      </w:pPr>
      <w:r w:rsidRPr="00030614">
        <w:rPr>
          <w:b/>
          <w:bCs/>
          <w:szCs w:val="28"/>
        </w:rPr>
        <w:t>ПРОЕКТ</w:t>
      </w:r>
    </w:p>
    <w:p w:rsidR="0031662F" w:rsidRPr="00030614" w:rsidRDefault="0031662F" w:rsidP="00030614">
      <w:pPr>
        <w:tabs>
          <w:tab w:val="left" w:pos="12049"/>
        </w:tabs>
        <w:jc w:val="center"/>
        <w:rPr>
          <w:b/>
          <w:bCs/>
          <w:szCs w:val="28"/>
        </w:rPr>
      </w:pPr>
    </w:p>
    <w:p w:rsidR="0031662F" w:rsidRPr="00030614" w:rsidRDefault="0031662F" w:rsidP="000306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14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31662F" w:rsidRPr="00030614" w:rsidRDefault="0031662F" w:rsidP="000306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14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муниципальных </w:t>
      </w:r>
      <w:r w:rsidRPr="00030614">
        <w:rPr>
          <w:rFonts w:ascii="Times New Roman" w:hAnsi="Times New Roman" w:cs="Times New Roman"/>
          <w:b/>
          <w:sz w:val="28"/>
          <w:szCs w:val="28"/>
        </w:rPr>
        <w:br/>
        <w:t xml:space="preserve">образований на территории Ярославской области» на 2021 – 2024 годы </w:t>
      </w:r>
    </w:p>
    <w:p w:rsidR="00FB4A70" w:rsidRPr="00030614" w:rsidRDefault="00FB4A70" w:rsidP="000306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662F" w:rsidRPr="00030614" w:rsidRDefault="0031662F" w:rsidP="000306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0614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1662F" w:rsidRPr="00030614" w:rsidRDefault="0031662F" w:rsidP="000306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0614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8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5529"/>
      </w:tblGrid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529" w:type="dxa"/>
          </w:tcPr>
          <w:p w:rsidR="0031662F" w:rsidRPr="00030614" w:rsidRDefault="00AF13D7" w:rsidP="003430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жилищно-коммунального, хозяйства энергетики и регулирования тарифов  Ярославской области, </w:t>
            </w:r>
            <w:proofErr w:type="spellStart"/>
            <w:r w:rsidRPr="000306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 w:rsidRPr="0003061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директора департамента, заместитель директора департамента – председатель комитета регулирования тарифов и цен Сачкова Марина Андреевна, тел. 40-06-67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030614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529" w:type="dxa"/>
          </w:tcPr>
          <w:p w:rsidR="0031662F" w:rsidRPr="00030614" w:rsidRDefault="0031662F" w:rsidP="00030614">
            <w:pPr>
              <w:rPr>
                <w:rFonts w:eastAsia="Calibri"/>
                <w:bCs/>
                <w:szCs w:val="28"/>
              </w:rPr>
            </w:pPr>
            <w:r w:rsidRPr="00030614">
              <w:rPr>
                <w:rFonts w:eastAsia="Calibri"/>
                <w:bCs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29" w:type="dxa"/>
          </w:tcPr>
          <w:p w:rsidR="0031662F" w:rsidRPr="00030614" w:rsidRDefault="003B7267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03061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31662F" w:rsidRPr="00030614" w:rsidRDefault="0031662F" w:rsidP="000306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529" w:type="dxa"/>
          </w:tcPr>
          <w:p w:rsidR="0031662F" w:rsidRPr="00030614" w:rsidRDefault="0031662F" w:rsidP="000306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03061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31662F" w:rsidRPr="00030614" w:rsidRDefault="005A259A" w:rsidP="000306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1662F" w:rsidRPr="00030614">
              <w:rPr>
                <w:rFonts w:ascii="Times New Roman" w:hAnsi="Times New Roman" w:cs="Times New Roman"/>
                <w:sz w:val="28"/>
                <w:szCs w:val="28"/>
              </w:rPr>
              <w:t>егиональная целевая программа «Создание комфортной городской среды на террито</w:t>
            </w:r>
            <w:r w:rsidR="00266974" w:rsidRPr="00030614">
              <w:rPr>
                <w:rFonts w:ascii="Times New Roman" w:hAnsi="Times New Roman" w:cs="Times New Roman"/>
                <w:sz w:val="28"/>
                <w:szCs w:val="28"/>
              </w:rPr>
              <w:t>рии Ярославской области»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529" w:type="dxa"/>
          </w:tcPr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1 7</w:t>
            </w:r>
            <w:r w:rsidR="008F1CF8" w:rsidRPr="00A916B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1CF8" w:rsidRPr="00A916B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B36BE" w:rsidRPr="00A916BF">
              <w:rPr>
                <w:rFonts w:ascii="Times New Roman" w:hAnsi="Times New Roman" w:cs="Times New Roman"/>
                <w:sz w:val="28"/>
                <w:szCs w:val="28"/>
              </w:rPr>
              <w:t>549,06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B36BE" w:rsidRPr="00A916BF">
              <w:rPr>
                <w:rFonts w:ascii="Times New Roman" w:hAnsi="Times New Roman" w:cs="Times New Roman"/>
                <w:sz w:val="28"/>
                <w:szCs w:val="28"/>
              </w:rPr>
              <w:t>447,33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B36BE" w:rsidRPr="00A916BF">
              <w:rPr>
                <w:rFonts w:ascii="Times New Roman" w:hAnsi="Times New Roman" w:cs="Times New Roman"/>
                <w:sz w:val="28"/>
                <w:szCs w:val="28"/>
              </w:rPr>
              <w:t>447,33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F1CF8" w:rsidRPr="00A916BF">
              <w:rPr>
                <w:rFonts w:ascii="Times New Roman" w:hAnsi="Times New Roman" w:cs="Times New Roman"/>
                <w:sz w:val="28"/>
                <w:szCs w:val="28"/>
              </w:rPr>
              <w:t>79,41</w:t>
            </w:r>
            <w:r w:rsidRPr="00A916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F1CF8" w:rsidRPr="00A916BF">
              <w:rPr>
                <w:rFonts w:ascii="Times New Roman" w:hAnsi="Times New Roman" w:cs="Times New Roman"/>
                <w:sz w:val="28"/>
                <w:szCs w:val="28"/>
              </w:rPr>
              <w:t>56,91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2023 год – 56,91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2024 год – 14,91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37,1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2022 год – 29,4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2023 год – 29,4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0,7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030614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529" w:type="dxa"/>
          </w:tcPr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- региональная целевая программа </w:t>
            </w:r>
          </w:p>
          <w:p w:rsidR="0031662F" w:rsidRPr="00A916BF" w:rsidRDefault="00014558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62F" w:rsidRPr="00A916BF">
              <w:rPr>
                <w:rFonts w:ascii="Times New Roman" w:hAnsi="Times New Roman" w:cs="Times New Roman"/>
                <w:sz w:val="28"/>
                <w:szCs w:val="28"/>
              </w:rPr>
              <w:t>«Создание комфортной городской среды на территории Ярославской области»: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1 7</w:t>
            </w:r>
            <w:r w:rsidR="009D40FA" w:rsidRPr="00A916B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D40FA" w:rsidRPr="00A916B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A916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87D71" w:rsidRPr="00A916BF">
              <w:rPr>
                <w:rFonts w:ascii="Times New Roman" w:hAnsi="Times New Roman" w:cs="Times New Roman"/>
                <w:sz w:val="28"/>
                <w:szCs w:val="28"/>
              </w:rPr>
              <w:t>665,62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87D71" w:rsidRPr="00A916BF">
              <w:rPr>
                <w:rFonts w:ascii="Times New Roman" w:hAnsi="Times New Roman" w:cs="Times New Roman"/>
                <w:sz w:val="28"/>
                <w:szCs w:val="28"/>
              </w:rPr>
              <w:t>533,66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1662F" w:rsidRPr="00A916BF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87D71" w:rsidRPr="00A916BF">
              <w:rPr>
                <w:rFonts w:ascii="Times New Roman" w:hAnsi="Times New Roman" w:cs="Times New Roman"/>
                <w:sz w:val="28"/>
                <w:szCs w:val="28"/>
              </w:rPr>
              <w:t>533,66</w:t>
            </w: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093325" w:rsidRPr="00A916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662F" w:rsidRPr="00A916BF" w:rsidRDefault="00093325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16BF">
              <w:rPr>
                <w:rFonts w:ascii="Times New Roman" w:hAnsi="Times New Roman" w:cs="Times New Roman"/>
                <w:sz w:val="28"/>
                <w:szCs w:val="28"/>
              </w:rPr>
              <w:t>2024 год – 15,7 млн. руб.</w:t>
            </w:r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030614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529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- доведение доли проектов благоустройства дворовых территорий, реализованных с финансовым и трудовым участием граждан, заинтересованных организаций, до 100 процентов;</w:t>
            </w:r>
          </w:p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- благоустройство всех общественных территорий, нуждающихся в благоустройстве, в муниципальных образованиях области;</w:t>
            </w:r>
          </w:p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- формирование лучших практик реализации проектов по благоустройству территорий му</w:t>
            </w:r>
            <w:r w:rsidR="0034308F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 области</w:t>
            </w:r>
            <w:bookmarkStart w:id="0" w:name="_GoBack"/>
            <w:bookmarkEnd w:id="0"/>
          </w:p>
        </w:tc>
      </w:tr>
      <w:tr w:rsidR="0031662F" w:rsidRPr="00030614" w:rsidTr="00014558">
        <w:tc>
          <w:tcPr>
            <w:tcW w:w="4111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529" w:type="dxa"/>
          </w:tcPr>
          <w:p w:rsidR="0031662F" w:rsidRPr="00030614" w:rsidRDefault="0031662F" w:rsidP="000306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0614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DC0691" w:rsidRDefault="00DC0691" w:rsidP="00FB4A70">
      <w:pPr>
        <w:jc w:val="both"/>
      </w:pPr>
    </w:p>
    <w:sectPr w:rsidR="00DC0691" w:rsidSect="00014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843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0D" w:rsidRDefault="00AF330D">
      <w:r>
        <w:separator/>
      </w:r>
    </w:p>
  </w:endnote>
  <w:endnote w:type="continuationSeparator" w:id="0">
    <w:p w:rsidR="00AF330D" w:rsidRDefault="00AF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12" w:rsidRDefault="00B71C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12" w:rsidRDefault="00B71C1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12" w:rsidRDefault="00B71C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0D" w:rsidRDefault="00AF330D">
      <w:r>
        <w:separator/>
      </w:r>
    </w:p>
  </w:footnote>
  <w:footnote w:type="continuationSeparator" w:id="0">
    <w:p w:rsidR="00AF330D" w:rsidRDefault="00AF3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1662F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3430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09" w:rsidRDefault="0034308F" w:rsidP="00BA5609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D7160D" w:rsidRPr="00B71C12" w:rsidRDefault="0031662F" w:rsidP="00BA5609">
    <w:pPr>
      <w:pStyle w:val="a3"/>
      <w:framePr w:wrap="around" w:vAnchor="text" w:hAnchor="margin" w:xAlign="center" w:y="1"/>
      <w:jc w:val="center"/>
      <w:rPr>
        <w:rStyle w:val="a5"/>
        <w:szCs w:val="28"/>
      </w:rPr>
    </w:pPr>
    <w:r w:rsidRPr="00B71C12">
      <w:rPr>
        <w:rStyle w:val="a5"/>
        <w:szCs w:val="28"/>
      </w:rPr>
      <w:fldChar w:fldCharType="begin"/>
    </w:r>
    <w:r w:rsidRPr="00B71C12">
      <w:rPr>
        <w:rStyle w:val="a5"/>
        <w:szCs w:val="28"/>
      </w:rPr>
      <w:instrText xml:space="preserve">PAGE  </w:instrText>
    </w:r>
    <w:r w:rsidRPr="00B71C12">
      <w:rPr>
        <w:rStyle w:val="a5"/>
        <w:szCs w:val="28"/>
      </w:rPr>
      <w:fldChar w:fldCharType="separate"/>
    </w:r>
    <w:r w:rsidR="0034308F">
      <w:rPr>
        <w:rStyle w:val="a5"/>
        <w:noProof/>
        <w:szCs w:val="28"/>
      </w:rPr>
      <w:t>2</w:t>
    </w:r>
    <w:r w:rsidRPr="00B71C12">
      <w:rPr>
        <w:rStyle w:val="a5"/>
        <w:szCs w:val="28"/>
      </w:rPr>
      <w:fldChar w:fldCharType="end"/>
    </w:r>
  </w:p>
  <w:p w:rsidR="00D7160D" w:rsidRDefault="003430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4308F" w:rsidP="00BA5609">
    <w:pPr>
      <w:pStyle w:val="a3"/>
      <w:tabs>
        <w:tab w:val="clear" w:pos="4677"/>
        <w:tab w:val="clear" w:pos="9355"/>
        <w:tab w:val="left" w:pos="2339"/>
      </w:tabs>
      <w:ind w:left="187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39"/>
    <w:rsid w:val="00014558"/>
    <w:rsid w:val="00014FC9"/>
    <w:rsid w:val="00030614"/>
    <w:rsid w:val="00065E12"/>
    <w:rsid w:val="00093325"/>
    <w:rsid w:val="001864B0"/>
    <w:rsid w:val="00187D71"/>
    <w:rsid w:val="001E5439"/>
    <w:rsid w:val="00266974"/>
    <w:rsid w:val="0031662F"/>
    <w:rsid w:val="0034308F"/>
    <w:rsid w:val="003B7267"/>
    <w:rsid w:val="005A259A"/>
    <w:rsid w:val="007B36BE"/>
    <w:rsid w:val="008C69CB"/>
    <w:rsid w:val="008F1CF8"/>
    <w:rsid w:val="009D40FA"/>
    <w:rsid w:val="00A11557"/>
    <w:rsid w:val="00A916BF"/>
    <w:rsid w:val="00AF13D7"/>
    <w:rsid w:val="00AF330D"/>
    <w:rsid w:val="00B71C12"/>
    <w:rsid w:val="00DC0691"/>
    <w:rsid w:val="00F53DF6"/>
    <w:rsid w:val="00F90142"/>
    <w:rsid w:val="00FB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66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1662F"/>
  </w:style>
  <w:style w:type="paragraph" w:styleId="a6">
    <w:name w:val="footer"/>
    <w:basedOn w:val="a"/>
    <w:link w:val="a7"/>
    <w:uiPriority w:val="99"/>
    <w:rsid w:val="003166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66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16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66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1662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66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66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1662F"/>
  </w:style>
  <w:style w:type="paragraph" w:styleId="a6">
    <w:name w:val="footer"/>
    <w:basedOn w:val="a"/>
    <w:link w:val="a7"/>
    <w:uiPriority w:val="99"/>
    <w:rsid w:val="003166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66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166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66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1662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Гаврилова Елена Николаевна</cp:lastModifiedBy>
  <cp:revision>20</cp:revision>
  <dcterms:created xsi:type="dcterms:W3CDTF">2020-09-22T13:50:00Z</dcterms:created>
  <dcterms:modified xsi:type="dcterms:W3CDTF">2020-10-26T07:38:00Z</dcterms:modified>
</cp:coreProperties>
</file>