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CD" w:rsidRPr="0008087F" w:rsidRDefault="00F231CD" w:rsidP="00080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087F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ГОСУДАРСТВЕННАЯ ПРОГРАММА ЯРОСЛАВСКОЙ ОБЛАСТИ </w:t>
      </w:r>
    </w:p>
    <w:p w:rsidR="00C074DA" w:rsidRPr="0008087F" w:rsidRDefault="00C074DA" w:rsidP="00080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087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08087F">
        <w:rPr>
          <w:rFonts w:ascii="Times New Roman" w:hAnsi="Times New Roman" w:cs="Times New Roman"/>
          <w:b/>
          <w:sz w:val="28"/>
          <w:szCs w:val="28"/>
        </w:rPr>
        <w:t>Информационное общество в Ярославской области»</w:t>
      </w:r>
      <w:r w:rsidR="00F231CD" w:rsidRPr="000808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231CD" w:rsidRPr="0008087F" w:rsidRDefault="00C074DA" w:rsidP="00080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087F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F231CD" w:rsidRPr="0008087F">
        <w:rPr>
          <w:rFonts w:ascii="Times New Roman" w:hAnsi="Times New Roman" w:cs="Times New Roman"/>
          <w:b/>
          <w:bCs/>
          <w:sz w:val="28"/>
          <w:szCs w:val="28"/>
        </w:rPr>
        <w:t xml:space="preserve"> 2020 </w:t>
      </w:r>
      <w:r w:rsidR="00536C6E" w:rsidRPr="0008087F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F231CD" w:rsidRPr="0008087F">
        <w:rPr>
          <w:rFonts w:ascii="Times New Roman" w:hAnsi="Times New Roman" w:cs="Times New Roman"/>
          <w:b/>
          <w:bCs/>
          <w:sz w:val="28"/>
          <w:szCs w:val="28"/>
        </w:rPr>
        <w:t xml:space="preserve"> 2024 </w:t>
      </w:r>
      <w:r w:rsidRPr="0008087F">
        <w:rPr>
          <w:rFonts w:ascii="Times New Roman" w:hAnsi="Times New Roman" w:cs="Times New Roman"/>
          <w:b/>
          <w:bCs/>
          <w:sz w:val="28"/>
          <w:szCs w:val="28"/>
        </w:rPr>
        <w:t>годы</w:t>
      </w:r>
    </w:p>
    <w:p w:rsidR="00F231CD" w:rsidRPr="0008087F" w:rsidRDefault="00F231CD" w:rsidP="00080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1CD" w:rsidRPr="0008087F" w:rsidRDefault="00F231CD" w:rsidP="0008087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8087F">
        <w:rPr>
          <w:rFonts w:ascii="Times New Roman" w:hAnsi="Times New Roman" w:cs="Times New Roman"/>
          <w:bCs/>
          <w:sz w:val="28"/>
          <w:szCs w:val="28"/>
        </w:rPr>
        <w:t xml:space="preserve">Паспорт </w:t>
      </w:r>
    </w:p>
    <w:p w:rsidR="00F231CD" w:rsidRPr="0008087F" w:rsidRDefault="00F231CD" w:rsidP="0008087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8087F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6526"/>
      </w:tblGrid>
      <w:tr w:rsidR="00F231CD" w:rsidRPr="0008087F" w:rsidTr="00C074D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информатизации и связи Ярославской области, директор </w:t>
            </w:r>
            <w:r w:rsidR="00C074DA" w:rsidRPr="0008087F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 xml:space="preserve"> Догадин Александр Геньевич, тел. (4852) 400-445</w:t>
            </w:r>
          </w:p>
        </w:tc>
      </w:tr>
      <w:tr w:rsidR="00F231CD" w:rsidRPr="0008087F" w:rsidTr="00C074D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- директор департамента экономики и стратегического планирования Ярославской области Троицкая Екатерина Николаевна</w:t>
            </w:r>
            <w:r w:rsidR="00623B9B" w:rsidRPr="00446ECF">
              <w:rPr>
                <w:rFonts w:ascii="Times New Roman" w:hAnsi="Times New Roman" w:cs="Times New Roman"/>
                <w:sz w:val="28"/>
                <w:szCs w:val="28"/>
              </w:rPr>
              <w:t>, тел. (4852) 40-16-03</w:t>
            </w:r>
            <w:bookmarkStart w:id="0" w:name="_GoBack"/>
            <w:bookmarkEnd w:id="0"/>
          </w:p>
        </w:tc>
      </w:tr>
      <w:tr w:rsidR="00F231CD" w:rsidRPr="0008087F" w:rsidTr="00C074D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C074DA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департамент информатизации и связи Ярославской области</w:t>
            </w:r>
          </w:p>
        </w:tc>
      </w:tr>
      <w:tr w:rsidR="00F231CD" w:rsidRPr="0008087F" w:rsidTr="00C074D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536C6E" w:rsidRPr="0008087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 xml:space="preserve"> 2024 годы</w:t>
            </w:r>
          </w:p>
        </w:tc>
      </w:tr>
      <w:tr w:rsidR="00F231CD" w:rsidRPr="0008087F" w:rsidTr="00C074D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получение гражданами и организациями преимуществ от создания устойчивой и безопасной информационно-телекоммуникационной инфраструктуры, внедрения цифровых технологий, осуществления цифровой трансформации государственного управления, содействия в формировании и развитии цифровой грамотности</w:t>
            </w:r>
          </w:p>
        </w:tc>
      </w:tr>
      <w:tr w:rsidR="00F231CD" w:rsidRPr="0008087F" w:rsidTr="00C074D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 w:history="1">
              <w:r w:rsidRPr="0008087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080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74DA" w:rsidRPr="0008087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Развитие информационных т</w:t>
            </w:r>
            <w:r w:rsidR="00C074DA" w:rsidRPr="0008087F">
              <w:rPr>
                <w:rFonts w:ascii="Times New Roman" w:hAnsi="Times New Roman" w:cs="Times New Roman"/>
                <w:sz w:val="28"/>
                <w:szCs w:val="28"/>
              </w:rPr>
              <w:t>ехнологий в Ярославской области»</w:t>
            </w: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8" w:history="1">
              <w:r w:rsidRPr="0008087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080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74DA" w:rsidRPr="0008087F">
              <w:rPr>
                <w:rFonts w:ascii="Times New Roman" w:hAnsi="Times New Roman" w:cs="Times New Roman"/>
                <w:sz w:val="28"/>
                <w:szCs w:val="28"/>
              </w:rPr>
              <w:t>департамента информатизации и связи Ярославской области</w:t>
            </w: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9" w:history="1">
              <w:r w:rsidRPr="0008087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080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74DA" w:rsidRPr="0008087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Цифрова</w:t>
            </w:r>
            <w:r w:rsidR="00C074DA" w:rsidRPr="0008087F">
              <w:rPr>
                <w:rFonts w:ascii="Times New Roman" w:hAnsi="Times New Roman" w:cs="Times New Roman"/>
                <w:sz w:val="28"/>
                <w:szCs w:val="28"/>
              </w:rPr>
              <w:t>я экономика Ярославской области»</w:t>
            </w:r>
          </w:p>
        </w:tc>
      </w:tr>
      <w:tr w:rsidR="00F231CD" w:rsidRPr="0008087F" w:rsidTr="00C074D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79" w:rsidRPr="00FB3E2C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3E2C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</w:t>
            </w:r>
          </w:p>
          <w:p w:rsidR="00F231CD" w:rsidRPr="00FB3E2C" w:rsidRDefault="00FB3E2C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3E2C">
              <w:rPr>
                <w:rFonts w:ascii="Times New Roman" w:hAnsi="Times New Roman" w:cs="Times New Roman"/>
                <w:sz w:val="28"/>
                <w:szCs w:val="28"/>
              </w:rPr>
              <w:t>2840,8</w:t>
            </w:r>
            <w:r w:rsidR="00F231CD" w:rsidRPr="00FB3E2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C92ECA" w:rsidRPr="00FB3E2C" w:rsidRDefault="00C92ECA" w:rsidP="00C92E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3E2C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C92ECA" w:rsidRPr="00FB3E2C" w:rsidRDefault="00C92ECA" w:rsidP="00C92E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3E2C">
              <w:rPr>
                <w:rFonts w:ascii="Times New Roman" w:hAnsi="Times New Roman" w:cs="Times New Roman"/>
                <w:sz w:val="28"/>
                <w:szCs w:val="28"/>
              </w:rPr>
              <w:t>2020 год - 15,1 млн. руб.;</w:t>
            </w:r>
          </w:p>
          <w:p w:rsidR="00C92ECA" w:rsidRPr="00FB3E2C" w:rsidRDefault="00C92ECA" w:rsidP="00C92E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3E2C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C92ECA" w:rsidRPr="00FB3E2C" w:rsidRDefault="00C92ECA" w:rsidP="00C92E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3E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 - 544,9 млн. руб.;</w:t>
            </w:r>
          </w:p>
          <w:p w:rsidR="00C92ECA" w:rsidRPr="00FB3E2C" w:rsidRDefault="00C92ECA" w:rsidP="00C92E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3E2C">
              <w:rPr>
                <w:rFonts w:ascii="Times New Roman" w:hAnsi="Times New Roman" w:cs="Times New Roman"/>
                <w:sz w:val="28"/>
                <w:szCs w:val="28"/>
              </w:rPr>
              <w:t>2021 год - 505,7 млн. руб.;</w:t>
            </w:r>
          </w:p>
          <w:p w:rsidR="00C92ECA" w:rsidRPr="00FB3E2C" w:rsidRDefault="00C92ECA" w:rsidP="00C92E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3E2C">
              <w:rPr>
                <w:rFonts w:ascii="Times New Roman" w:hAnsi="Times New Roman" w:cs="Times New Roman"/>
                <w:sz w:val="28"/>
                <w:szCs w:val="28"/>
              </w:rPr>
              <w:t>2022 год - 506,8 млн. руб.;</w:t>
            </w:r>
          </w:p>
          <w:p w:rsidR="00C92ECA" w:rsidRPr="00FB3E2C" w:rsidRDefault="00C92ECA" w:rsidP="00C92E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3E2C">
              <w:rPr>
                <w:rFonts w:ascii="Times New Roman" w:hAnsi="Times New Roman" w:cs="Times New Roman"/>
                <w:sz w:val="28"/>
                <w:szCs w:val="28"/>
              </w:rPr>
              <w:t>2023 год - 653,3 млн. руб.;</w:t>
            </w:r>
          </w:p>
          <w:p w:rsidR="00F231CD" w:rsidRPr="00FB3E2C" w:rsidRDefault="00C92ECA" w:rsidP="00C9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3E2C">
              <w:rPr>
                <w:rFonts w:ascii="Times New Roman" w:hAnsi="Times New Roman" w:cs="Times New Roman"/>
                <w:sz w:val="28"/>
                <w:szCs w:val="28"/>
              </w:rPr>
              <w:t>2024 год - 615,0 млн. руб.</w:t>
            </w:r>
          </w:p>
        </w:tc>
      </w:tr>
      <w:tr w:rsidR="00F231CD" w:rsidRPr="0008087F" w:rsidTr="00C074DA"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1CD" w:rsidRPr="00FF6E96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0" w:history="1">
              <w:r w:rsidRPr="00FF6E96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F6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58E1" w:rsidRPr="00FF6E9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Развитие информационных технологий в Ярославской области</w:t>
            </w:r>
            <w:r w:rsidR="007D58E1" w:rsidRPr="00FF6E9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F6E96" w:rsidRPr="00FF6E96" w:rsidRDefault="00FF6E96" w:rsidP="00FF6E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всего - 311,5 млн. руб., из них:</w:t>
            </w:r>
          </w:p>
          <w:p w:rsidR="00FF6E96" w:rsidRPr="00FF6E96" w:rsidRDefault="00FF6E96" w:rsidP="00FF6E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2020 год - 64,9 млн. руб.;</w:t>
            </w:r>
          </w:p>
          <w:p w:rsidR="00FF6E96" w:rsidRPr="00FF6E96" w:rsidRDefault="00FF6E96" w:rsidP="00FF6E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2021 год - 40,2 млн. руб.;</w:t>
            </w:r>
          </w:p>
          <w:p w:rsidR="00FF6E96" w:rsidRPr="00FF6E96" w:rsidRDefault="00FF6E96" w:rsidP="00FF6E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2022 год - 41,3 млн. руб.;</w:t>
            </w:r>
          </w:p>
          <w:p w:rsidR="00FF6E96" w:rsidRPr="00FF6E96" w:rsidRDefault="00FF6E96" w:rsidP="00FF6E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2023 год - 109,9 млн. руб.;</w:t>
            </w:r>
          </w:p>
          <w:p w:rsidR="00F231CD" w:rsidRPr="00FF6E96" w:rsidRDefault="00FF6E96" w:rsidP="00FF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2024 год - 55,2 млн. руб.;</w:t>
            </w:r>
          </w:p>
          <w:p w:rsidR="00F231CD" w:rsidRPr="00FF6E96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D58E1" w:rsidRPr="00FF6E96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r:id="rId11" w:history="1">
              <w:r w:rsidR="007D58E1" w:rsidRPr="00FF6E96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="007D58E1" w:rsidRPr="00FF6E96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информатизации и связи Ярославской области</w:t>
            </w: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F6E96" w:rsidRPr="00FF6E96" w:rsidRDefault="00FF6E96" w:rsidP="00FF6E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всего - 2373,1 млн. руб., из них:</w:t>
            </w:r>
          </w:p>
          <w:p w:rsidR="00FF6E96" w:rsidRPr="00FF6E96" w:rsidRDefault="00FF6E96" w:rsidP="00FF6E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2020 год - 451,5 млн. руб.;</w:t>
            </w:r>
          </w:p>
          <w:p w:rsidR="00FF6E96" w:rsidRPr="00FF6E96" w:rsidRDefault="00FF6E96" w:rsidP="00FF6E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2021 год - 465,5 млн. руб.;</w:t>
            </w:r>
          </w:p>
          <w:p w:rsidR="00FF6E96" w:rsidRPr="00FF6E96" w:rsidRDefault="00FF6E96" w:rsidP="00FF6E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2022 год - 465,5 млн. руб.;</w:t>
            </w:r>
          </w:p>
          <w:p w:rsidR="00FF6E96" w:rsidRPr="00FF6E96" w:rsidRDefault="00FF6E96" w:rsidP="00FF6E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2023 год - 485,6 млн. руб.;</w:t>
            </w:r>
          </w:p>
          <w:p w:rsidR="00F231CD" w:rsidRPr="00FF6E96" w:rsidRDefault="00FF6E96" w:rsidP="00FF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2024 год - 505,0 млн. руб.;</w:t>
            </w:r>
          </w:p>
          <w:p w:rsidR="00F231CD" w:rsidRPr="00FF6E96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2" w:history="1">
              <w:r w:rsidRPr="00FF6E96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FF6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58E1" w:rsidRPr="00FF6E9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Цифровая экономика Ярославской области</w:t>
            </w:r>
            <w:r w:rsidR="007D58E1" w:rsidRPr="00FF6E9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F6E96" w:rsidRPr="00FF6E96" w:rsidRDefault="00FF6E96" w:rsidP="00FF6E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всего - 156,2 млн. руб., из них:</w:t>
            </w:r>
          </w:p>
          <w:p w:rsidR="00FF6E96" w:rsidRPr="00FF6E96" w:rsidRDefault="00FF6E96" w:rsidP="00FF6E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2020 год - 43,6 млн. руб.;</w:t>
            </w:r>
          </w:p>
          <w:p w:rsidR="00FF6E96" w:rsidRPr="00FF6E96" w:rsidRDefault="00FF6E96" w:rsidP="00FF6E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2023 год - 57,8 млн. руб.;</w:t>
            </w:r>
          </w:p>
          <w:p w:rsidR="00F231CD" w:rsidRPr="00FF6E96" w:rsidRDefault="00FF6E96" w:rsidP="00FF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E96">
              <w:rPr>
                <w:rFonts w:ascii="Times New Roman" w:hAnsi="Times New Roman" w:cs="Times New Roman"/>
                <w:sz w:val="28"/>
                <w:szCs w:val="28"/>
              </w:rPr>
              <w:t>2024 год - 54,8 млн. руб.</w:t>
            </w:r>
          </w:p>
        </w:tc>
      </w:tr>
      <w:tr w:rsidR="00F231CD" w:rsidRPr="0008087F" w:rsidTr="00C074D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 xml:space="preserve">- к 2021 году на 100 процентов подключены к сети </w:t>
            </w:r>
            <w:r w:rsidR="004C712F" w:rsidRPr="0008087F"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 значимые объекты, органы государственной власти Ярославской области и органы местного самоуправления муниципальных </w:t>
            </w:r>
            <w:r w:rsidR="00C4161E" w:rsidRPr="0008087F">
              <w:rPr>
                <w:rFonts w:ascii="Times New Roman" w:hAnsi="Times New Roman" w:cs="Times New Roman"/>
                <w:sz w:val="28"/>
                <w:szCs w:val="28"/>
              </w:rPr>
              <w:t>образований Ярославской области</w:t>
            </w: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 xml:space="preserve">- к 2024 году доля информационных систем </w:t>
            </w:r>
            <w:r w:rsidR="00C4161E" w:rsidRPr="0008087F">
              <w:rPr>
                <w:rFonts w:ascii="Times New Roman" w:hAnsi="Times New Roman" w:cs="Times New Roman"/>
                <w:sz w:val="28"/>
                <w:szCs w:val="28"/>
              </w:rPr>
              <w:t>органов государственной власти Ярославской области</w:t>
            </w: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 xml:space="preserve">, соответствующих требованиям законодательства в сфере защиты информации, от количества введенных в эксплуатацию информационных систем </w:t>
            </w:r>
            <w:r w:rsidR="00C4161E" w:rsidRPr="0008087F">
              <w:rPr>
                <w:rFonts w:ascii="Times New Roman" w:hAnsi="Times New Roman" w:cs="Times New Roman"/>
                <w:sz w:val="28"/>
                <w:szCs w:val="28"/>
              </w:rPr>
              <w:t xml:space="preserve">органов государственной власти Ярославской области </w:t>
            </w: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составит не менее 90 процентов;</w:t>
            </w:r>
          </w:p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обеспечено стопроцентное функционирование государственных информационных систем Ярославской области в соответствии с регламентами </w:t>
            </w:r>
            <w:r w:rsidRPr="0008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эксплуатации;</w:t>
            </w:r>
          </w:p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- увеличение доли взаимодействий граждан и бизнеса с государственными (муниципальными) органами и бюджетными учреждениями Ярославской области, осуществляемых в электронном виде, в 2024 году до 70 процентов;</w:t>
            </w:r>
          </w:p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- к 2024 году проведено 5 информационных кампаний в целях оказания содействия гражданам в освоении цифровых компетенций</w:t>
            </w:r>
          </w:p>
        </w:tc>
      </w:tr>
      <w:tr w:rsidR="00F231CD" w:rsidRPr="0008087F" w:rsidTr="00C074D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A1155E" w:rsidRPr="0008087F"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CD" w:rsidRPr="0008087F" w:rsidRDefault="00F231CD" w:rsidP="000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87F">
              <w:rPr>
                <w:rFonts w:ascii="Times New Roman" w:hAnsi="Times New Roman" w:cs="Times New Roman"/>
                <w:sz w:val="28"/>
                <w:szCs w:val="28"/>
              </w:rPr>
              <w:t>https://www.yarregion.ru/depts/dis/tmpPages/programs.aspx</w:t>
            </w:r>
          </w:p>
        </w:tc>
      </w:tr>
    </w:tbl>
    <w:p w:rsidR="005D0A2B" w:rsidRDefault="005D0A2B"/>
    <w:sectPr w:rsidR="005D0A2B" w:rsidSect="00714A67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DDF" w:rsidRDefault="00083DDF" w:rsidP="00714A67">
      <w:pPr>
        <w:spacing w:after="0" w:line="240" w:lineRule="auto"/>
      </w:pPr>
      <w:r>
        <w:separator/>
      </w:r>
    </w:p>
  </w:endnote>
  <w:endnote w:type="continuationSeparator" w:id="0">
    <w:p w:rsidR="00083DDF" w:rsidRDefault="00083DDF" w:rsidP="00714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DDF" w:rsidRDefault="00083DDF" w:rsidP="00714A67">
      <w:pPr>
        <w:spacing w:after="0" w:line="240" w:lineRule="auto"/>
      </w:pPr>
      <w:r>
        <w:separator/>
      </w:r>
    </w:p>
  </w:footnote>
  <w:footnote w:type="continuationSeparator" w:id="0">
    <w:p w:rsidR="00083DDF" w:rsidRDefault="00083DDF" w:rsidP="00714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108041269"/>
      <w:docPartObj>
        <w:docPartGallery w:val="Page Numbers (Top of Page)"/>
        <w:docPartUnique/>
      </w:docPartObj>
    </w:sdtPr>
    <w:sdtEndPr/>
    <w:sdtContent>
      <w:p w:rsidR="00714A67" w:rsidRPr="00714A67" w:rsidRDefault="00714A6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14A6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14A6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14A6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23B9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14A6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14A67" w:rsidRDefault="00714A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1CD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0D41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087F"/>
    <w:rsid w:val="00081C25"/>
    <w:rsid w:val="00081FDF"/>
    <w:rsid w:val="000824E9"/>
    <w:rsid w:val="00082F5D"/>
    <w:rsid w:val="00083DDF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D6732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0F7E2F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C712F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36C6E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3B9B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14A67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D58E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066D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155E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4DD6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074D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161E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2EC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0679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31CD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3E2C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6E96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A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4A67"/>
  </w:style>
  <w:style w:type="paragraph" w:styleId="a5">
    <w:name w:val="footer"/>
    <w:basedOn w:val="a"/>
    <w:link w:val="a6"/>
    <w:uiPriority w:val="99"/>
    <w:unhideWhenUsed/>
    <w:rsid w:val="00714A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4A67"/>
  </w:style>
  <w:style w:type="paragraph" w:customStyle="1" w:styleId="ConsPlusNormal">
    <w:name w:val="ConsPlusNormal"/>
    <w:rsid w:val="00C92E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A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4A67"/>
  </w:style>
  <w:style w:type="paragraph" w:styleId="a5">
    <w:name w:val="footer"/>
    <w:basedOn w:val="a"/>
    <w:link w:val="a6"/>
    <w:uiPriority w:val="99"/>
    <w:unhideWhenUsed/>
    <w:rsid w:val="00714A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4A67"/>
  </w:style>
  <w:style w:type="paragraph" w:customStyle="1" w:styleId="ConsPlusNormal">
    <w:name w:val="ConsPlusNormal"/>
    <w:rsid w:val="00C92E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479E1D802D79E57A75ADAD1F55513ACE68043DB48FBEDB2872089C31CB540847B7C4DA54C83F7704AFBD8BBCCEBEBB866344E5DA9FA023BD8DB33i5a2K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A479E1D802D79E57A75ADAD1F55513ACE68043DB48FBEDB2872089C31CB540847B7C4DA54C83F7704BFEDDBECCEBEBB866344E5DA9FA023BD8DB33i5a2K" TargetMode="External"/><Relationship Id="rId12" Type="http://schemas.openxmlformats.org/officeDocument/2006/relationships/hyperlink" Target="consultantplus://offline/ref=CAA479E1D802D79E57A75ADAD1F55513ACE68043DB48FAE9B4892089C31CB540847B7C4DA54C83F7704BFBDABBCCEBEBB866344E5DA9FA023BD8DB33i5a2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AA479E1D802D79E57A75ADAD1F55513ACE68043DB48FBEDB2872089C31CB540847B7C4DA54C83F7704AFBD8BBCCEBEBB866344E5DA9FA023BD8DB33i5a2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AA479E1D802D79E57A75ADAD1F55513ACE68043DB48FBEDB2872089C31CB540847B7C4DA54C83F7704BFEDDBECCEBEBB866344E5DA9FA023BD8DB33i5a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AA479E1D802D79E57A75ADAD1F55513ACE68043DB48FAE9B4892089C31CB540847B7C4DA54C83F7704BFBDABBCCEBEBB866344E5DA9FA023BD8DB33i5a2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17</cp:revision>
  <cp:lastPrinted>2020-10-26T08:34:00Z</cp:lastPrinted>
  <dcterms:created xsi:type="dcterms:W3CDTF">2020-09-24T10:26:00Z</dcterms:created>
  <dcterms:modified xsi:type="dcterms:W3CDTF">2020-10-26T08:35:00Z</dcterms:modified>
</cp:coreProperties>
</file>