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AB" w:rsidRPr="00985257" w:rsidRDefault="00121BAB" w:rsidP="00121BAB">
      <w:pPr>
        <w:tabs>
          <w:tab w:val="left" w:pos="1276"/>
        </w:tabs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CF26BA">
        <w:rPr>
          <w:rFonts w:ascii="Times New Roman" w:hAnsi="Times New Roman"/>
          <w:sz w:val="28"/>
          <w:szCs w:val="28"/>
        </w:rPr>
        <w:t>9</w:t>
      </w:r>
    </w:p>
    <w:p w:rsidR="00121BAB" w:rsidRDefault="00121BAB" w:rsidP="006274AE">
      <w:pPr>
        <w:tabs>
          <w:tab w:val="left" w:pos="1276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74AE" w:rsidRPr="00985257" w:rsidRDefault="006274AE" w:rsidP="006274AE">
      <w:pPr>
        <w:tabs>
          <w:tab w:val="left" w:pos="1276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85257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6274AE" w:rsidRPr="00985257" w:rsidRDefault="006274AE" w:rsidP="006274AE">
      <w:pPr>
        <w:tabs>
          <w:tab w:val="left" w:pos="1276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85257">
        <w:rPr>
          <w:rFonts w:ascii="Times New Roman" w:hAnsi="Times New Roman"/>
          <w:b/>
          <w:sz w:val="28"/>
          <w:szCs w:val="28"/>
        </w:rPr>
        <w:t>о работе с обращениями граждан, поступившими</w:t>
      </w:r>
    </w:p>
    <w:p w:rsidR="008E2E09" w:rsidRDefault="006274AE" w:rsidP="006274AE">
      <w:pPr>
        <w:spacing w:after="0" w:line="240" w:lineRule="auto"/>
        <w:contextualSpacing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985257">
        <w:rPr>
          <w:rFonts w:ascii="Times New Roman" w:hAnsi="Times New Roman"/>
          <w:b/>
          <w:sz w:val="28"/>
          <w:szCs w:val="28"/>
        </w:rPr>
        <w:t xml:space="preserve">в Ярославскую областную Думу </w:t>
      </w:r>
      <w:r w:rsidRPr="00985257">
        <w:rPr>
          <w:rFonts w:ascii="Times New Roman" w:hAnsi="Times New Roman"/>
          <w:b/>
          <w:sz w:val="28"/>
          <w:szCs w:val="28"/>
        </w:rPr>
        <w:br/>
      </w:r>
      <w:r w:rsidR="00EA3404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>с</w:t>
      </w:r>
      <w:r w:rsidR="00F127C8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 </w:t>
      </w:r>
      <w:r w:rsidR="00EA3404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1 </w:t>
      </w:r>
      <w:r w:rsidR="00985257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>сентября</w:t>
      </w:r>
      <w:r w:rsidR="00EA3404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 202</w:t>
      </w:r>
      <w:r w:rsidR="00985257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>3</w:t>
      </w:r>
      <w:r w:rsidR="00EA3404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 </w:t>
      </w:r>
      <w:r w:rsidR="00121BAB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года </w:t>
      </w:r>
      <w:r w:rsidR="00EA3404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по </w:t>
      </w:r>
      <w:r w:rsidR="00C27E77" w:rsidRPr="00C27E77">
        <w:rPr>
          <w:rStyle w:val="aa"/>
          <w:rFonts w:ascii="Times New Roman" w:hAnsi="Times New Roman"/>
          <w:b/>
          <w:i w:val="0"/>
          <w:sz w:val="28"/>
          <w:szCs w:val="28"/>
        </w:rPr>
        <w:t>3</w:t>
      </w:r>
      <w:bookmarkStart w:id="0" w:name="_GoBack"/>
      <w:bookmarkEnd w:id="0"/>
      <w:r w:rsidR="00401B65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1 </w:t>
      </w:r>
      <w:r w:rsidR="00985257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>августа</w:t>
      </w:r>
      <w:r w:rsidR="00AE1ECC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 202</w:t>
      </w:r>
      <w:r w:rsidR="00985257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>4</w:t>
      </w:r>
      <w:r w:rsidR="00121BAB" w:rsidRPr="00985257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 года</w:t>
      </w:r>
      <w:r w:rsidR="00F65778" w:rsidRPr="006274AE">
        <w:rPr>
          <w:rStyle w:val="aa"/>
          <w:rFonts w:ascii="Times New Roman" w:hAnsi="Times New Roman"/>
          <w:i w:val="0"/>
          <w:sz w:val="28"/>
          <w:szCs w:val="28"/>
        </w:rPr>
        <w:br/>
      </w:r>
    </w:p>
    <w:p w:rsidR="00985257" w:rsidRPr="00985257" w:rsidRDefault="00985257" w:rsidP="00985257">
      <w:pPr>
        <w:ind w:firstLine="709"/>
        <w:jc w:val="center"/>
        <w:rPr>
          <w:b/>
          <w:i/>
          <w:sz w:val="28"/>
          <w:szCs w:val="28"/>
        </w:rPr>
      </w:pPr>
      <w:r w:rsidRPr="00985257">
        <w:rPr>
          <w:b/>
          <w:i/>
          <w:sz w:val="28"/>
          <w:szCs w:val="28"/>
        </w:rPr>
        <w:t>Рассмотрение письменных обращений граждан</w:t>
      </w:r>
      <w:r w:rsidRPr="00985257">
        <w:rPr>
          <w:b/>
          <w:i/>
          <w:sz w:val="28"/>
          <w:szCs w:val="28"/>
        </w:rPr>
        <w:br/>
        <w:t xml:space="preserve">руководителями областной Думы </w:t>
      </w:r>
    </w:p>
    <w:tbl>
      <w:tblPr>
        <w:tblW w:w="9356" w:type="dxa"/>
        <w:tblInd w:w="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5387"/>
      </w:tblGrid>
      <w:tr w:rsidR="00985257" w:rsidRPr="009D0CCC" w:rsidTr="00F67C65">
        <w:trPr>
          <w:trHeight w:val="20"/>
        </w:trPr>
        <w:tc>
          <w:tcPr>
            <w:tcW w:w="935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985257" w:rsidRPr="009D0CCC" w:rsidRDefault="00985257" w:rsidP="00F67C65">
            <w:pPr>
              <w:pStyle w:val="Style7"/>
              <w:widowControl/>
              <w:jc w:val="center"/>
              <w:rPr>
                <w:rStyle w:val="FontStyle14"/>
                <w:rFonts w:ascii="Times New Roman" w:hAnsi="Times New Roman"/>
                <w:sz w:val="28"/>
                <w:szCs w:val="28"/>
              </w:rPr>
            </w:pPr>
            <w:r w:rsidRPr="009D0CCC"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  <w:t xml:space="preserve"> </w:t>
            </w:r>
            <w:r w:rsidRPr="009D0CCC"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  <w:t>Ярославской областной Думы</w:t>
            </w:r>
          </w:p>
        </w:tc>
      </w:tr>
      <w:tr w:rsidR="00985257" w:rsidRPr="009D0CCC" w:rsidTr="00F67C65">
        <w:trPr>
          <w:trHeight w:val="2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5257" w:rsidRPr="00B8235B" w:rsidRDefault="00985257" w:rsidP="00F67C65">
            <w:pPr>
              <w:pStyle w:val="Style7"/>
              <w:widowControl/>
              <w:ind w:left="102"/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</w:pPr>
            <w:r w:rsidRPr="00B8235B"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  <w:t>Боровицкий А.В.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85257" w:rsidRPr="00B8235B" w:rsidRDefault="0069213E" w:rsidP="0069213E">
            <w:pPr>
              <w:pStyle w:val="Style7"/>
              <w:widowControl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  <w:t>80</w:t>
            </w:r>
          </w:p>
        </w:tc>
      </w:tr>
      <w:tr w:rsidR="00985257" w:rsidRPr="009D0CCC" w:rsidTr="00F67C65">
        <w:trPr>
          <w:trHeight w:val="20"/>
        </w:trPr>
        <w:tc>
          <w:tcPr>
            <w:tcW w:w="9356" w:type="dxa"/>
            <w:gridSpan w:val="2"/>
            <w:tcBorders>
              <w:top w:val="double" w:sz="4" w:space="0" w:color="auto"/>
            </w:tcBorders>
          </w:tcPr>
          <w:p w:rsidR="00985257" w:rsidRPr="00B8235B" w:rsidRDefault="00985257" w:rsidP="00F67C65">
            <w:pPr>
              <w:pStyle w:val="Style7"/>
              <w:widowControl/>
              <w:jc w:val="center"/>
              <w:rPr>
                <w:rStyle w:val="FontStyle14"/>
                <w:rFonts w:ascii="Times New Roman" w:hAnsi="Times New Roman"/>
                <w:sz w:val="28"/>
                <w:szCs w:val="28"/>
              </w:rPr>
            </w:pPr>
            <w:r w:rsidRPr="00B8235B">
              <w:rPr>
                <w:rFonts w:ascii="Times New Roman" w:hAnsi="Times New Roman"/>
                <w:sz w:val="28"/>
                <w:szCs w:val="28"/>
              </w:rPr>
              <w:t>Заместители Председателя Ярославской областной Думы:</w:t>
            </w:r>
          </w:p>
        </w:tc>
      </w:tr>
      <w:tr w:rsidR="00985257" w:rsidRPr="009D0CCC" w:rsidTr="00F67C65">
        <w:trPr>
          <w:trHeight w:val="20"/>
        </w:trPr>
        <w:tc>
          <w:tcPr>
            <w:tcW w:w="3969" w:type="dxa"/>
            <w:tcBorders>
              <w:top w:val="double" w:sz="4" w:space="0" w:color="auto"/>
            </w:tcBorders>
          </w:tcPr>
          <w:p w:rsidR="00985257" w:rsidRPr="00B8235B" w:rsidRDefault="00985257" w:rsidP="00F67C65">
            <w:pPr>
              <w:pStyle w:val="Style7"/>
              <w:widowControl/>
              <w:ind w:left="102"/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</w:pPr>
            <w:r w:rsidRPr="00B8235B"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  <w:t>Александрычев Н.А.</w:t>
            </w:r>
          </w:p>
        </w:tc>
        <w:tc>
          <w:tcPr>
            <w:tcW w:w="5387" w:type="dxa"/>
            <w:tcBorders>
              <w:top w:val="double" w:sz="4" w:space="0" w:color="auto"/>
            </w:tcBorders>
          </w:tcPr>
          <w:p w:rsidR="00985257" w:rsidRPr="00B8235B" w:rsidRDefault="00985257" w:rsidP="00F67C65">
            <w:pPr>
              <w:pStyle w:val="Style7"/>
              <w:widowControl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8235B"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  <w:t>6</w:t>
            </w:r>
          </w:p>
        </w:tc>
      </w:tr>
      <w:tr w:rsidR="00985257" w:rsidRPr="009D0CCC" w:rsidTr="00F67C65">
        <w:trPr>
          <w:trHeight w:val="20"/>
        </w:trPr>
        <w:tc>
          <w:tcPr>
            <w:tcW w:w="3969" w:type="dxa"/>
            <w:tcBorders>
              <w:bottom w:val="single" w:sz="4" w:space="0" w:color="auto"/>
            </w:tcBorders>
          </w:tcPr>
          <w:p w:rsidR="00985257" w:rsidRPr="00B8235B" w:rsidRDefault="00985257" w:rsidP="00F67C65">
            <w:pPr>
              <w:pStyle w:val="Style7"/>
              <w:widowControl/>
              <w:ind w:left="102"/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</w:pPr>
            <w:r w:rsidRPr="00B8235B"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  <w:t>Волончунас В. В.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85257" w:rsidRPr="00B8235B" w:rsidRDefault="00F02C3C" w:rsidP="00F67C65">
            <w:pPr>
              <w:pStyle w:val="Style7"/>
              <w:widowControl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  <w:t>106</w:t>
            </w:r>
          </w:p>
        </w:tc>
      </w:tr>
      <w:tr w:rsidR="00985257" w:rsidRPr="009D0CCC" w:rsidTr="00F67C65">
        <w:trPr>
          <w:trHeight w:val="20"/>
        </w:trPr>
        <w:tc>
          <w:tcPr>
            <w:tcW w:w="3969" w:type="dxa"/>
          </w:tcPr>
          <w:p w:rsidR="00985257" w:rsidRPr="00B8235B" w:rsidRDefault="00985257" w:rsidP="00F67C65">
            <w:pPr>
              <w:pStyle w:val="Style7"/>
              <w:widowControl/>
              <w:ind w:left="102"/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</w:pPr>
            <w:r w:rsidRPr="00B8235B"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  <w:t>Капралов А.А.</w:t>
            </w:r>
          </w:p>
        </w:tc>
        <w:tc>
          <w:tcPr>
            <w:tcW w:w="5387" w:type="dxa"/>
          </w:tcPr>
          <w:p w:rsidR="00985257" w:rsidRPr="00B8235B" w:rsidRDefault="0069213E" w:rsidP="00F67C65">
            <w:pPr>
              <w:pStyle w:val="Style7"/>
              <w:widowControl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  <w:t>9</w:t>
            </w:r>
          </w:p>
        </w:tc>
      </w:tr>
      <w:tr w:rsidR="00985257" w:rsidRPr="009D0CCC" w:rsidTr="00F67C65">
        <w:trPr>
          <w:trHeight w:val="20"/>
        </w:trPr>
        <w:tc>
          <w:tcPr>
            <w:tcW w:w="3969" w:type="dxa"/>
          </w:tcPr>
          <w:p w:rsidR="00985257" w:rsidRPr="00B8235B" w:rsidRDefault="00985257" w:rsidP="00F67C65">
            <w:pPr>
              <w:pStyle w:val="Style7"/>
              <w:widowControl/>
              <w:ind w:left="102"/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</w:pPr>
            <w:r w:rsidRPr="00B8235B"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  <w:t>Хитрова О.В.</w:t>
            </w:r>
          </w:p>
        </w:tc>
        <w:tc>
          <w:tcPr>
            <w:tcW w:w="5387" w:type="dxa"/>
          </w:tcPr>
          <w:p w:rsidR="00985257" w:rsidRPr="00B8235B" w:rsidRDefault="00985257" w:rsidP="00F67C65">
            <w:pPr>
              <w:pStyle w:val="Style7"/>
              <w:widowControl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8235B"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985257" w:rsidRPr="009D0CCC" w:rsidTr="00F67C65">
        <w:trPr>
          <w:trHeight w:val="2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5257" w:rsidRPr="00B8235B" w:rsidRDefault="00985257" w:rsidP="00F67C65">
            <w:pPr>
              <w:pStyle w:val="Style7"/>
              <w:widowControl/>
              <w:ind w:left="102"/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85257" w:rsidRPr="00B8235B" w:rsidRDefault="00985257" w:rsidP="00F67C65">
            <w:pPr>
              <w:pStyle w:val="Style7"/>
              <w:widowControl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  <w:tr w:rsidR="00985257" w:rsidRPr="009D0CCC" w:rsidTr="00F67C65">
        <w:trPr>
          <w:trHeight w:val="20"/>
        </w:trPr>
        <w:tc>
          <w:tcPr>
            <w:tcW w:w="3969" w:type="dxa"/>
            <w:tcBorders>
              <w:top w:val="double" w:sz="4" w:space="0" w:color="auto"/>
              <w:bottom w:val="triple" w:sz="4" w:space="0" w:color="auto"/>
            </w:tcBorders>
          </w:tcPr>
          <w:p w:rsidR="00985257" w:rsidRPr="00B8235B" w:rsidRDefault="00985257" w:rsidP="00F67C65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/>
                <w:sz w:val="28"/>
                <w:szCs w:val="28"/>
                <w:u w:val="single"/>
              </w:rPr>
            </w:pPr>
            <w:r w:rsidRPr="00B8235B">
              <w:rPr>
                <w:rStyle w:val="FontStyle13"/>
                <w:rFonts w:ascii="Times New Roman" w:hAnsi="Times New Roman"/>
                <w:sz w:val="28"/>
                <w:szCs w:val="28"/>
                <w:u w:val="single"/>
              </w:rPr>
              <w:t>Итого:</w:t>
            </w:r>
          </w:p>
        </w:tc>
        <w:tc>
          <w:tcPr>
            <w:tcW w:w="538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85257" w:rsidRPr="00B8235B" w:rsidRDefault="0069213E" w:rsidP="00F67C65">
            <w:pPr>
              <w:pStyle w:val="Style7"/>
              <w:widowControl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  <w:t>201</w:t>
            </w:r>
          </w:p>
        </w:tc>
      </w:tr>
    </w:tbl>
    <w:p w:rsidR="00985257" w:rsidRDefault="00985257" w:rsidP="00985257">
      <w:pPr>
        <w:tabs>
          <w:tab w:val="left" w:pos="396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85257" w:rsidRPr="00985257" w:rsidRDefault="00985257" w:rsidP="00985257">
      <w:pPr>
        <w:tabs>
          <w:tab w:val="left" w:pos="396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85257">
        <w:rPr>
          <w:rFonts w:ascii="Times New Roman" w:hAnsi="Times New Roman"/>
          <w:b/>
          <w:i/>
          <w:sz w:val="28"/>
          <w:szCs w:val="28"/>
        </w:rPr>
        <w:t>Результаты рассмотрения письменных обращений граждан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985257" w:rsidRPr="00A063D6" w:rsidTr="00F67C65"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85257" w:rsidRPr="00A063D6" w:rsidRDefault="00985257" w:rsidP="00F67C65">
            <w:pPr>
              <w:pStyle w:val="a8"/>
              <w:jc w:val="center"/>
              <w:rPr>
                <w:szCs w:val="28"/>
              </w:rPr>
            </w:pPr>
            <w:r w:rsidRPr="00A063D6">
              <w:rPr>
                <w:szCs w:val="28"/>
              </w:rPr>
              <w:t>Результаты</w:t>
            </w:r>
            <w:r w:rsidRPr="00A063D6">
              <w:rPr>
                <w:szCs w:val="28"/>
              </w:rPr>
              <w:br/>
              <w:t>рассмотрения письменных обращений граждан</w:t>
            </w:r>
          </w:p>
        </w:tc>
        <w:tc>
          <w:tcPr>
            <w:tcW w:w="4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85257" w:rsidRPr="00A063D6" w:rsidRDefault="00985257" w:rsidP="00F67C65">
            <w:pPr>
              <w:pStyle w:val="a8"/>
              <w:jc w:val="center"/>
              <w:rPr>
                <w:szCs w:val="28"/>
              </w:rPr>
            </w:pPr>
            <w:r w:rsidRPr="00A063D6">
              <w:rPr>
                <w:szCs w:val="28"/>
              </w:rPr>
              <w:t>Всего</w:t>
            </w:r>
          </w:p>
        </w:tc>
      </w:tr>
      <w:tr w:rsidR="00985257" w:rsidRPr="00A063D6" w:rsidTr="00F67C65">
        <w:tc>
          <w:tcPr>
            <w:tcW w:w="467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985257" w:rsidRPr="00A063D6" w:rsidRDefault="00985257" w:rsidP="00F67C65">
            <w:pPr>
              <w:pStyle w:val="a8"/>
              <w:rPr>
                <w:szCs w:val="28"/>
              </w:rPr>
            </w:pPr>
            <w:r w:rsidRPr="00A063D6">
              <w:rPr>
                <w:szCs w:val="28"/>
              </w:rPr>
              <w:t>Находится на рассмотрении</w:t>
            </w:r>
          </w:p>
        </w:tc>
        <w:tc>
          <w:tcPr>
            <w:tcW w:w="4679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985257" w:rsidRPr="00A063D6" w:rsidRDefault="007D42C5" w:rsidP="00F67C6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85257" w:rsidRPr="00A063D6" w:rsidTr="00F67C65"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85257" w:rsidRPr="00A063D6" w:rsidRDefault="00985257" w:rsidP="00F67C65">
            <w:pPr>
              <w:pStyle w:val="a8"/>
              <w:rPr>
                <w:szCs w:val="28"/>
              </w:rPr>
            </w:pPr>
            <w:r w:rsidRPr="00A063D6">
              <w:rPr>
                <w:szCs w:val="28"/>
              </w:rPr>
              <w:t>Поддержано</w:t>
            </w:r>
          </w:p>
        </w:tc>
        <w:tc>
          <w:tcPr>
            <w:tcW w:w="4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85257" w:rsidRPr="00A063D6" w:rsidRDefault="00985257" w:rsidP="00F67C65">
            <w:pPr>
              <w:pStyle w:val="a8"/>
              <w:jc w:val="center"/>
              <w:rPr>
                <w:szCs w:val="28"/>
              </w:rPr>
            </w:pPr>
            <w:r w:rsidRPr="00A063D6">
              <w:rPr>
                <w:szCs w:val="28"/>
              </w:rPr>
              <w:t>1</w:t>
            </w:r>
          </w:p>
        </w:tc>
      </w:tr>
      <w:tr w:rsidR="00985257" w:rsidRPr="00A063D6" w:rsidTr="00F67C65">
        <w:tc>
          <w:tcPr>
            <w:tcW w:w="4677" w:type="dxa"/>
            <w:tcBorders>
              <w:top w:val="single" w:sz="6" w:space="0" w:color="auto"/>
            </w:tcBorders>
            <w:shd w:val="clear" w:color="auto" w:fill="auto"/>
          </w:tcPr>
          <w:p w:rsidR="00985257" w:rsidRPr="00A063D6" w:rsidRDefault="00985257" w:rsidP="00F67C65">
            <w:pPr>
              <w:pStyle w:val="a8"/>
              <w:rPr>
                <w:szCs w:val="28"/>
              </w:rPr>
            </w:pPr>
            <w:r w:rsidRPr="00A063D6">
              <w:rPr>
                <w:szCs w:val="28"/>
              </w:rPr>
              <w:t>Не поддержано</w:t>
            </w:r>
          </w:p>
        </w:tc>
        <w:tc>
          <w:tcPr>
            <w:tcW w:w="4679" w:type="dxa"/>
            <w:tcBorders>
              <w:top w:val="single" w:sz="6" w:space="0" w:color="auto"/>
            </w:tcBorders>
            <w:shd w:val="clear" w:color="auto" w:fill="auto"/>
          </w:tcPr>
          <w:p w:rsidR="00985257" w:rsidRPr="00A063D6" w:rsidRDefault="00985257" w:rsidP="00F67C65">
            <w:pPr>
              <w:pStyle w:val="a8"/>
              <w:jc w:val="center"/>
              <w:rPr>
                <w:szCs w:val="28"/>
              </w:rPr>
            </w:pPr>
            <w:r w:rsidRPr="00A063D6">
              <w:rPr>
                <w:szCs w:val="28"/>
              </w:rPr>
              <w:t>3</w:t>
            </w:r>
          </w:p>
        </w:tc>
      </w:tr>
      <w:tr w:rsidR="00985257" w:rsidRPr="00A063D6" w:rsidTr="00F67C65">
        <w:tc>
          <w:tcPr>
            <w:tcW w:w="4677" w:type="dxa"/>
            <w:shd w:val="clear" w:color="auto" w:fill="auto"/>
          </w:tcPr>
          <w:p w:rsidR="00985257" w:rsidRPr="00A063D6" w:rsidRDefault="00985257" w:rsidP="00F67C65">
            <w:pPr>
              <w:pStyle w:val="a8"/>
              <w:rPr>
                <w:szCs w:val="28"/>
              </w:rPr>
            </w:pPr>
            <w:r w:rsidRPr="00A063D6">
              <w:rPr>
                <w:szCs w:val="28"/>
              </w:rPr>
              <w:t>Разъяснено</w:t>
            </w:r>
          </w:p>
        </w:tc>
        <w:tc>
          <w:tcPr>
            <w:tcW w:w="4679" w:type="dxa"/>
            <w:shd w:val="clear" w:color="auto" w:fill="auto"/>
          </w:tcPr>
          <w:p w:rsidR="00985257" w:rsidRPr="00A063D6" w:rsidRDefault="007D42C5" w:rsidP="00F67C6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</w:tr>
      <w:tr w:rsidR="00985257" w:rsidRPr="00A063D6" w:rsidTr="00F67C65">
        <w:tc>
          <w:tcPr>
            <w:tcW w:w="4677" w:type="dxa"/>
            <w:shd w:val="clear" w:color="auto" w:fill="auto"/>
          </w:tcPr>
          <w:p w:rsidR="00985257" w:rsidRPr="00A063D6" w:rsidRDefault="00985257" w:rsidP="00F67C65">
            <w:pPr>
              <w:pStyle w:val="a8"/>
              <w:rPr>
                <w:szCs w:val="28"/>
              </w:rPr>
            </w:pPr>
            <w:r w:rsidRPr="00A063D6">
              <w:rPr>
                <w:szCs w:val="28"/>
              </w:rPr>
              <w:t>Направлено по компетенции</w:t>
            </w:r>
          </w:p>
        </w:tc>
        <w:tc>
          <w:tcPr>
            <w:tcW w:w="4679" w:type="dxa"/>
            <w:shd w:val="clear" w:color="auto" w:fill="auto"/>
          </w:tcPr>
          <w:p w:rsidR="00985257" w:rsidRPr="00A063D6" w:rsidRDefault="007D42C5" w:rsidP="00F67C6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118</w:t>
            </w:r>
          </w:p>
        </w:tc>
      </w:tr>
      <w:tr w:rsidR="00985257" w:rsidRPr="00A063D6" w:rsidTr="00F67C65">
        <w:tc>
          <w:tcPr>
            <w:tcW w:w="4677" w:type="dxa"/>
            <w:shd w:val="clear" w:color="auto" w:fill="auto"/>
          </w:tcPr>
          <w:p w:rsidR="00985257" w:rsidRPr="00A063D6" w:rsidRDefault="00985257" w:rsidP="00F67C65">
            <w:pPr>
              <w:pStyle w:val="a8"/>
              <w:rPr>
                <w:szCs w:val="28"/>
              </w:rPr>
            </w:pPr>
            <w:r w:rsidRPr="00A063D6">
              <w:rPr>
                <w:szCs w:val="28"/>
              </w:rPr>
              <w:t>Дан ответ автору</w:t>
            </w:r>
          </w:p>
        </w:tc>
        <w:tc>
          <w:tcPr>
            <w:tcW w:w="4679" w:type="dxa"/>
            <w:shd w:val="clear" w:color="auto" w:fill="auto"/>
          </w:tcPr>
          <w:p w:rsidR="00985257" w:rsidRPr="00A063D6" w:rsidRDefault="00985257" w:rsidP="00F67C65">
            <w:pPr>
              <w:pStyle w:val="a8"/>
              <w:jc w:val="center"/>
              <w:rPr>
                <w:szCs w:val="28"/>
              </w:rPr>
            </w:pPr>
            <w:r w:rsidRPr="00A063D6">
              <w:rPr>
                <w:szCs w:val="28"/>
              </w:rPr>
              <w:t>9</w:t>
            </w:r>
          </w:p>
        </w:tc>
      </w:tr>
      <w:tr w:rsidR="00985257" w:rsidRPr="00A063D6" w:rsidTr="00F67C65">
        <w:tc>
          <w:tcPr>
            <w:tcW w:w="4677" w:type="dxa"/>
            <w:shd w:val="clear" w:color="auto" w:fill="auto"/>
          </w:tcPr>
          <w:p w:rsidR="00985257" w:rsidRPr="00A063D6" w:rsidRDefault="00985257" w:rsidP="00F67C65">
            <w:pPr>
              <w:pStyle w:val="a8"/>
              <w:rPr>
                <w:szCs w:val="28"/>
              </w:rPr>
            </w:pPr>
            <w:r w:rsidRPr="00A063D6">
              <w:rPr>
                <w:szCs w:val="28"/>
              </w:rPr>
              <w:t>Принято к сведению</w:t>
            </w:r>
          </w:p>
        </w:tc>
        <w:tc>
          <w:tcPr>
            <w:tcW w:w="4679" w:type="dxa"/>
            <w:shd w:val="clear" w:color="auto" w:fill="auto"/>
          </w:tcPr>
          <w:p w:rsidR="00985257" w:rsidRPr="00A063D6" w:rsidRDefault="007D42C5" w:rsidP="00F67C6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85257" w:rsidRPr="00A063D6" w:rsidTr="00F67C65">
        <w:tc>
          <w:tcPr>
            <w:tcW w:w="4677" w:type="dxa"/>
            <w:shd w:val="clear" w:color="auto" w:fill="auto"/>
          </w:tcPr>
          <w:p w:rsidR="00985257" w:rsidRPr="00A063D6" w:rsidRDefault="00985257" w:rsidP="00F67C65">
            <w:pPr>
              <w:pStyle w:val="a8"/>
              <w:rPr>
                <w:szCs w:val="28"/>
              </w:rPr>
            </w:pPr>
            <w:r w:rsidRPr="00A063D6">
              <w:rPr>
                <w:szCs w:val="28"/>
              </w:rPr>
              <w:t>Оставлено без ответа</w:t>
            </w:r>
          </w:p>
        </w:tc>
        <w:tc>
          <w:tcPr>
            <w:tcW w:w="4679" w:type="dxa"/>
            <w:shd w:val="clear" w:color="auto" w:fill="auto"/>
          </w:tcPr>
          <w:p w:rsidR="00985257" w:rsidRPr="00A063D6" w:rsidRDefault="00985257" w:rsidP="00F67C65">
            <w:pPr>
              <w:pStyle w:val="a8"/>
              <w:jc w:val="center"/>
              <w:rPr>
                <w:szCs w:val="28"/>
              </w:rPr>
            </w:pPr>
            <w:r w:rsidRPr="00A063D6">
              <w:rPr>
                <w:szCs w:val="28"/>
              </w:rPr>
              <w:t>0</w:t>
            </w:r>
          </w:p>
        </w:tc>
      </w:tr>
      <w:tr w:rsidR="00985257" w:rsidRPr="00A063D6" w:rsidTr="00F67C65">
        <w:tc>
          <w:tcPr>
            <w:tcW w:w="4677" w:type="dxa"/>
            <w:tcBorders>
              <w:bottom w:val="double" w:sz="4" w:space="0" w:color="auto"/>
            </w:tcBorders>
            <w:shd w:val="clear" w:color="auto" w:fill="auto"/>
          </w:tcPr>
          <w:p w:rsidR="00985257" w:rsidRPr="00A063D6" w:rsidRDefault="00985257" w:rsidP="00F67C65">
            <w:pPr>
              <w:pStyle w:val="a8"/>
              <w:rPr>
                <w:szCs w:val="28"/>
              </w:rPr>
            </w:pPr>
            <w:r w:rsidRPr="00A063D6">
              <w:rPr>
                <w:szCs w:val="28"/>
              </w:rPr>
              <w:t>Прекращена переписка</w:t>
            </w:r>
          </w:p>
        </w:tc>
        <w:tc>
          <w:tcPr>
            <w:tcW w:w="4679" w:type="dxa"/>
            <w:tcBorders>
              <w:bottom w:val="double" w:sz="4" w:space="0" w:color="auto"/>
            </w:tcBorders>
            <w:shd w:val="clear" w:color="auto" w:fill="auto"/>
          </w:tcPr>
          <w:p w:rsidR="00985257" w:rsidRPr="00A063D6" w:rsidRDefault="00985257" w:rsidP="00F67C65">
            <w:pPr>
              <w:pStyle w:val="a8"/>
              <w:jc w:val="center"/>
              <w:rPr>
                <w:szCs w:val="28"/>
                <w:lang w:val="en-US"/>
              </w:rPr>
            </w:pPr>
            <w:r w:rsidRPr="00A063D6">
              <w:rPr>
                <w:szCs w:val="28"/>
                <w:lang w:val="en-US"/>
              </w:rPr>
              <w:t>0</w:t>
            </w:r>
          </w:p>
        </w:tc>
      </w:tr>
      <w:tr w:rsidR="00985257" w:rsidRPr="00A063D6" w:rsidTr="00F67C65"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5257" w:rsidRPr="00A063D6" w:rsidRDefault="00985257" w:rsidP="00F67C65">
            <w:pPr>
              <w:pStyle w:val="a8"/>
              <w:jc w:val="center"/>
              <w:rPr>
                <w:szCs w:val="28"/>
              </w:rPr>
            </w:pPr>
            <w:r w:rsidRPr="00A063D6">
              <w:rPr>
                <w:szCs w:val="28"/>
              </w:rPr>
              <w:t>Итого:</w:t>
            </w:r>
          </w:p>
        </w:tc>
        <w:tc>
          <w:tcPr>
            <w:tcW w:w="4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5257" w:rsidRPr="00A063D6" w:rsidRDefault="00F02C3C" w:rsidP="00F67C65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</w:p>
        </w:tc>
      </w:tr>
    </w:tbl>
    <w:p w:rsidR="00985257" w:rsidRPr="00B8235B" w:rsidRDefault="00985257" w:rsidP="00985257">
      <w:pPr>
        <w:tabs>
          <w:tab w:val="left" w:pos="39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5257" w:rsidRPr="00B8235B" w:rsidRDefault="00985257" w:rsidP="00985257">
      <w:pPr>
        <w:jc w:val="center"/>
        <w:rPr>
          <w:sz w:val="28"/>
          <w:szCs w:val="28"/>
        </w:rPr>
      </w:pPr>
    </w:p>
    <w:p w:rsidR="00985257" w:rsidRDefault="0098525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5257" w:rsidRPr="00985257" w:rsidRDefault="00985257" w:rsidP="00985257">
      <w:pPr>
        <w:jc w:val="center"/>
        <w:rPr>
          <w:b/>
          <w:i/>
          <w:sz w:val="28"/>
          <w:szCs w:val="28"/>
        </w:rPr>
      </w:pPr>
      <w:r w:rsidRPr="00985257">
        <w:rPr>
          <w:rFonts w:ascii="Times New Roman" w:hAnsi="Times New Roman"/>
          <w:b/>
          <w:i/>
          <w:sz w:val="28"/>
          <w:szCs w:val="28"/>
        </w:rPr>
        <w:lastRenderedPageBreak/>
        <w:t>Исполнители по письменным обращениям, зарегистрированным</w:t>
      </w:r>
      <w:r w:rsidRPr="00985257">
        <w:rPr>
          <w:rFonts w:ascii="Times New Roman" w:hAnsi="Times New Roman"/>
          <w:b/>
          <w:i/>
          <w:sz w:val="28"/>
          <w:szCs w:val="28"/>
        </w:rPr>
        <w:br/>
        <w:t>приемной по обращениям граждан областной Думы</w:t>
      </w:r>
    </w:p>
    <w:tbl>
      <w:tblPr>
        <w:tblW w:w="935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244"/>
        <w:gridCol w:w="1417"/>
      </w:tblGrid>
      <w:tr w:rsidR="00985257" w:rsidRPr="00985257" w:rsidTr="00F67C65">
        <w:trPr>
          <w:trHeight w:val="787"/>
        </w:trPr>
        <w:tc>
          <w:tcPr>
            <w:tcW w:w="696" w:type="dxa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F30C0D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Приемная по обращениям граждан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F30C0D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Комитет по аграрной политике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Комитет по бюджету, финансам и налоговой политике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Комитет по градостроительству, транспорту, безопасности и качеству автомобильных дорог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Комитет по депутатской деятельности, правопорядку и информационной политике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Комитет по жилищно-коммунальному комплексу, энергетике, экологии и природопользованию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Комитет по законодательству, вопросам государственной власти и местного самоуправления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Комитет по здравоохранению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Комитет по образованию, культуре, туризму, спорту и делам молодежи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Комитет по социальной, демографической политике, труду и занятости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Комитет по экономической политике, инвестициям, промышленности и предпринимательству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57" w:rsidRPr="00985257" w:rsidTr="00F67C65">
        <w:trPr>
          <w:trHeight w:val="787"/>
        </w:trPr>
        <w:tc>
          <w:tcPr>
            <w:tcW w:w="696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98525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5257" w:rsidRPr="00985257" w:rsidTr="00F67C65">
        <w:trPr>
          <w:trHeight w:val="453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85257" w:rsidRPr="00985257" w:rsidRDefault="00985257" w:rsidP="00F67C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7" w:rsidRPr="00985257" w:rsidRDefault="00985257" w:rsidP="00F67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25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85257" w:rsidRPr="00985257" w:rsidRDefault="00F30C0D" w:rsidP="00F67C65">
            <w:pPr>
              <w:jc w:val="center"/>
              <w:rPr>
                <w:rFonts w:ascii="Cambria Math" w:hAnsi="Cambria Math"/>
                <w:sz w:val="28"/>
                <w:szCs w:val="28"/>
                <w:oMath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</w:tbl>
    <w:p w:rsidR="00985257" w:rsidRPr="009D0CCC" w:rsidRDefault="00985257" w:rsidP="00985257">
      <w:pPr>
        <w:tabs>
          <w:tab w:val="left" w:pos="39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5257" w:rsidRPr="009D0CCC" w:rsidRDefault="00985257" w:rsidP="00985257">
      <w:pPr>
        <w:tabs>
          <w:tab w:val="left" w:pos="39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CCC">
        <w:rPr>
          <w:sz w:val="28"/>
          <w:szCs w:val="28"/>
        </w:rPr>
        <w:br w:type="page"/>
      </w:r>
    </w:p>
    <w:tbl>
      <w:tblPr>
        <w:tblW w:w="9550" w:type="dxa"/>
        <w:tblInd w:w="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8"/>
        <w:gridCol w:w="1612"/>
      </w:tblGrid>
      <w:tr w:rsidR="00985257" w:rsidRPr="009D0CCC" w:rsidTr="00F67C65">
        <w:tc>
          <w:tcPr>
            <w:tcW w:w="955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985257" w:rsidRPr="00985257" w:rsidRDefault="00985257" w:rsidP="00F67C65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985257">
              <w:rPr>
                <w:b/>
                <w:i/>
                <w:szCs w:val="28"/>
              </w:rPr>
              <w:lastRenderedPageBreak/>
              <w:t xml:space="preserve">Перечень вопросов типового общероссийского тематического классификатора обращений граждан Российской Федерации, иностранных граждан, лиц без гражданства, объединений граждан, </w:t>
            </w:r>
            <w:r w:rsidRPr="00985257">
              <w:rPr>
                <w:b/>
                <w:i/>
                <w:szCs w:val="28"/>
              </w:rPr>
              <w:br/>
              <w:t xml:space="preserve">в том числе юридических </w:t>
            </w:r>
          </w:p>
        </w:tc>
      </w:tr>
      <w:tr w:rsidR="00985257" w:rsidRPr="009D0CCC" w:rsidTr="00F67C65">
        <w:tc>
          <w:tcPr>
            <w:tcW w:w="7938" w:type="dxa"/>
            <w:tcBorders>
              <w:top w:val="double" w:sz="4" w:space="0" w:color="auto"/>
            </w:tcBorders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1_Конституционный строй</w:t>
            </w:r>
          </w:p>
        </w:tc>
        <w:tc>
          <w:tcPr>
            <w:tcW w:w="1612" w:type="dxa"/>
            <w:tcBorders>
              <w:top w:val="double" w:sz="4" w:space="0" w:color="auto"/>
            </w:tcBorders>
          </w:tcPr>
          <w:p w:rsidR="00985257" w:rsidRPr="009D0CCC" w:rsidRDefault="00A86DB2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2_Основы государственного управления</w:t>
            </w:r>
          </w:p>
        </w:tc>
        <w:tc>
          <w:tcPr>
            <w:tcW w:w="1612" w:type="dxa"/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3_Гражданское право</w:t>
            </w:r>
          </w:p>
        </w:tc>
        <w:tc>
          <w:tcPr>
            <w:tcW w:w="1612" w:type="dxa"/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4_Семья</w:t>
            </w:r>
          </w:p>
        </w:tc>
        <w:tc>
          <w:tcPr>
            <w:tcW w:w="1612" w:type="dxa"/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5_Жилище</w:t>
            </w:r>
          </w:p>
        </w:tc>
        <w:tc>
          <w:tcPr>
            <w:tcW w:w="1612" w:type="dxa"/>
          </w:tcPr>
          <w:p w:rsidR="00985257" w:rsidRPr="009D0CCC" w:rsidRDefault="00A86DB2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6_Труд и занятость населения</w:t>
            </w:r>
          </w:p>
        </w:tc>
        <w:tc>
          <w:tcPr>
            <w:tcW w:w="1612" w:type="dxa"/>
          </w:tcPr>
          <w:p w:rsidR="00985257" w:rsidRPr="009D0CCC" w:rsidRDefault="00A86DB2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7_Социальное обеспечение и социальное страхование</w:t>
            </w:r>
          </w:p>
        </w:tc>
        <w:tc>
          <w:tcPr>
            <w:tcW w:w="1612" w:type="dxa"/>
          </w:tcPr>
          <w:p w:rsidR="00985257" w:rsidRPr="009D0CCC" w:rsidRDefault="00A86DB2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8_Финансы</w:t>
            </w:r>
          </w:p>
        </w:tc>
        <w:tc>
          <w:tcPr>
            <w:tcW w:w="1612" w:type="dxa"/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9_Хозяйственная деятельность</w:t>
            </w:r>
          </w:p>
        </w:tc>
        <w:tc>
          <w:tcPr>
            <w:tcW w:w="1612" w:type="dxa"/>
          </w:tcPr>
          <w:p w:rsidR="00985257" w:rsidRPr="009D0CCC" w:rsidRDefault="00A86DB2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85257">
              <w:rPr>
                <w:szCs w:val="28"/>
              </w:rPr>
              <w:t>5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10_Внешнеэкономическая деятельность. Таможенное дело</w:t>
            </w:r>
          </w:p>
        </w:tc>
        <w:tc>
          <w:tcPr>
            <w:tcW w:w="1612" w:type="dxa"/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 w:rsidRPr="009D0CCC">
              <w:rPr>
                <w:szCs w:val="28"/>
              </w:rPr>
              <w:t>0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jc w:val="both"/>
              <w:rPr>
                <w:szCs w:val="28"/>
              </w:rPr>
            </w:pPr>
            <w:r w:rsidRPr="009D0CCC">
              <w:rPr>
                <w:szCs w:val="28"/>
              </w:rPr>
              <w:t>11_Природные ресурсы и охрана окружающей природной среды</w:t>
            </w:r>
          </w:p>
        </w:tc>
        <w:tc>
          <w:tcPr>
            <w:tcW w:w="1612" w:type="dxa"/>
          </w:tcPr>
          <w:p w:rsidR="00985257" w:rsidRPr="009D0CCC" w:rsidRDefault="00A86DB2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12_Информация и информатизация</w:t>
            </w:r>
          </w:p>
        </w:tc>
        <w:tc>
          <w:tcPr>
            <w:tcW w:w="1612" w:type="dxa"/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 w:rsidRPr="009D0CCC">
              <w:rPr>
                <w:szCs w:val="28"/>
              </w:rPr>
              <w:t>0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13_Образование. Наука. Культура</w:t>
            </w:r>
          </w:p>
        </w:tc>
        <w:tc>
          <w:tcPr>
            <w:tcW w:w="1612" w:type="dxa"/>
          </w:tcPr>
          <w:p w:rsidR="00985257" w:rsidRPr="009D0CCC" w:rsidRDefault="00A86DB2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14_Здравоохранение. Физическая культура и спорт. Туризм</w:t>
            </w:r>
          </w:p>
        </w:tc>
        <w:tc>
          <w:tcPr>
            <w:tcW w:w="1612" w:type="dxa"/>
          </w:tcPr>
          <w:p w:rsidR="00985257" w:rsidRPr="009D0CCC" w:rsidRDefault="00985257" w:rsidP="00A86DB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86DB2">
              <w:rPr>
                <w:szCs w:val="28"/>
              </w:rPr>
              <w:t>2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15_Оборона</w:t>
            </w:r>
          </w:p>
        </w:tc>
        <w:tc>
          <w:tcPr>
            <w:tcW w:w="1612" w:type="dxa"/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16_Безопасность и охрана правопорядка</w:t>
            </w:r>
          </w:p>
        </w:tc>
        <w:tc>
          <w:tcPr>
            <w:tcW w:w="1612" w:type="dxa"/>
          </w:tcPr>
          <w:p w:rsidR="00985257" w:rsidRPr="009D0CCC" w:rsidRDefault="00A86DB2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17_Уголовное право. Исполнение наказаний</w:t>
            </w:r>
          </w:p>
        </w:tc>
        <w:tc>
          <w:tcPr>
            <w:tcW w:w="1612" w:type="dxa"/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18_Правосудие</w:t>
            </w:r>
          </w:p>
        </w:tc>
        <w:tc>
          <w:tcPr>
            <w:tcW w:w="1612" w:type="dxa"/>
          </w:tcPr>
          <w:p w:rsidR="00985257" w:rsidRPr="009D0CCC" w:rsidRDefault="00A86DB2" w:rsidP="00F67C6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19_Прокуратура. Органы юстиции. Адвокатура. Нотариат</w:t>
            </w:r>
          </w:p>
        </w:tc>
        <w:tc>
          <w:tcPr>
            <w:tcW w:w="1612" w:type="dxa"/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 w:rsidRPr="009D0CCC">
              <w:rPr>
                <w:szCs w:val="28"/>
              </w:rPr>
              <w:t>0</w:t>
            </w:r>
          </w:p>
        </w:tc>
      </w:tr>
      <w:tr w:rsidR="00985257" w:rsidRPr="009D0CCC" w:rsidTr="00F67C65">
        <w:tc>
          <w:tcPr>
            <w:tcW w:w="7938" w:type="dxa"/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20_Международные отношения. Международное право</w:t>
            </w:r>
          </w:p>
        </w:tc>
        <w:tc>
          <w:tcPr>
            <w:tcW w:w="1612" w:type="dxa"/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 w:rsidRPr="009D0CCC">
              <w:rPr>
                <w:szCs w:val="28"/>
              </w:rPr>
              <w:t>0</w:t>
            </w:r>
          </w:p>
        </w:tc>
      </w:tr>
      <w:tr w:rsidR="00985257" w:rsidRPr="009D0CCC" w:rsidTr="00F67C65">
        <w:trPr>
          <w:trHeight w:val="995"/>
        </w:trPr>
        <w:tc>
          <w:tcPr>
            <w:tcW w:w="7938" w:type="dxa"/>
            <w:tcBorders>
              <w:bottom w:val="double" w:sz="4" w:space="0" w:color="auto"/>
            </w:tcBorders>
          </w:tcPr>
          <w:p w:rsidR="00985257" w:rsidRPr="009D0CCC" w:rsidRDefault="00985257" w:rsidP="00F67C65">
            <w:pPr>
              <w:pStyle w:val="ConsPlusNormal"/>
              <w:rPr>
                <w:szCs w:val="28"/>
              </w:rPr>
            </w:pPr>
            <w:r w:rsidRPr="009D0CCC">
              <w:rPr>
                <w:szCs w:val="28"/>
              </w:rPr>
              <w:t>21_Индивидуальные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612" w:type="dxa"/>
            <w:tcBorders>
              <w:bottom w:val="double" w:sz="4" w:space="0" w:color="auto"/>
            </w:tcBorders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 w:rsidRPr="009D0CCC">
              <w:rPr>
                <w:szCs w:val="28"/>
              </w:rPr>
              <w:t>0</w:t>
            </w:r>
          </w:p>
        </w:tc>
      </w:tr>
      <w:tr w:rsidR="00985257" w:rsidRPr="009D0CCC" w:rsidTr="00F67C65">
        <w:trPr>
          <w:trHeight w:val="189"/>
        </w:trPr>
        <w:tc>
          <w:tcPr>
            <w:tcW w:w="7938" w:type="dxa"/>
            <w:tcBorders>
              <w:top w:val="double" w:sz="4" w:space="0" w:color="auto"/>
              <w:bottom w:val="double" w:sz="4" w:space="0" w:color="auto"/>
            </w:tcBorders>
          </w:tcPr>
          <w:p w:rsidR="00985257" w:rsidRPr="009D0CCC" w:rsidRDefault="00985257" w:rsidP="00F67C65">
            <w:pPr>
              <w:pStyle w:val="ConsPlusNormal"/>
              <w:jc w:val="center"/>
              <w:rPr>
                <w:szCs w:val="28"/>
              </w:rPr>
            </w:pPr>
            <w:r w:rsidRPr="009D0CCC">
              <w:rPr>
                <w:szCs w:val="28"/>
              </w:rPr>
              <w:t>Итого:</w:t>
            </w:r>
          </w:p>
        </w:tc>
        <w:tc>
          <w:tcPr>
            <w:tcW w:w="1612" w:type="dxa"/>
            <w:tcBorders>
              <w:top w:val="double" w:sz="4" w:space="0" w:color="auto"/>
              <w:bottom w:val="double" w:sz="4" w:space="0" w:color="auto"/>
            </w:tcBorders>
          </w:tcPr>
          <w:p w:rsidR="00985257" w:rsidRPr="009D0CCC" w:rsidRDefault="00A86DB2" w:rsidP="00A86DB2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</w:p>
        </w:tc>
      </w:tr>
    </w:tbl>
    <w:p w:rsidR="00F127C8" w:rsidRPr="009D0CCC" w:rsidRDefault="00F127C8" w:rsidP="00181FF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sectPr w:rsidR="00F127C8" w:rsidRPr="009D0CCC" w:rsidSect="007F5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CA" w:rsidRDefault="004D67CA" w:rsidP="00D316C2">
      <w:pPr>
        <w:spacing w:after="0" w:line="240" w:lineRule="auto"/>
      </w:pPr>
      <w:r>
        <w:separator/>
      </w:r>
    </w:p>
  </w:endnote>
  <w:endnote w:type="continuationSeparator" w:id="0">
    <w:p w:rsidR="004D67CA" w:rsidRDefault="004D67CA" w:rsidP="00D3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9E" w:rsidRDefault="001F0D9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9E" w:rsidRDefault="001F0D9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9E" w:rsidRDefault="001F0D9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CA" w:rsidRDefault="004D67CA" w:rsidP="00D316C2">
      <w:pPr>
        <w:spacing w:after="0" w:line="240" w:lineRule="auto"/>
      </w:pPr>
      <w:r>
        <w:separator/>
      </w:r>
    </w:p>
  </w:footnote>
  <w:footnote w:type="continuationSeparator" w:id="0">
    <w:p w:rsidR="004D67CA" w:rsidRDefault="004D67CA" w:rsidP="00D3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9E" w:rsidRDefault="001F0D9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761181"/>
      <w:docPartObj>
        <w:docPartGallery w:val="Page Numbers (Top of Page)"/>
        <w:docPartUnique/>
      </w:docPartObj>
    </w:sdtPr>
    <w:sdtEndPr/>
    <w:sdtContent>
      <w:p w:rsidR="007F56AA" w:rsidRDefault="007F56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E7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9E" w:rsidRDefault="001F0D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03DC"/>
    <w:multiLevelType w:val="hybridMultilevel"/>
    <w:tmpl w:val="68506046"/>
    <w:lvl w:ilvl="0" w:tplc="4A0ACD8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B9D11EE"/>
    <w:multiLevelType w:val="hybridMultilevel"/>
    <w:tmpl w:val="224E58A6"/>
    <w:lvl w:ilvl="0" w:tplc="4A0ACD8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101897"/>
    <w:multiLevelType w:val="hybridMultilevel"/>
    <w:tmpl w:val="30023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D58F6"/>
    <w:multiLevelType w:val="hybridMultilevel"/>
    <w:tmpl w:val="5456B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34B5B"/>
    <w:multiLevelType w:val="hybridMultilevel"/>
    <w:tmpl w:val="7116E792"/>
    <w:lvl w:ilvl="0" w:tplc="03AAEDC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4A38E3"/>
    <w:multiLevelType w:val="hybridMultilevel"/>
    <w:tmpl w:val="4D2AD23A"/>
    <w:lvl w:ilvl="0" w:tplc="4A0ACD8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2B"/>
    <w:rsid w:val="0001066E"/>
    <w:rsid w:val="00015771"/>
    <w:rsid w:val="00020D1B"/>
    <w:rsid w:val="00027F37"/>
    <w:rsid w:val="000665C9"/>
    <w:rsid w:val="000744E0"/>
    <w:rsid w:val="00077433"/>
    <w:rsid w:val="000952EA"/>
    <w:rsid w:val="000A787C"/>
    <w:rsid w:val="000B4977"/>
    <w:rsid w:val="000B4E8C"/>
    <w:rsid w:val="000B6A38"/>
    <w:rsid w:val="000D552B"/>
    <w:rsid w:val="000D64E5"/>
    <w:rsid w:val="000F66E8"/>
    <w:rsid w:val="000F7094"/>
    <w:rsid w:val="00113CF6"/>
    <w:rsid w:val="0012011B"/>
    <w:rsid w:val="00121BAB"/>
    <w:rsid w:val="00131F99"/>
    <w:rsid w:val="00140AE0"/>
    <w:rsid w:val="00143A26"/>
    <w:rsid w:val="00181FF4"/>
    <w:rsid w:val="00197F95"/>
    <w:rsid w:val="001C3F05"/>
    <w:rsid w:val="001D32AA"/>
    <w:rsid w:val="001E4D7B"/>
    <w:rsid w:val="001E56C3"/>
    <w:rsid w:val="001E6152"/>
    <w:rsid w:val="001F0D9E"/>
    <w:rsid w:val="00203520"/>
    <w:rsid w:val="00211390"/>
    <w:rsid w:val="00246615"/>
    <w:rsid w:val="00264B02"/>
    <w:rsid w:val="00286AD6"/>
    <w:rsid w:val="002A566D"/>
    <w:rsid w:val="002C6064"/>
    <w:rsid w:val="002D2719"/>
    <w:rsid w:val="002E7345"/>
    <w:rsid w:val="002F4A89"/>
    <w:rsid w:val="00306965"/>
    <w:rsid w:val="00322E58"/>
    <w:rsid w:val="00326FEB"/>
    <w:rsid w:val="00332287"/>
    <w:rsid w:val="00334378"/>
    <w:rsid w:val="00336A4A"/>
    <w:rsid w:val="0037212F"/>
    <w:rsid w:val="00373CD5"/>
    <w:rsid w:val="00386D29"/>
    <w:rsid w:val="0039209F"/>
    <w:rsid w:val="003A4385"/>
    <w:rsid w:val="003D62FD"/>
    <w:rsid w:val="003F0A4B"/>
    <w:rsid w:val="003F14AC"/>
    <w:rsid w:val="00401B65"/>
    <w:rsid w:val="00404943"/>
    <w:rsid w:val="004079AB"/>
    <w:rsid w:val="00437458"/>
    <w:rsid w:val="0044043D"/>
    <w:rsid w:val="00447A0A"/>
    <w:rsid w:val="00450366"/>
    <w:rsid w:val="004C0476"/>
    <w:rsid w:val="004C72F4"/>
    <w:rsid w:val="004D48E6"/>
    <w:rsid w:val="004D67CA"/>
    <w:rsid w:val="004F479B"/>
    <w:rsid w:val="005169D6"/>
    <w:rsid w:val="00527EE8"/>
    <w:rsid w:val="00553EC6"/>
    <w:rsid w:val="00562B18"/>
    <w:rsid w:val="005638C4"/>
    <w:rsid w:val="0057764F"/>
    <w:rsid w:val="00590C64"/>
    <w:rsid w:val="005A7C9B"/>
    <w:rsid w:val="006231AE"/>
    <w:rsid w:val="006274AE"/>
    <w:rsid w:val="006505C0"/>
    <w:rsid w:val="0066038D"/>
    <w:rsid w:val="00663B9B"/>
    <w:rsid w:val="0069213E"/>
    <w:rsid w:val="006B4438"/>
    <w:rsid w:val="006D7AD8"/>
    <w:rsid w:val="006F1EA7"/>
    <w:rsid w:val="00715152"/>
    <w:rsid w:val="00742B76"/>
    <w:rsid w:val="007610F8"/>
    <w:rsid w:val="00771AA1"/>
    <w:rsid w:val="007743FA"/>
    <w:rsid w:val="00780D36"/>
    <w:rsid w:val="007A3919"/>
    <w:rsid w:val="007D42C5"/>
    <w:rsid w:val="007F02E7"/>
    <w:rsid w:val="007F56AA"/>
    <w:rsid w:val="0082077B"/>
    <w:rsid w:val="008230EF"/>
    <w:rsid w:val="0083738F"/>
    <w:rsid w:val="00841A1E"/>
    <w:rsid w:val="00844FF9"/>
    <w:rsid w:val="00845C68"/>
    <w:rsid w:val="00863D0B"/>
    <w:rsid w:val="00865F7C"/>
    <w:rsid w:val="00872F01"/>
    <w:rsid w:val="008764E8"/>
    <w:rsid w:val="008A56B3"/>
    <w:rsid w:val="008B3147"/>
    <w:rsid w:val="008D430F"/>
    <w:rsid w:val="008E2E09"/>
    <w:rsid w:val="008F4FFB"/>
    <w:rsid w:val="00905FBF"/>
    <w:rsid w:val="009114CA"/>
    <w:rsid w:val="0091313A"/>
    <w:rsid w:val="00915952"/>
    <w:rsid w:val="00915F07"/>
    <w:rsid w:val="00917904"/>
    <w:rsid w:val="009622AF"/>
    <w:rsid w:val="009628F0"/>
    <w:rsid w:val="0097298B"/>
    <w:rsid w:val="00974B0E"/>
    <w:rsid w:val="00985257"/>
    <w:rsid w:val="009A7E88"/>
    <w:rsid w:val="009B791A"/>
    <w:rsid w:val="009D0CCC"/>
    <w:rsid w:val="009D1071"/>
    <w:rsid w:val="009D34F0"/>
    <w:rsid w:val="00A0225E"/>
    <w:rsid w:val="00A42F79"/>
    <w:rsid w:val="00A45933"/>
    <w:rsid w:val="00A478D2"/>
    <w:rsid w:val="00A47D62"/>
    <w:rsid w:val="00A64618"/>
    <w:rsid w:val="00A64992"/>
    <w:rsid w:val="00A77359"/>
    <w:rsid w:val="00A82CF1"/>
    <w:rsid w:val="00A845A3"/>
    <w:rsid w:val="00A86DB2"/>
    <w:rsid w:val="00A93E59"/>
    <w:rsid w:val="00AA3BAF"/>
    <w:rsid w:val="00AB3B74"/>
    <w:rsid w:val="00AD43C3"/>
    <w:rsid w:val="00AE1ECC"/>
    <w:rsid w:val="00AF2C7D"/>
    <w:rsid w:val="00AF7F08"/>
    <w:rsid w:val="00B2268E"/>
    <w:rsid w:val="00B61926"/>
    <w:rsid w:val="00B70AB2"/>
    <w:rsid w:val="00B92603"/>
    <w:rsid w:val="00B92EDB"/>
    <w:rsid w:val="00B94270"/>
    <w:rsid w:val="00BB1FCD"/>
    <w:rsid w:val="00BB4AED"/>
    <w:rsid w:val="00BF4C18"/>
    <w:rsid w:val="00C1163E"/>
    <w:rsid w:val="00C2384B"/>
    <w:rsid w:val="00C27E77"/>
    <w:rsid w:val="00C4095F"/>
    <w:rsid w:val="00C64029"/>
    <w:rsid w:val="00C70928"/>
    <w:rsid w:val="00C772EB"/>
    <w:rsid w:val="00C80B29"/>
    <w:rsid w:val="00C9106B"/>
    <w:rsid w:val="00CA3976"/>
    <w:rsid w:val="00CA5D25"/>
    <w:rsid w:val="00CC5A97"/>
    <w:rsid w:val="00CF26BA"/>
    <w:rsid w:val="00CF6E0D"/>
    <w:rsid w:val="00D02800"/>
    <w:rsid w:val="00D03CD6"/>
    <w:rsid w:val="00D077FD"/>
    <w:rsid w:val="00D1272D"/>
    <w:rsid w:val="00D316C2"/>
    <w:rsid w:val="00D42F73"/>
    <w:rsid w:val="00D52656"/>
    <w:rsid w:val="00D64E84"/>
    <w:rsid w:val="00D6500D"/>
    <w:rsid w:val="00D710BF"/>
    <w:rsid w:val="00D92D3A"/>
    <w:rsid w:val="00D96B63"/>
    <w:rsid w:val="00DA0A1C"/>
    <w:rsid w:val="00DA521C"/>
    <w:rsid w:val="00DB4E92"/>
    <w:rsid w:val="00DD3DC9"/>
    <w:rsid w:val="00DE373A"/>
    <w:rsid w:val="00DF1A39"/>
    <w:rsid w:val="00E04A73"/>
    <w:rsid w:val="00E12CA2"/>
    <w:rsid w:val="00E425F7"/>
    <w:rsid w:val="00E42F25"/>
    <w:rsid w:val="00E43AB2"/>
    <w:rsid w:val="00E43FBF"/>
    <w:rsid w:val="00E52D39"/>
    <w:rsid w:val="00E556E5"/>
    <w:rsid w:val="00E64231"/>
    <w:rsid w:val="00E642E2"/>
    <w:rsid w:val="00E757E8"/>
    <w:rsid w:val="00E96642"/>
    <w:rsid w:val="00EA3404"/>
    <w:rsid w:val="00EB0141"/>
    <w:rsid w:val="00EC37A9"/>
    <w:rsid w:val="00ED4A6D"/>
    <w:rsid w:val="00ED7413"/>
    <w:rsid w:val="00EE6067"/>
    <w:rsid w:val="00EF4539"/>
    <w:rsid w:val="00F02C3C"/>
    <w:rsid w:val="00F06DB5"/>
    <w:rsid w:val="00F07058"/>
    <w:rsid w:val="00F127C8"/>
    <w:rsid w:val="00F16812"/>
    <w:rsid w:val="00F30C0D"/>
    <w:rsid w:val="00F332F8"/>
    <w:rsid w:val="00F55DFD"/>
    <w:rsid w:val="00F60E56"/>
    <w:rsid w:val="00F65778"/>
    <w:rsid w:val="00F7717F"/>
    <w:rsid w:val="00F870BC"/>
    <w:rsid w:val="00FA4378"/>
    <w:rsid w:val="00FB1754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316C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316C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D316C2"/>
    <w:rPr>
      <w:vertAlign w:val="superscript"/>
    </w:rPr>
  </w:style>
  <w:style w:type="paragraph" w:styleId="a6">
    <w:name w:val="List Paragraph"/>
    <w:basedOn w:val="a"/>
    <w:uiPriority w:val="34"/>
    <w:qFormat/>
    <w:rsid w:val="006B4438"/>
    <w:pPr>
      <w:ind w:left="720"/>
      <w:contextualSpacing/>
    </w:pPr>
  </w:style>
  <w:style w:type="character" w:styleId="a7">
    <w:name w:val="Hyperlink"/>
    <w:basedOn w:val="a0"/>
    <w:semiHidden/>
    <w:unhideWhenUsed/>
    <w:rsid w:val="006B4438"/>
    <w:rPr>
      <w:rFonts w:ascii="Arial" w:hAnsi="Arial" w:cs="Arial" w:hint="default"/>
      <w:color w:val="003366"/>
      <w:u w:val="single"/>
    </w:rPr>
  </w:style>
  <w:style w:type="paragraph" w:styleId="a8">
    <w:name w:val="Body Text Indent"/>
    <w:basedOn w:val="a"/>
    <w:link w:val="a9"/>
    <w:unhideWhenUsed/>
    <w:rsid w:val="00D42F73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42F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A47D62"/>
    <w:rPr>
      <w:i/>
      <w:iCs/>
    </w:rPr>
  </w:style>
  <w:style w:type="table" w:styleId="ab">
    <w:name w:val="Table Grid"/>
    <w:basedOn w:val="a1"/>
    <w:uiPriority w:val="59"/>
    <w:rsid w:val="000F709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rsid w:val="000F7094"/>
    <w:rPr>
      <w:rFonts w:ascii="Arial" w:hAnsi="Arial" w:cs="Arial"/>
      <w:sz w:val="14"/>
      <w:szCs w:val="14"/>
    </w:rPr>
  </w:style>
  <w:style w:type="paragraph" w:customStyle="1" w:styleId="Style5">
    <w:name w:val="Style5"/>
    <w:basedOn w:val="a"/>
    <w:rsid w:val="00D077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D077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13">
    <w:name w:val="Font Style13"/>
    <w:basedOn w:val="a0"/>
    <w:rsid w:val="00D077FD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rsid w:val="00D077F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1">
    <w:name w:val="Font Style11"/>
    <w:basedOn w:val="a0"/>
    <w:uiPriority w:val="99"/>
    <w:rsid w:val="00D077FD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F06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F4539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213pt">
    <w:name w:val="Основной текст (2) + 13 pt;Курсив"/>
    <w:basedOn w:val="2"/>
    <w:rsid w:val="00EF4539"/>
    <w:rPr>
      <w:rFonts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Не полужирный"/>
    <w:basedOn w:val="2"/>
    <w:rsid w:val="00EF4539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1">
    <w:name w:val="Основной текст (2) + 13 pt"/>
    <w:basedOn w:val="2"/>
    <w:rsid w:val="00EF4539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EF4539"/>
    <w:rPr>
      <w:rFonts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F4539"/>
    <w:pPr>
      <w:widowControl w:val="0"/>
      <w:shd w:val="clear" w:color="auto" w:fill="FFFFFF"/>
      <w:spacing w:before="60" w:after="0" w:line="0" w:lineRule="atLeast"/>
      <w:jc w:val="center"/>
    </w:pPr>
    <w:rPr>
      <w:rFonts w:asciiTheme="minorHAnsi" w:eastAsiaTheme="minorHAnsi" w:hAnsiTheme="minorHAnsi"/>
      <w:b/>
      <w:bCs/>
      <w:sz w:val="30"/>
      <w:szCs w:val="30"/>
      <w:lang w:eastAsia="en-US"/>
    </w:rPr>
  </w:style>
  <w:style w:type="paragraph" w:styleId="ac">
    <w:name w:val="header"/>
    <w:basedOn w:val="a"/>
    <w:link w:val="ad"/>
    <w:uiPriority w:val="99"/>
    <w:unhideWhenUsed/>
    <w:rsid w:val="0039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209F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39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209F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2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38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316C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316C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D316C2"/>
    <w:rPr>
      <w:vertAlign w:val="superscript"/>
    </w:rPr>
  </w:style>
  <w:style w:type="paragraph" w:styleId="a6">
    <w:name w:val="List Paragraph"/>
    <w:basedOn w:val="a"/>
    <w:uiPriority w:val="34"/>
    <w:qFormat/>
    <w:rsid w:val="006B4438"/>
    <w:pPr>
      <w:ind w:left="720"/>
      <w:contextualSpacing/>
    </w:pPr>
  </w:style>
  <w:style w:type="character" w:styleId="a7">
    <w:name w:val="Hyperlink"/>
    <w:basedOn w:val="a0"/>
    <w:semiHidden/>
    <w:unhideWhenUsed/>
    <w:rsid w:val="006B4438"/>
    <w:rPr>
      <w:rFonts w:ascii="Arial" w:hAnsi="Arial" w:cs="Arial" w:hint="default"/>
      <w:color w:val="003366"/>
      <w:u w:val="single"/>
    </w:rPr>
  </w:style>
  <w:style w:type="paragraph" w:styleId="a8">
    <w:name w:val="Body Text Indent"/>
    <w:basedOn w:val="a"/>
    <w:link w:val="a9"/>
    <w:unhideWhenUsed/>
    <w:rsid w:val="00D42F73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42F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A47D62"/>
    <w:rPr>
      <w:i/>
      <w:iCs/>
    </w:rPr>
  </w:style>
  <w:style w:type="table" w:styleId="ab">
    <w:name w:val="Table Grid"/>
    <w:basedOn w:val="a1"/>
    <w:uiPriority w:val="59"/>
    <w:rsid w:val="000F709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rsid w:val="000F7094"/>
    <w:rPr>
      <w:rFonts w:ascii="Arial" w:hAnsi="Arial" w:cs="Arial"/>
      <w:sz w:val="14"/>
      <w:szCs w:val="14"/>
    </w:rPr>
  </w:style>
  <w:style w:type="paragraph" w:customStyle="1" w:styleId="Style5">
    <w:name w:val="Style5"/>
    <w:basedOn w:val="a"/>
    <w:rsid w:val="00D077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D077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13">
    <w:name w:val="Font Style13"/>
    <w:basedOn w:val="a0"/>
    <w:rsid w:val="00D077FD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rsid w:val="00D077F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1">
    <w:name w:val="Font Style11"/>
    <w:basedOn w:val="a0"/>
    <w:uiPriority w:val="99"/>
    <w:rsid w:val="00D077FD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F06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F4539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213pt">
    <w:name w:val="Основной текст (2) + 13 pt;Курсив"/>
    <w:basedOn w:val="2"/>
    <w:rsid w:val="00EF4539"/>
    <w:rPr>
      <w:rFonts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Не полужирный"/>
    <w:basedOn w:val="2"/>
    <w:rsid w:val="00EF4539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1">
    <w:name w:val="Основной текст (2) + 13 pt"/>
    <w:basedOn w:val="2"/>
    <w:rsid w:val="00EF4539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EF4539"/>
    <w:rPr>
      <w:rFonts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F4539"/>
    <w:pPr>
      <w:widowControl w:val="0"/>
      <w:shd w:val="clear" w:color="auto" w:fill="FFFFFF"/>
      <w:spacing w:before="60" w:after="0" w:line="0" w:lineRule="atLeast"/>
      <w:jc w:val="center"/>
    </w:pPr>
    <w:rPr>
      <w:rFonts w:asciiTheme="minorHAnsi" w:eastAsiaTheme="minorHAnsi" w:hAnsiTheme="minorHAnsi"/>
      <w:b/>
      <w:bCs/>
      <w:sz w:val="30"/>
      <w:szCs w:val="30"/>
      <w:lang w:eastAsia="en-US"/>
    </w:rPr>
  </w:style>
  <w:style w:type="paragraph" w:styleId="ac">
    <w:name w:val="header"/>
    <w:basedOn w:val="a"/>
    <w:link w:val="ad"/>
    <w:uiPriority w:val="99"/>
    <w:unhideWhenUsed/>
    <w:rsid w:val="0039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209F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39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209F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2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38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9EA0-3D7E-4874-8000-E90B2B2D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2023-06-16T05:42:00Z</dcterms:created>
  <dcterms:modified xsi:type="dcterms:W3CDTF">2024-09-04T06:21:00Z</dcterms:modified>
</cp:coreProperties>
</file>