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0F" w:rsidRDefault="0070650F">
      <w:bookmarkStart w:id="0" w:name="_GoBack"/>
      <w:bookmarkEnd w:id="0"/>
    </w:p>
    <w:tbl>
      <w:tblPr>
        <w:tblOverlap w:val="never"/>
        <w:tblW w:w="1023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30"/>
      </w:tblGrid>
      <w:tr w:rsidR="00043E84" w:rsidRPr="0070650F" w:rsidTr="00CB65B4">
        <w:trPr>
          <w:trHeight w:val="2453"/>
          <w:jc w:val="right"/>
        </w:trPr>
        <w:tc>
          <w:tcPr>
            <w:tcW w:w="10230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70650F" w:rsidRPr="0070650F" w:rsidRDefault="0070650F" w:rsidP="0070650F">
            <w:pPr>
              <w:widowControl w:val="0"/>
              <w:autoSpaceDE w:val="0"/>
              <w:autoSpaceDN w:val="0"/>
              <w:adjustRightInd w:val="0"/>
              <w:ind w:left="840" w:firstLine="720"/>
              <w:jc w:val="right"/>
              <w:rPr>
                <w:sz w:val="28"/>
                <w:szCs w:val="28"/>
              </w:rPr>
            </w:pPr>
            <w:r w:rsidRPr="0070650F">
              <w:rPr>
                <w:color w:val="000000"/>
                <w:sz w:val="28"/>
                <w:szCs w:val="28"/>
              </w:rPr>
              <w:t>Приложение</w:t>
            </w:r>
            <w:r w:rsidR="009C0247">
              <w:rPr>
                <w:color w:val="000000"/>
                <w:sz w:val="28"/>
                <w:szCs w:val="28"/>
              </w:rPr>
              <w:t xml:space="preserve"> </w:t>
            </w:r>
            <w:r w:rsidR="00B53F97">
              <w:rPr>
                <w:color w:val="000000"/>
                <w:sz w:val="28"/>
                <w:szCs w:val="28"/>
              </w:rPr>
              <w:t>13</w:t>
            </w:r>
          </w:p>
          <w:p w:rsidR="0070650F" w:rsidRPr="0070650F" w:rsidRDefault="0070650F" w:rsidP="0070650F">
            <w:pPr>
              <w:widowControl w:val="0"/>
              <w:autoSpaceDE w:val="0"/>
              <w:autoSpaceDN w:val="0"/>
              <w:adjustRightInd w:val="0"/>
              <w:ind w:left="840" w:firstLine="720"/>
              <w:jc w:val="right"/>
              <w:rPr>
                <w:sz w:val="28"/>
                <w:szCs w:val="28"/>
              </w:rPr>
            </w:pPr>
            <w:r w:rsidRPr="0070650F"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70650F" w:rsidRPr="0070650F" w:rsidRDefault="0070650F" w:rsidP="0070650F">
            <w:pPr>
              <w:spacing w:before="120"/>
              <w:ind w:left="4394"/>
              <w:jc w:val="right"/>
              <w:rPr>
                <w:color w:val="000000"/>
                <w:sz w:val="28"/>
                <w:szCs w:val="28"/>
              </w:rPr>
            </w:pPr>
            <w:r w:rsidRPr="0070650F">
              <w:rPr>
                <w:color w:val="000000"/>
                <w:sz w:val="28"/>
                <w:szCs w:val="28"/>
              </w:rPr>
              <w:t>от</w:t>
            </w:r>
            <w:r w:rsidRPr="00D77A67">
              <w:rPr>
                <w:color w:val="000000"/>
                <w:sz w:val="28"/>
                <w:szCs w:val="28"/>
              </w:rPr>
              <w:t>_______________ №_______</w:t>
            </w:r>
          </w:p>
          <w:p w:rsidR="0070650F" w:rsidRPr="0070650F" w:rsidRDefault="0070650F">
            <w:pPr>
              <w:ind w:firstLine="420"/>
              <w:jc w:val="right"/>
              <w:rPr>
                <w:color w:val="000000"/>
                <w:sz w:val="28"/>
                <w:szCs w:val="28"/>
              </w:rPr>
            </w:pPr>
          </w:p>
          <w:p w:rsidR="00043E84" w:rsidRPr="0070650F" w:rsidRDefault="0070650F">
            <w:pPr>
              <w:ind w:firstLine="420"/>
              <w:jc w:val="right"/>
            </w:pPr>
            <w:r w:rsidRPr="0070650F">
              <w:rPr>
                <w:color w:val="000000"/>
                <w:sz w:val="28"/>
                <w:szCs w:val="28"/>
              </w:rPr>
              <w:t>"</w:t>
            </w:r>
            <w:r w:rsidR="00243E45" w:rsidRPr="0070650F">
              <w:rPr>
                <w:color w:val="000000"/>
                <w:sz w:val="28"/>
                <w:szCs w:val="28"/>
              </w:rPr>
              <w:t>Приложение 24</w:t>
            </w:r>
          </w:p>
          <w:p w:rsidR="00043E84" w:rsidRPr="0070650F" w:rsidRDefault="00243E45">
            <w:pPr>
              <w:ind w:firstLine="420"/>
              <w:jc w:val="right"/>
            </w:pPr>
            <w:r w:rsidRPr="0070650F"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043E84" w:rsidRPr="0070650F" w:rsidRDefault="0070650F" w:rsidP="0070650F">
            <w:pPr>
              <w:ind w:firstLine="420"/>
              <w:jc w:val="right"/>
            </w:pPr>
            <w:r w:rsidRPr="0070650F">
              <w:rPr>
                <w:color w:val="000000"/>
                <w:sz w:val="28"/>
                <w:szCs w:val="28"/>
              </w:rPr>
              <w:t>от 20.12.2023 № 78-з</w:t>
            </w:r>
          </w:p>
        </w:tc>
      </w:tr>
    </w:tbl>
    <w:p w:rsidR="00043E84" w:rsidRDefault="00043E84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043E84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E84" w:rsidRDefault="00243E45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Источники</w:t>
            </w:r>
          </w:p>
          <w:p w:rsidR="00043E84" w:rsidRDefault="00243E45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финансирования дефицита областного бюджета</w:t>
            </w:r>
          </w:p>
          <w:p w:rsidR="00043E84" w:rsidRDefault="00243E45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2024 год</w:t>
            </w:r>
          </w:p>
          <w:p w:rsidR="00A07BDD" w:rsidRDefault="00A07BDD">
            <w:pPr>
              <w:ind w:firstLine="420"/>
              <w:jc w:val="center"/>
            </w:pPr>
          </w:p>
        </w:tc>
      </w:tr>
    </w:tbl>
    <w:p w:rsidR="00043E84" w:rsidRDefault="00043E84">
      <w:pPr>
        <w:rPr>
          <w:vanish/>
        </w:rPr>
      </w:pPr>
      <w:bookmarkStart w:id="1" w:name="__bookmark_1"/>
      <w:bookmarkEnd w:id="1"/>
    </w:p>
    <w:tbl>
      <w:tblPr>
        <w:tblOverlap w:val="never"/>
        <w:tblW w:w="10442" w:type="dxa"/>
        <w:tblLayout w:type="fixed"/>
        <w:tblLook w:val="01E0" w:firstRow="1" w:lastRow="1" w:firstColumn="1" w:lastColumn="1" w:noHBand="0" w:noVBand="0"/>
      </w:tblPr>
      <w:tblGrid>
        <w:gridCol w:w="3820"/>
        <w:gridCol w:w="4252"/>
        <w:gridCol w:w="2134"/>
        <w:gridCol w:w="236"/>
      </w:tblGrid>
      <w:tr w:rsidR="00043E84" w:rsidTr="00A07BDD">
        <w:trPr>
          <w:gridAfter w:val="1"/>
          <w:wAfter w:w="236" w:type="dxa"/>
          <w:tblHeader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043E84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3E84" w:rsidRDefault="00243E4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043E84" w:rsidRDefault="00043E84">
            <w:pPr>
              <w:spacing w:line="1" w:lineRule="auto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2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21"/>
            </w:tblGrid>
            <w:tr w:rsidR="00043E84">
              <w:trPr>
                <w:jc w:val="center"/>
              </w:trPr>
              <w:tc>
                <w:tcPr>
                  <w:tcW w:w="382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3E84" w:rsidRDefault="00243E4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043E84" w:rsidRDefault="00043E84">
            <w:pPr>
              <w:spacing w:line="1" w:lineRule="auto"/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043E84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3E84" w:rsidRDefault="00243E4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043E84" w:rsidRDefault="00243E4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043E84" w:rsidRDefault="00043E84">
            <w:pPr>
              <w:spacing w:line="1" w:lineRule="auto"/>
            </w:pPr>
          </w:p>
        </w:tc>
      </w:tr>
      <w:tr w:rsidR="00043E84" w:rsidTr="00A07BDD">
        <w:trPr>
          <w:gridAfter w:val="1"/>
          <w:wAfter w:w="23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112 018 300</w:t>
            </w:r>
          </w:p>
        </w:tc>
      </w:tr>
      <w:tr w:rsidR="00043E84" w:rsidTr="00A07BDD">
        <w:trPr>
          <w:gridAfter w:val="1"/>
          <w:wAfter w:w="23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000 01 01 00 00 00 0000 700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3 000 000 000</w:t>
            </w:r>
          </w:p>
        </w:tc>
      </w:tr>
      <w:tr w:rsidR="00043E84" w:rsidTr="00A07BDD">
        <w:trPr>
          <w:gridAfter w:val="1"/>
          <w:wAfter w:w="23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906 01 01 00 00 02 0000 710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3 000 000 000</w:t>
            </w:r>
          </w:p>
        </w:tc>
      </w:tr>
      <w:tr w:rsidR="00043E84" w:rsidTr="00A07BDD">
        <w:trPr>
          <w:gridAfter w:val="1"/>
          <w:wAfter w:w="23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2 887 981 700</w:t>
            </w:r>
          </w:p>
        </w:tc>
      </w:tr>
      <w:tr w:rsidR="00043E84" w:rsidTr="00A07BDD">
        <w:trPr>
          <w:gridAfter w:val="1"/>
          <w:wAfter w:w="23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2 887 981 700</w:t>
            </w:r>
          </w:p>
        </w:tc>
      </w:tr>
      <w:tr w:rsidR="00043E84" w:rsidTr="00A07BDD">
        <w:trPr>
          <w:gridAfter w:val="1"/>
          <w:wAfter w:w="23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832 849 734</w:t>
            </w:r>
          </w:p>
        </w:tc>
      </w:tr>
      <w:tr w:rsidR="00043E84" w:rsidTr="00A07BDD">
        <w:trPr>
          <w:gridAfter w:val="1"/>
          <w:wAfter w:w="23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Привлечение кредитов от кредитных организаций в валюте Российской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6 832 849 734</w:t>
            </w:r>
          </w:p>
        </w:tc>
      </w:tr>
      <w:tr w:rsidR="00043E84" w:rsidTr="00A07BDD">
        <w:trPr>
          <w:gridAfter w:val="1"/>
          <w:wAfter w:w="23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906 01 02 00 00 02 0000 710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6 832 849 734</w:t>
            </w:r>
          </w:p>
        </w:tc>
      </w:tr>
      <w:tr w:rsidR="00043E84" w:rsidTr="00A07BDD">
        <w:trPr>
          <w:gridAfter w:val="1"/>
          <w:wAfter w:w="23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6 000 000 000</w:t>
            </w:r>
          </w:p>
        </w:tc>
      </w:tr>
      <w:tr w:rsidR="00043E84" w:rsidTr="00A07BDD">
        <w:trPr>
          <w:gridAfter w:val="1"/>
          <w:wAfter w:w="23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6 000 000 000</w:t>
            </w:r>
          </w:p>
        </w:tc>
      </w:tr>
      <w:tr w:rsidR="00043E84" w:rsidTr="00A07BDD">
        <w:trPr>
          <w:gridAfter w:val="1"/>
          <w:wAfter w:w="23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-3 811 630 519</w:t>
            </w:r>
          </w:p>
        </w:tc>
      </w:tr>
      <w:tr w:rsidR="00043E84" w:rsidTr="00A07BDD">
        <w:trPr>
          <w:gridAfter w:val="1"/>
          <w:wAfter w:w="23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11 399 551 510</w:t>
            </w:r>
          </w:p>
        </w:tc>
      </w:tr>
      <w:tr w:rsidR="00043E84" w:rsidTr="00A07BDD">
        <w:trPr>
          <w:gridAfter w:val="1"/>
          <w:wAfter w:w="23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11 399 551 510</w:t>
            </w:r>
          </w:p>
        </w:tc>
      </w:tr>
      <w:tr w:rsidR="00043E84" w:rsidTr="00A07BDD">
        <w:trPr>
          <w:gridAfter w:val="1"/>
          <w:wAfter w:w="23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15 211 182 029</w:t>
            </w:r>
          </w:p>
        </w:tc>
      </w:tr>
      <w:tr w:rsidR="00043E84" w:rsidTr="00A07BDD">
        <w:trPr>
          <w:gridAfter w:val="1"/>
          <w:wAfter w:w="23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15 211 182 029</w:t>
            </w:r>
          </w:p>
        </w:tc>
      </w:tr>
      <w:tr w:rsidR="00043E84" w:rsidTr="00A07BDD">
        <w:trPr>
          <w:gridAfter w:val="1"/>
          <w:wAfter w:w="23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43E84" w:rsidTr="00A07BDD">
        <w:trPr>
          <w:gridAfter w:val="1"/>
          <w:wAfter w:w="23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000 01 06 05 00 00 0000 500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1 000 000 000</w:t>
            </w:r>
          </w:p>
        </w:tc>
      </w:tr>
      <w:tr w:rsidR="00043E84" w:rsidTr="00A07BDD">
        <w:trPr>
          <w:gridAfter w:val="1"/>
          <w:wAfter w:w="23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906 01 06 05 02 02 0000 540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043E84" w:rsidTr="00A07BDD">
        <w:trPr>
          <w:gridAfter w:val="1"/>
          <w:wAfter w:w="23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000 01 06 05 00 00 0000 600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1 000 000 000</w:t>
            </w:r>
          </w:p>
        </w:tc>
      </w:tr>
      <w:tr w:rsidR="00043E84" w:rsidTr="00A07BDD">
        <w:trPr>
          <w:gridAfter w:val="1"/>
          <w:wAfter w:w="23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906 01 06 05 02 02 0000 640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043E84" w:rsidTr="00A07BDD">
        <w:trPr>
          <w:gridAfter w:val="1"/>
          <w:wAfter w:w="23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2 615 693 844</w:t>
            </w:r>
          </w:p>
        </w:tc>
      </w:tr>
      <w:tr w:rsidR="00043E84" w:rsidTr="00A07BDD">
        <w:trPr>
          <w:gridAfter w:val="1"/>
          <w:wAfter w:w="23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6E2903" w:rsidP="00E071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157 100 929 199</w:t>
            </w:r>
          </w:p>
        </w:tc>
      </w:tr>
      <w:tr w:rsidR="00043E84" w:rsidTr="00A07BDD">
        <w:trPr>
          <w:gridAfter w:val="1"/>
          <w:wAfter w:w="23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6E2903" w:rsidP="00E071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159 716 623 043</w:t>
            </w:r>
          </w:p>
        </w:tc>
      </w:tr>
      <w:tr w:rsidR="0070650F" w:rsidTr="00A07BDD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50F" w:rsidRDefault="007065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50F" w:rsidRDefault="0070650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50F" w:rsidRDefault="0070650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-251 068 641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0650F" w:rsidRDefault="0070650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650F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</w:tbl>
    <w:p w:rsidR="00B35F80" w:rsidRDefault="00B35F80"/>
    <w:sectPr w:rsidR="00B35F80" w:rsidSect="00043E84">
      <w:headerReference w:type="default" r:id="rId7"/>
      <w:footerReference w:type="default" r:id="rId8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E84" w:rsidRDefault="00043E84" w:rsidP="00043E84">
      <w:r>
        <w:separator/>
      </w:r>
    </w:p>
  </w:endnote>
  <w:endnote w:type="continuationSeparator" w:id="0">
    <w:p w:rsidR="00043E84" w:rsidRDefault="00043E84" w:rsidP="0004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43E84">
      <w:tc>
        <w:tcPr>
          <w:tcW w:w="10421" w:type="dxa"/>
        </w:tcPr>
        <w:p w:rsidR="00043E84" w:rsidRDefault="00243E45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043E84" w:rsidRDefault="00043E84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E84" w:rsidRDefault="00043E84" w:rsidP="00043E84">
      <w:r>
        <w:separator/>
      </w:r>
    </w:p>
  </w:footnote>
  <w:footnote w:type="continuationSeparator" w:id="0">
    <w:p w:rsidR="00043E84" w:rsidRDefault="00043E84" w:rsidP="00043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43E84">
      <w:tc>
        <w:tcPr>
          <w:tcW w:w="10421" w:type="dxa"/>
        </w:tcPr>
        <w:p w:rsidR="00043E84" w:rsidRDefault="00043E84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243E45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9558E3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043E84" w:rsidRDefault="00043E84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84"/>
    <w:rsid w:val="00043E84"/>
    <w:rsid w:val="00243E45"/>
    <w:rsid w:val="003B04C4"/>
    <w:rsid w:val="006E2903"/>
    <w:rsid w:val="0070650F"/>
    <w:rsid w:val="008075F1"/>
    <w:rsid w:val="009558E3"/>
    <w:rsid w:val="009C0247"/>
    <w:rsid w:val="00A07BDD"/>
    <w:rsid w:val="00B35F80"/>
    <w:rsid w:val="00B53F97"/>
    <w:rsid w:val="00CB65B4"/>
    <w:rsid w:val="00D77A67"/>
    <w:rsid w:val="00DB23AB"/>
    <w:rsid w:val="00E071E8"/>
    <w:rsid w:val="00E5226D"/>
    <w:rsid w:val="00ED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43E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43E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Евгения Владимировна</dc:creator>
  <cp:lastModifiedBy>Колточенко Татьяна Владимировна</cp:lastModifiedBy>
  <cp:revision>2</cp:revision>
  <dcterms:created xsi:type="dcterms:W3CDTF">2024-03-15T07:31:00Z</dcterms:created>
  <dcterms:modified xsi:type="dcterms:W3CDTF">2024-03-15T07:31:00Z</dcterms:modified>
</cp:coreProperties>
</file>