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13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860A34">
        <w:trPr>
          <w:jc w:val="right"/>
        </w:trPr>
        <w:tc>
          <w:tcPr>
            <w:tcW w:w="15138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3D14" w:rsidRDefault="00FD3D14" w:rsidP="00FD3D1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6544F6">
              <w:rPr>
                <w:color w:val="000000"/>
                <w:sz w:val="28"/>
                <w:szCs w:val="28"/>
              </w:rPr>
              <w:t xml:space="preserve"> 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3D14" w:rsidRDefault="00FD3D14" w:rsidP="00FD3D1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3D14" w:rsidRDefault="00FD3D14" w:rsidP="00FD3D1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  <w:p w:rsidR="00FD3D14" w:rsidRDefault="00FD3D14" w:rsidP="00FD3D1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E90BA6" w:rsidRPr="00E90BA6" w:rsidRDefault="00E90BA6" w:rsidP="00E90BA6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"Приложение 11</w:t>
            </w:r>
          </w:p>
          <w:p w:rsidR="00E90BA6" w:rsidRPr="00E90BA6" w:rsidRDefault="00E90BA6" w:rsidP="00E90BA6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860A34" w:rsidRDefault="00E90BA6" w:rsidP="00E90BA6">
            <w:pPr>
              <w:ind w:firstLine="420"/>
              <w:jc w:val="right"/>
            </w:pPr>
            <w:r w:rsidRPr="00E90BA6">
              <w:rPr>
                <w:color w:val="000000"/>
                <w:sz w:val="28"/>
                <w:szCs w:val="28"/>
              </w:rPr>
              <w:t>от 23.12.2022 № 76-з</w:t>
            </w:r>
          </w:p>
        </w:tc>
      </w:tr>
    </w:tbl>
    <w:p w:rsidR="00860A34" w:rsidRDefault="00860A34">
      <w:pPr>
        <w:rPr>
          <w:vanish/>
        </w:rPr>
      </w:pPr>
    </w:p>
    <w:p w:rsidR="00860A34" w:rsidRPr="00A442C4" w:rsidRDefault="00860A34">
      <w:pPr>
        <w:rPr>
          <w:vanish/>
          <w:sz w:val="28"/>
          <w:szCs w:val="28"/>
        </w:rPr>
      </w:pPr>
    </w:p>
    <w:p w:rsidR="008B170A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Общий объем межбюджетных трансфертов федеральному</w:t>
      </w:r>
      <w:r w:rsidR="008B170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бюджету, бюджету Фонда пенсионного и социального страхования Российской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Федерации и бюджетам муниципальных образований</w:t>
      </w:r>
      <w:r w:rsidR="008B170A">
        <w:t xml:space="preserve"> </w:t>
      </w:r>
    </w:p>
    <w:p w:rsidR="00DE2C19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 и на плановый период 2024 и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2025 годов</w:t>
      </w:r>
    </w:p>
    <w:p w:rsidR="00813C99" w:rsidRDefault="00813C99"/>
    <w:tbl>
      <w:tblPr>
        <w:tblOverlap w:val="never"/>
        <w:tblW w:w="15374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236"/>
      </w:tblGrid>
      <w:tr w:rsidR="00DE2C19" w:rsidTr="00DE2C19">
        <w:trPr>
          <w:gridAfter w:val="1"/>
          <w:wAfter w:w="236" w:type="dxa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DE2C19" w:rsidTr="00136C80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E2C19" w:rsidTr="00136C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E2C19" w:rsidTr="00136C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E2C19" w:rsidTr="00136C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480F5D" w:rsidRDefault="00B167C7" w:rsidP="00B167C7">
            <w:pPr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8 022 332 465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2 837 743 249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480F5D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480F5D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480F5D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3 528 396 465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814 876 249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950710" w:rsidRDefault="00B167C7" w:rsidP="00B167C7">
            <w:pPr>
              <w:rPr>
                <w:color w:val="000000"/>
                <w:sz w:val="24"/>
                <w:szCs w:val="24"/>
              </w:rPr>
            </w:pPr>
            <w:r w:rsidRPr="00950710"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950710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950710">
              <w:rPr>
                <w:color w:val="000000"/>
                <w:sz w:val="24"/>
                <w:szCs w:val="24"/>
              </w:rPr>
              <w:t>12 813 874 366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950710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950710">
              <w:rPr>
                <w:color w:val="000000"/>
                <w:sz w:val="24"/>
                <w:szCs w:val="24"/>
              </w:rPr>
              <w:t>10 488 927 279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950710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950710">
              <w:rPr>
                <w:color w:val="000000"/>
                <w:sz w:val="24"/>
                <w:szCs w:val="24"/>
              </w:rPr>
              <w:t>4 489 561 816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480F5D" w:rsidRDefault="00B167C7" w:rsidP="00B167C7">
            <w:pPr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27 238 806 202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25 596 818 900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480F5D">
              <w:rPr>
                <w:color w:val="000000"/>
                <w:sz w:val="24"/>
                <w:szCs w:val="24"/>
              </w:rPr>
              <w:t>25 934 659 903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480F5D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1 986 972 400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480F5D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480F5D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80F5D"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AD266E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25 251 833 802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23 190 829 610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23 225 393 213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AD266E" w:rsidRDefault="00B167C7" w:rsidP="00B167C7">
            <w:pPr>
              <w:rPr>
                <w:color w:val="000000"/>
                <w:sz w:val="24"/>
                <w:szCs w:val="24"/>
              </w:rPr>
            </w:pPr>
            <w:r w:rsidRPr="00AD266E"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AD266E">
              <w:rPr>
                <w:color w:val="000000"/>
                <w:sz w:val="24"/>
                <w:szCs w:val="24"/>
              </w:rPr>
              <w:t>2 939 510 228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AD266E">
              <w:rPr>
                <w:color w:val="000000"/>
                <w:sz w:val="24"/>
                <w:szCs w:val="24"/>
              </w:rPr>
              <w:t>719 299 862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color w:val="000000"/>
                <w:sz w:val="24"/>
                <w:szCs w:val="24"/>
              </w:rPr>
            </w:pPr>
            <w:r w:rsidRPr="00AD266E"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B167C7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AD266E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B167C7" w:rsidTr="009055E3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AD266E" w:rsidRDefault="00B167C7" w:rsidP="00B167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2 921 510 228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712 122 312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D266E"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B167C7" w:rsidTr="009055E3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7C7" w:rsidRPr="00AD266E" w:rsidRDefault="00B167C7" w:rsidP="00B167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266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266E">
              <w:rPr>
                <w:b/>
                <w:bCs/>
                <w:color w:val="000000"/>
                <w:sz w:val="24"/>
                <w:szCs w:val="24"/>
              </w:rPr>
              <w:t>51 014 523 261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266E">
              <w:rPr>
                <w:b/>
                <w:bCs/>
                <w:color w:val="000000"/>
                <w:sz w:val="24"/>
                <w:szCs w:val="24"/>
              </w:rPr>
              <w:t>39 642 789 290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C7" w:rsidRPr="00AD266E" w:rsidRDefault="00B167C7" w:rsidP="00B167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266E">
              <w:rPr>
                <w:b/>
                <w:bCs/>
                <w:color w:val="000000"/>
                <w:sz w:val="24"/>
                <w:szCs w:val="24"/>
              </w:rPr>
              <w:t>31 022 469 934</w:t>
            </w:r>
            <w:bookmarkStart w:id="0" w:name="_GoBack"/>
            <w:bookmarkEnd w:id="0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167C7" w:rsidRDefault="00B167C7" w:rsidP="00B167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DE2C19" w:rsidRDefault="00DE2C19" w:rsidP="00DE2C19"/>
    <w:p w:rsidR="00DE2C19" w:rsidRDefault="00DE2C19"/>
    <w:sectPr w:rsidR="00DE2C19" w:rsidSect="00860A34">
      <w:headerReference w:type="default" r:id="rId6"/>
      <w:footerReference w:type="default" r:id="rId7"/>
      <w:pgSz w:w="16837" w:h="11905" w:orient="landscape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63" w:rsidRDefault="00793763" w:rsidP="00860A34">
      <w:r>
        <w:separator/>
      </w:r>
    </w:p>
  </w:endnote>
  <w:endnote w:type="continuationSeparator" w:id="0">
    <w:p w:rsidR="00793763" w:rsidRDefault="00793763" w:rsidP="008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813C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60A34" w:rsidRDefault="00860A3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63" w:rsidRDefault="00793763" w:rsidP="00860A34">
      <w:r>
        <w:separator/>
      </w:r>
    </w:p>
  </w:footnote>
  <w:footnote w:type="continuationSeparator" w:id="0">
    <w:p w:rsidR="00793763" w:rsidRDefault="00793763" w:rsidP="0086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E5227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13C9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D266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60A34" w:rsidRDefault="00860A3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4"/>
    <w:rsid w:val="000404E4"/>
    <w:rsid w:val="00480F5D"/>
    <w:rsid w:val="005A015F"/>
    <w:rsid w:val="006544F6"/>
    <w:rsid w:val="00793763"/>
    <w:rsid w:val="00813C99"/>
    <w:rsid w:val="00860A34"/>
    <w:rsid w:val="008B170A"/>
    <w:rsid w:val="00950710"/>
    <w:rsid w:val="009E04C2"/>
    <w:rsid w:val="00A442C4"/>
    <w:rsid w:val="00A53E2B"/>
    <w:rsid w:val="00AD266E"/>
    <w:rsid w:val="00AF1798"/>
    <w:rsid w:val="00B167C7"/>
    <w:rsid w:val="00BD5F7D"/>
    <w:rsid w:val="00C62FD1"/>
    <w:rsid w:val="00DE2C19"/>
    <w:rsid w:val="00E353BB"/>
    <w:rsid w:val="00E52275"/>
    <w:rsid w:val="00E90BA6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2121A-796C-4203-9B1C-8BD8652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60A34"/>
    <w:rPr>
      <w:color w:val="0000FF"/>
      <w:u w:val="single"/>
    </w:rPr>
  </w:style>
  <w:style w:type="paragraph" w:styleId="a4">
    <w:name w:val="Balloon Text"/>
    <w:basedOn w:val="a"/>
    <w:link w:val="a5"/>
    <w:rsid w:val="00E3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Лапина Оксана Юрьевна</cp:lastModifiedBy>
  <cp:revision>4</cp:revision>
  <cp:lastPrinted>2023-09-26T07:05:00Z</cp:lastPrinted>
  <dcterms:created xsi:type="dcterms:W3CDTF">2023-09-26T07:08:00Z</dcterms:created>
  <dcterms:modified xsi:type="dcterms:W3CDTF">2023-11-19T11:10:00Z</dcterms:modified>
</cp:coreProperties>
</file>