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CF" w:rsidRPr="006E0BCF" w:rsidRDefault="006E0BCF" w:rsidP="006E0BCF">
      <w:pPr>
        <w:pStyle w:val="ConsPlusTitle"/>
        <w:ind w:left="7088"/>
        <w:rPr>
          <w:rFonts w:ascii="Times New Roman" w:hAnsi="Times New Roman" w:cs="Times New Roman"/>
          <w:b w:val="0"/>
          <w:sz w:val="28"/>
          <w:szCs w:val="28"/>
        </w:rPr>
      </w:pPr>
      <w:bookmarkStart w:id="0" w:name="P6"/>
      <w:bookmarkEnd w:id="0"/>
      <w:r w:rsidRPr="006E0BCF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E0BCF" w:rsidRDefault="006E0BCF" w:rsidP="00D85D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491F" w:rsidRPr="006E0BCF" w:rsidRDefault="006F5BD2" w:rsidP="00D85D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ПОРЯДОК</w:t>
      </w:r>
    </w:p>
    <w:p w:rsidR="00E3491F" w:rsidRPr="006E0BCF" w:rsidRDefault="006F5BD2" w:rsidP="00D85D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СУБСИДИИ НА СТРОИТЕЛЬСТВО И РЕКОНСТРУКЦИЮ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BCF">
        <w:rPr>
          <w:rFonts w:ascii="Times New Roman" w:hAnsi="Times New Roman" w:cs="Times New Roman"/>
          <w:sz w:val="28"/>
          <w:szCs w:val="28"/>
        </w:rPr>
        <w:t>ОБЪЕКТОВ ТЕПЛОСНАБЖЕНИЯ</w:t>
      </w:r>
    </w:p>
    <w:p w:rsidR="00E3491F" w:rsidRPr="006E0BCF" w:rsidRDefault="00E3491F" w:rsidP="00387A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 xml:space="preserve">1. Порядок предоставления и распределения субсидии на </w:t>
      </w:r>
      <w:r w:rsidR="00C305BD" w:rsidRPr="006E0BCF">
        <w:rPr>
          <w:rFonts w:ascii="Times New Roman" w:hAnsi="Times New Roman" w:cs="Times New Roman"/>
          <w:sz w:val="28"/>
          <w:szCs w:val="28"/>
        </w:rPr>
        <w:t xml:space="preserve">строительство и </w:t>
      </w:r>
      <w:r w:rsidRPr="006E0BCF">
        <w:rPr>
          <w:rFonts w:ascii="Times New Roman" w:hAnsi="Times New Roman" w:cs="Times New Roman"/>
          <w:sz w:val="28"/>
          <w:szCs w:val="28"/>
        </w:rPr>
        <w:t>реконструкцию объектов теплоснабжения</w:t>
      </w:r>
      <w:r w:rsidR="00C305BD" w:rsidRPr="006E0BCF">
        <w:rPr>
          <w:rFonts w:ascii="Times New Roman" w:hAnsi="Times New Roman" w:cs="Times New Roman"/>
          <w:sz w:val="28"/>
          <w:szCs w:val="28"/>
        </w:rPr>
        <w:t xml:space="preserve"> </w:t>
      </w:r>
      <w:r w:rsidRPr="006E0BCF">
        <w:rPr>
          <w:rFonts w:ascii="Times New Roman" w:hAnsi="Times New Roman" w:cs="Times New Roman"/>
          <w:sz w:val="28"/>
          <w:szCs w:val="28"/>
        </w:rPr>
        <w:t xml:space="preserve">(далее - Порядок), </w:t>
      </w:r>
      <w:proofErr w:type="gramStart"/>
      <w:r w:rsidRPr="006E0BCF">
        <w:rPr>
          <w:rFonts w:ascii="Times New Roman" w:hAnsi="Times New Roman" w:cs="Times New Roman"/>
          <w:sz w:val="28"/>
          <w:szCs w:val="28"/>
        </w:rPr>
        <w:t xml:space="preserve">разработан в соответствии с Бюджетным </w:t>
      </w:r>
      <w:hyperlink r:id="rId8">
        <w:r w:rsidRPr="006E0BC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E0BCF">
        <w:rPr>
          <w:rFonts w:ascii="Times New Roman" w:hAnsi="Times New Roman" w:cs="Times New Roman"/>
          <w:sz w:val="28"/>
          <w:szCs w:val="28"/>
        </w:rPr>
        <w:t xml:space="preserve"> Российской Федерации и устанавливает</w:t>
      </w:r>
      <w:proofErr w:type="gramEnd"/>
      <w:r w:rsidRPr="006E0BCF">
        <w:rPr>
          <w:rFonts w:ascii="Times New Roman" w:hAnsi="Times New Roman" w:cs="Times New Roman"/>
          <w:sz w:val="28"/>
          <w:szCs w:val="28"/>
        </w:rPr>
        <w:t xml:space="preserve"> порядок формирования, предоставления и расходования субсидии на </w:t>
      </w:r>
      <w:r w:rsidR="00C305BD" w:rsidRPr="006E0BCF">
        <w:rPr>
          <w:rFonts w:ascii="Times New Roman" w:hAnsi="Times New Roman" w:cs="Times New Roman"/>
          <w:sz w:val="28"/>
          <w:szCs w:val="28"/>
        </w:rPr>
        <w:t>строительство и реконструкцию</w:t>
      </w:r>
      <w:r w:rsidRPr="006E0BCF">
        <w:rPr>
          <w:rFonts w:ascii="Times New Roman" w:hAnsi="Times New Roman" w:cs="Times New Roman"/>
          <w:sz w:val="28"/>
          <w:szCs w:val="28"/>
        </w:rPr>
        <w:t xml:space="preserve"> объектов теплоснабжения</w:t>
      </w:r>
      <w:r w:rsidR="00C305BD" w:rsidRPr="006E0BCF">
        <w:rPr>
          <w:rFonts w:ascii="Times New Roman" w:hAnsi="Times New Roman" w:cs="Times New Roman"/>
          <w:sz w:val="28"/>
          <w:szCs w:val="28"/>
        </w:rPr>
        <w:t>, включенных в региональную программу «Модернизация систем коммунальной инфраструктуры»</w:t>
      </w:r>
      <w:r w:rsidRPr="006E0BCF">
        <w:rPr>
          <w:rFonts w:ascii="Times New Roman" w:hAnsi="Times New Roman" w:cs="Times New Roman"/>
          <w:sz w:val="28"/>
          <w:szCs w:val="28"/>
        </w:rPr>
        <w:t xml:space="preserve"> (далее - субсидия).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 xml:space="preserve">2. Субсидия предоставляется для финансирования мероприятий по </w:t>
      </w:r>
      <w:r w:rsidR="00396062" w:rsidRPr="006E0BCF">
        <w:rPr>
          <w:rFonts w:ascii="Times New Roman" w:hAnsi="Times New Roman" w:cs="Times New Roman"/>
          <w:sz w:val="28"/>
          <w:szCs w:val="28"/>
        </w:rPr>
        <w:t xml:space="preserve">строительству и реконструкции </w:t>
      </w:r>
      <w:r w:rsidRPr="006E0BCF">
        <w:rPr>
          <w:rFonts w:ascii="Times New Roman" w:hAnsi="Times New Roman" w:cs="Times New Roman"/>
          <w:sz w:val="28"/>
          <w:szCs w:val="28"/>
        </w:rPr>
        <w:t>объ</w:t>
      </w:r>
      <w:bookmarkStart w:id="1" w:name="_GoBack"/>
      <w:bookmarkEnd w:id="1"/>
      <w:r w:rsidRPr="006E0BCF">
        <w:rPr>
          <w:rFonts w:ascii="Times New Roman" w:hAnsi="Times New Roman" w:cs="Times New Roman"/>
          <w:sz w:val="28"/>
          <w:szCs w:val="28"/>
        </w:rPr>
        <w:t xml:space="preserve">ектов </w:t>
      </w:r>
      <w:r w:rsidR="001A1329" w:rsidRPr="006E0BCF"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r w:rsidR="00396062" w:rsidRPr="006E0BCF">
        <w:rPr>
          <w:rFonts w:ascii="Times New Roman" w:hAnsi="Times New Roman" w:cs="Times New Roman"/>
          <w:sz w:val="28"/>
          <w:szCs w:val="28"/>
        </w:rPr>
        <w:t xml:space="preserve">Ярославской области, </w:t>
      </w:r>
      <w:r w:rsidRPr="006E0BCF">
        <w:rPr>
          <w:rFonts w:ascii="Times New Roman" w:hAnsi="Times New Roman" w:cs="Times New Roman"/>
          <w:sz w:val="28"/>
          <w:szCs w:val="28"/>
        </w:rPr>
        <w:t>находящихся</w:t>
      </w:r>
      <w:r w:rsidR="00396062" w:rsidRPr="006E0BCF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собственности, </w:t>
      </w:r>
      <w:r w:rsidRPr="006E0BCF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которых являются </w:t>
      </w:r>
      <w:r w:rsidR="00396062" w:rsidRPr="006E0BCF">
        <w:rPr>
          <w:rFonts w:ascii="Times New Roman" w:hAnsi="Times New Roman" w:cs="Times New Roman"/>
          <w:sz w:val="28"/>
          <w:szCs w:val="28"/>
        </w:rPr>
        <w:t>средства публично-правовой компании «Фонд развития территорий».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3. Субсидия предусмотрена на софинансирование расходных обязательств муниципальных образований области (далее - МО), возникающих при исполнении полномочий</w:t>
      </w:r>
      <w:r w:rsidR="00396062" w:rsidRPr="006E0BCF">
        <w:rPr>
          <w:rFonts w:ascii="Times New Roman" w:hAnsi="Times New Roman" w:cs="Times New Roman"/>
          <w:sz w:val="28"/>
          <w:szCs w:val="28"/>
        </w:rPr>
        <w:t xml:space="preserve"> по организации теплоснабжения, </w:t>
      </w:r>
      <w:r w:rsidRPr="006E0BCF">
        <w:rPr>
          <w:rFonts w:ascii="Times New Roman" w:hAnsi="Times New Roman" w:cs="Times New Roman"/>
          <w:sz w:val="28"/>
          <w:szCs w:val="28"/>
        </w:rPr>
        <w:t xml:space="preserve">в части осуществления мероприятий по </w:t>
      </w:r>
      <w:r w:rsidR="00396062" w:rsidRPr="006E0BCF">
        <w:rPr>
          <w:rFonts w:ascii="Times New Roman" w:hAnsi="Times New Roman" w:cs="Times New Roman"/>
          <w:sz w:val="28"/>
          <w:szCs w:val="28"/>
        </w:rPr>
        <w:t xml:space="preserve">строительству и реконструкции объектов коммунальной инфраструктуры, </w:t>
      </w:r>
      <w:r w:rsidRPr="006E0BCF">
        <w:rPr>
          <w:rFonts w:ascii="Times New Roman" w:hAnsi="Times New Roman" w:cs="Times New Roman"/>
          <w:sz w:val="28"/>
          <w:szCs w:val="28"/>
        </w:rPr>
        <w:t xml:space="preserve">включенных в мероприятия </w:t>
      </w:r>
      <w:r w:rsidR="00396062" w:rsidRPr="006E0BCF">
        <w:rPr>
          <w:rFonts w:ascii="Times New Roman" w:hAnsi="Times New Roman" w:cs="Times New Roman"/>
          <w:sz w:val="28"/>
          <w:szCs w:val="28"/>
        </w:rPr>
        <w:t>региональной программы «Модернизация систем коммунальной инфраструктуры».</w:t>
      </w:r>
    </w:p>
    <w:p w:rsidR="00C305BD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 xml:space="preserve">4. </w:t>
      </w:r>
      <w:r w:rsidR="00C305BD" w:rsidRPr="006E0BCF">
        <w:rPr>
          <w:rFonts w:ascii="Times New Roman" w:hAnsi="Times New Roman" w:cs="Times New Roman"/>
          <w:sz w:val="28"/>
          <w:szCs w:val="28"/>
        </w:rPr>
        <w:t>Отбор мероприятий по строительству и реконструкции объектов теплоснабжения муниципальных районов (городских округов, городских поселений) области осуществляется в следующем порядке:</w:t>
      </w:r>
    </w:p>
    <w:p w:rsidR="00C305BD" w:rsidRPr="006E0BCF" w:rsidRDefault="00C305BD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10134"/>
      <w:r w:rsidRPr="006E0BCF">
        <w:rPr>
          <w:rFonts w:ascii="Times New Roman" w:hAnsi="Times New Roman" w:cs="Times New Roman"/>
          <w:sz w:val="28"/>
          <w:szCs w:val="28"/>
        </w:rPr>
        <w:t xml:space="preserve">4.1. При стоимости проведения работ тридцать миллионов рублей и более - на основании </w:t>
      </w:r>
      <w:hyperlink r:id="rId9" w:history="1">
        <w:r w:rsidRPr="006E0BC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6E0BCF">
        <w:rPr>
          <w:rFonts w:ascii="Times New Roman" w:hAnsi="Times New Roman" w:cs="Times New Roman"/>
          <w:sz w:val="28"/>
          <w:szCs w:val="28"/>
        </w:rPr>
        <w:t xml:space="preserve"> Правительства области от 10.12.2008 N 636-п "Об оценке эффективности использования средств областного бюджета, направляемых на капитальные вложения или приобретение объектов недвижимого имущества".</w:t>
      </w:r>
    </w:p>
    <w:p w:rsidR="00C305BD" w:rsidRPr="006E0BCF" w:rsidRDefault="00C305BD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sub_10135"/>
      <w:bookmarkEnd w:id="2"/>
      <w:r w:rsidRPr="006E0BCF">
        <w:rPr>
          <w:rFonts w:ascii="Times New Roman" w:hAnsi="Times New Roman" w:cs="Times New Roman"/>
          <w:sz w:val="28"/>
          <w:szCs w:val="28"/>
        </w:rPr>
        <w:t xml:space="preserve">4.2. При стоимости мероприятий менее тридцати миллионов рублей - на основании </w:t>
      </w:r>
      <w:hyperlink r:id="rId10" w:history="1">
        <w:r w:rsidRPr="006E0BC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6E0BCF">
        <w:rPr>
          <w:rFonts w:ascii="Times New Roman" w:hAnsi="Times New Roman" w:cs="Times New Roman"/>
          <w:sz w:val="28"/>
          <w:szCs w:val="28"/>
        </w:rPr>
        <w:t xml:space="preserve"> Правительства области от 10.12.2008 N 636-п "Об оценке эффективности использования средств областного бюджета, направляемых на капитальные вложения или приобретение объектов недвижимого имущества" с использованием следующих критериев обоснованности осуществления капитальных вложений:</w:t>
      </w:r>
    </w:p>
    <w:bookmarkEnd w:id="3"/>
    <w:p w:rsidR="00C305BD" w:rsidRPr="006E0BCF" w:rsidRDefault="00C305BD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наличие четко сформулированной цели инвестиционного проекта с определением количественных показателей результатов его реализации;</w:t>
      </w:r>
    </w:p>
    <w:p w:rsidR="00C305BD" w:rsidRPr="006E0BCF" w:rsidRDefault="00C305BD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 xml:space="preserve">- соответствие цели инвестиционного проекта приоритетам, определенным стратегией социально-экономического развития области, а также приоритетам и (или) целям, определенным стратегией или концепцией </w:t>
      </w:r>
      <w:r w:rsidRPr="006E0BCF">
        <w:rPr>
          <w:rFonts w:ascii="Times New Roman" w:hAnsi="Times New Roman" w:cs="Times New Roman"/>
          <w:sz w:val="28"/>
          <w:szCs w:val="28"/>
        </w:rPr>
        <w:lastRenderedPageBreak/>
        <w:t>развития отдельной сферы в области;</w:t>
      </w:r>
    </w:p>
    <w:p w:rsidR="00C305BD" w:rsidRPr="006E0BCF" w:rsidRDefault="00C305BD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комплексный подход к решению конкретной проблемы в рамках реализации инвестиционного проекта во взаимосвязи с программными мероприятиями, реализуемыми в рамках государственных программ;</w:t>
      </w:r>
    </w:p>
    <w:p w:rsidR="00C305BD" w:rsidRPr="006E0BCF" w:rsidRDefault="00C305BD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необходимость реализации инвестиционного проекта в связи с осуществлением органами государственной власти Ярославской области и (или) органами местного самоуправления муниципальных районов (городских округов, городских поселений) полномочий, отнесенных к предмету их ведения;</w:t>
      </w:r>
    </w:p>
    <w:p w:rsidR="00C305BD" w:rsidRPr="006E0BCF" w:rsidRDefault="00C305BD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актуальность решения проблем в сфере внедрения инвестиционного проекта на территории области;</w:t>
      </w:r>
    </w:p>
    <w:p w:rsidR="00C305BD" w:rsidRPr="006E0BCF" w:rsidRDefault="00C305BD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актуальность решения проблем в сфере внедрения инвестиционного проекта на территории муниципальных районов (городских округов, городских поселений);</w:t>
      </w:r>
    </w:p>
    <w:p w:rsidR="00C305BD" w:rsidRPr="006E0BCF" w:rsidRDefault="00C305BD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наличие потребности в продукции (работах, услугах), создаваемой в результате реализации инвестиционного проекта, с учетом производства аналогичной и замещающей продукции (работ, услуг);</w:t>
      </w:r>
    </w:p>
    <w:p w:rsidR="00C305BD" w:rsidRPr="006E0BCF" w:rsidRDefault="00C305BD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обоснование планируемой мощности строящегося (реконструируемого) объекта капитального строительства или приобретаемого объекта недвижимого имущества, создаваемой в результате реализации инвестиционного проекта;</w:t>
      </w:r>
    </w:p>
    <w:p w:rsidR="00C305BD" w:rsidRPr="006E0BCF" w:rsidRDefault="00C305BD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 xml:space="preserve">- наличие проектной или иной обосновывающей документации по инвестиционному проекту, предусмотренной </w:t>
      </w:r>
      <w:hyperlink r:id="rId11" w:history="1">
        <w:r w:rsidRPr="006E0BC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E0BCF">
        <w:rPr>
          <w:rFonts w:ascii="Times New Roman" w:hAnsi="Times New Roman" w:cs="Times New Roman"/>
          <w:sz w:val="28"/>
          <w:szCs w:val="28"/>
        </w:rPr>
        <w:t xml:space="preserve"> Правительства области от 10.12.2008 N 636-п "Об оценке эффективности использования средств областного бюджета, направляемых на капитальные вложения или приобретение объектов недвижимого имущества";</w:t>
      </w:r>
    </w:p>
    <w:p w:rsidR="00C305BD" w:rsidRPr="006E0BCF" w:rsidRDefault="00C305BD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наличие документации, обосновывающей стоимость инвестиционного проекта;</w:t>
      </w:r>
    </w:p>
    <w:p w:rsidR="00C305BD" w:rsidRPr="006E0BCF" w:rsidRDefault="00C305BD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наличие правоустанавливающих документов на объект капитального строительства, подлежащий реконструкции, либо на земельный участок, отводимый под размещение объекта капитального строительства, строящегося в рамках реализации инвестиционного проекта (критерий не применяется при оценке обоснованности приобретения объекта недвижимого имущества);</w:t>
      </w:r>
    </w:p>
    <w:p w:rsidR="00E3491F" w:rsidRPr="006E0BCF" w:rsidRDefault="00C305BD" w:rsidP="00387A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возможность и целесообразность размещения объекта капитального строительства, строящегося (реконструируемого) в рамках реализации инвестиционного проекта (критерий не применяется при оценке обоснованности приобретения объекта недвижимого имущества).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5. Условия предоставления и расходования субсидии в рамках программы: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 xml:space="preserve">- наличие </w:t>
      </w:r>
      <w:proofErr w:type="gramStart"/>
      <w:r w:rsidRPr="006E0BCF">
        <w:rPr>
          <w:rFonts w:ascii="Times New Roman" w:hAnsi="Times New Roman" w:cs="Times New Roman"/>
          <w:sz w:val="28"/>
          <w:szCs w:val="28"/>
        </w:rPr>
        <w:t>в местных бюджетах ассигнований за счет средств местных бюджетов на исполнение соответствующего расходного обязательства в рамках мероприятий муниципальных программ в размере</w:t>
      </w:r>
      <w:proofErr w:type="gramEnd"/>
      <w:r w:rsidRPr="006E0BCF">
        <w:rPr>
          <w:rFonts w:ascii="Times New Roman" w:hAnsi="Times New Roman" w:cs="Times New Roman"/>
          <w:sz w:val="28"/>
          <w:szCs w:val="28"/>
        </w:rPr>
        <w:t xml:space="preserve"> не менее 5 процентов от объема расходных обязательств за счет средств консолидированного бюджета Ярославской области;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lastRenderedPageBreak/>
        <w:t>- наличие соглашения о предоставлении субсидии (далее - соглашение), заключенного между департаментом жилищно-коммунального хозяйства Ярославской области (далее - департамент), являющимся главным распорядителем бюджетных средств, и администрацией МО в государственной интегрированной информационной системе управления общественными финансами "Электронный бюджет";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соблюдение целевого назначения расходования субсидии;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наличие целевой муниципальной программы, на софинансирование мероприятий которой предоставляется субсидия</w:t>
      </w:r>
      <w:r w:rsidR="00862210">
        <w:rPr>
          <w:rFonts w:ascii="Times New Roman" w:hAnsi="Times New Roman" w:cs="Times New Roman"/>
          <w:sz w:val="28"/>
          <w:szCs w:val="28"/>
        </w:rPr>
        <w:t xml:space="preserve">, </w:t>
      </w:r>
      <w:r w:rsidRPr="006E0BCF">
        <w:rPr>
          <w:rFonts w:ascii="Times New Roman" w:hAnsi="Times New Roman" w:cs="Times New Roman"/>
          <w:sz w:val="28"/>
          <w:szCs w:val="28"/>
        </w:rPr>
        <w:t>которая направлена на достижение целей подпрограммы;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 xml:space="preserve">- достижение результата использования субсидии, установленного </w:t>
      </w:r>
      <w:hyperlink w:anchor="P48">
        <w:r w:rsidRPr="006E0BC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B933BD" w:rsidRPr="006E0BCF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6E0BCF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 xml:space="preserve">- выполнение требований к срокам, порядку и формам представления отчетности об использовании субсидии, установленных </w:t>
      </w:r>
      <w:hyperlink w:anchor="P55">
        <w:r w:rsidRPr="006E0BC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A901B7" w:rsidRPr="006E0BCF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6E0BCF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 xml:space="preserve">- осуществление закупок товаров, работ, услуг в соответствии с требованиями </w:t>
      </w:r>
      <w:hyperlink r:id="rId12">
        <w:r w:rsidRPr="006E0BCF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6E0BCF">
        <w:rPr>
          <w:rFonts w:ascii="Times New Roman" w:hAnsi="Times New Roman" w:cs="Times New Roman"/>
          <w:sz w:val="28"/>
          <w:szCs w:val="28"/>
        </w:rPr>
        <w:t xml:space="preserve"> Правительства области от 27.04.2016 N 501-п "Об особенностях осуществления закупок, финансируемых за счет бюджета Ярославской области";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 xml:space="preserve">- наличие правоустанавливающих и правоподтверждающих документов на объекты </w:t>
      </w:r>
      <w:r w:rsidR="00396062" w:rsidRPr="006E0BCF">
        <w:rPr>
          <w:rFonts w:ascii="Times New Roman" w:hAnsi="Times New Roman" w:cs="Times New Roman"/>
          <w:sz w:val="28"/>
          <w:szCs w:val="28"/>
        </w:rPr>
        <w:t>теплоснабжения, н</w:t>
      </w:r>
      <w:r w:rsidRPr="006E0BCF">
        <w:rPr>
          <w:rFonts w:ascii="Times New Roman" w:hAnsi="Times New Roman" w:cs="Times New Roman"/>
          <w:sz w:val="28"/>
          <w:szCs w:val="28"/>
        </w:rPr>
        <w:t>аходящиеся в муниципальной собственности и подлежащие</w:t>
      </w:r>
      <w:r w:rsidR="00396062" w:rsidRPr="006E0BCF">
        <w:rPr>
          <w:rFonts w:ascii="Times New Roman" w:hAnsi="Times New Roman" w:cs="Times New Roman"/>
          <w:sz w:val="28"/>
          <w:szCs w:val="28"/>
        </w:rPr>
        <w:t xml:space="preserve"> строительству и реконструкции</w:t>
      </w:r>
      <w:r w:rsidRPr="006E0BCF">
        <w:rPr>
          <w:rFonts w:ascii="Times New Roman" w:hAnsi="Times New Roman" w:cs="Times New Roman"/>
          <w:sz w:val="28"/>
          <w:szCs w:val="28"/>
        </w:rPr>
        <w:t>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возврат МО в доход областного бюджета средств, источником финансового обеспечения которых является субсидия, при невыполнении МО предусмотренных соглашением обязательств по достижению результата использования субсидии, по соблюдению уровня софинансирования расходных обязательств из местного бюджета и соблюдению графика выполнения строительно-монтажных работ.</w:t>
      </w:r>
    </w:p>
    <w:p w:rsidR="00E3491F" w:rsidRPr="006E0BCF" w:rsidRDefault="00E3491F" w:rsidP="00387A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6. Субсидия предоста</w:t>
      </w:r>
      <w:r w:rsidR="001A1329" w:rsidRPr="006E0BCF">
        <w:rPr>
          <w:rFonts w:ascii="Times New Roman" w:hAnsi="Times New Roman" w:cs="Times New Roman"/>
          <w:sz w:val="28"/>
          <w:szCs w:val="28"/>
        </w:rPr>
        <w:t>вляется на основании соглашения</w:t>
      </w:r>
      <w:r w:rsidRPr="006E0BCF">
        <w:rPr>
          <w:rFonts w:ascii="Times New Roman" w:hAnsi="Times New Roman" w:cs="Times New Roman"/>
          <w:sz w:val="28"/>
          <w:szCs w:val="28"/>
        </w:rPr>
        <w:t xml:space="preserve">. Форма </w:t>
      </w:r>
      <w:hyperlink r:id="rId13">
        <w:r w:rsidRPr="006E0BCF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6E0BCF">
        <w:rPr>
          <w:rFonts w:ascii="Times New Roman" w:hAnsi="Times New Roman" w:cs="Times New Roman"/>
          <w:sz w:val="28"/>
          <w:szCs w:val="28"/>
        </w:rPr>
        <w:t xml:space="preserve"> утверждена приказом департамента финансов Ярославской области от 17.03.2020 N 15н "Об утверждении типовой формы соглашения о предоставлении субсидии из областного бюджета бюджету муниципального образования области". Размер субсидии определяется соглашением о предоставлении субсидии из федерального бюджета областному бюджету, заключенным между Министерством строительства и жилищно-коммунального хозяйства Российской Федерации и Правительством области, и утверждается законом Ярославской области об областном бюджете на очередной финансовый год и на плановый период.</w:t>
      </w:r>
    </w:p>
    <w:p w:rsidR="0042225B" w:rsidRPr="006E0BCF" w:rsidRDefault="00E3491F" w:rsidP="00387AE0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 xml:space="preserve">7. </w:t>
      </w:r>
      <w:r w:rsidR="0042225B" w:rsidRPr="006E0BCF">
        <w:rPr>
          <w:rFonts w:ascii="Times New Roman" w:hAnsi="Times New Roman" w:cs="Times New Roman"/>
          <w:sz w:val="28"/>
          <w:szCs w:val="28"/>
        </w:rPr>
        <w:t>Совокупный объем финансового обеспечения региональной программы (</w:t>
      </w:r>
      <w:proofErr w:type="spellStart"/>
      <w:r w:rsidR="0042225B" w:rsidRPr="006E0BCF">
        <w:rPr>
          <w:rFonts w:ascii="Times New Roman" w:hAnsi="Times New Roman" w:cs="Times New Roman"/>
          <w:sz w:val="28"/>
          <w:szCs w:val="28"/>
        </w:rPr>
        <w:t>С</w:t>
      </w:r>
      <w:r w:rsidR="0042225B" w:rsidRPr="006E0BCF">
        <w:rPr>
          <w:rFonts w:ascii="Times New Roman" w:hAnsi="Times New Roman" w:cs="Times New Roman"/>
          <w:sz w:val="28"/>
          <w:szCs w:val="28"/>
          <w:vertAlign w:val="subscript"/>
        </w:rPr>
        <w:t>программы</w:t>
      </w:r>
      <w:proofErr w:type="spellEnd"/>
      <w:r w:rsidR="0042225B" w:rsidRPr="006E0BCF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42225B" w:rsidRPr="006E0BCF" w:rsidRDefault="0042225B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2225B" w:rsidRPr="006E0BCF" w:rsidRDefault="0042225B" w:rsidP="00D85D9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5AFEDEB" wp14:editId="1947123C">
            <wp:extent cx="2162175" cy="304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25B" w:rsidRPr="006E0BCF" w:rsidRDefault="0042225B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2225B" w:rsidRPr="006E0BCF" w:rsidRDefault="0042225B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где:</w:t>
      </w:r>
    </w:p>
    <w:p w:rsidR="0042225B" w:rsidRPr="006E0BCF" w:rsidRDefault="0042225B" w:rsidP="00387AE0">
      <w:pPr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E0BCF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Start"/>
      <w:r w:rsidRPr="006E0BCF">
        <w:rPr>
          <w:rFonts w:ascii="Times New Roman" w:hAnsi="Times New Roman" w:cs="Times New Roman"/>
          <w:sz w:val="28"/>
          <w:szCs w:val="28"/>
          <w:vertAlign w:val="superscript"/>
        </w:rPr>
        <w:t>i</w:t>
      </w:r>
      <w:proofErr w:type="spellEnd"/>
      <w:proofErr w:type="gramEnd"/>
      <w:r w:rsidRPr="006E0BCF">
        <w:rPr>
          <w:rFonts w:ascii="Times New Roman" w:hAnsi="Times New Roman" w:cs="Times New Roman"/>
          <w:sz w:val="28"/>
          <w:szCs w:val="28"/>
        </w:rPr>
        <w:t xml:space="preserve"> - объем финансовой поддержки на реализацию региональной программы i-</w:t>
      </w:r>
      <w:proofErr w:type="spellStart"/>
      <w:r w:rsidRPr="006E0BC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(лимит), который определяется решением президиума (штаба) Комиссии исходя из общей протяженности сетей коммунальной инфраструктуры в i-м субъекте Российской Федерации и статистических данных Федеральной службы государственной статистики о численности населения и не может быть менее 500 млн. рублей;</w:t>
      </w:r>
    </w:p>
    <w:p w:rsidR="0042225B" w:rsidRPr="006E0BCF" w:rsidRDefault="0042225B" w:rsidP="00387AE0">
      <w:pPr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69354AC" wp14:editId="6D243242">
            <wp:extent cx="381000" cy="285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BCF">
        <w:rPr>
          <w:rFonts w:ascii="Times New Roman" w:hAnsi="Times New Roman" w:cs="Times New Roman"/>
          <w:sz w:val="28"/>
          <w:szCs w:val="28"/>
        </w:rPr>
        <w:t xml:space="preserve"> - объем средств бюджета i-</w:t>
      </w:r>
      <w:proofErr w:type="spellStart"/>
      <w:r w:rsidRPr="006E0BC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и (или) местного бюджета на реализацию региональной программы, который определяется по формуле:</w:t>
      </w:r>
    </w:p>
    <w:p w:rsidR="0042225B" w:rsidRPr="006E0BCF" w:rsidRDefault="0042225B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2225B" w:rsidRPr="006E0BCF" w:rsidRDefault="0042225B" w:rsidP="00D85D9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noProof/>
          <w:position w:val="-31"/>
          <w:sz w:val="28"/>
          <w:szCs w:val="28"/>
        </w:rPr>
        <w:drawing>
          <wp:inline distT="0" distB="0" distL="0" distR="0" wp14:anchorId="20A8FDC6" wp14:editId="0E1C48B5">
            <wp:extent cx="1724025" cy="552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25B" w:rsidRPr="006E0BCF" w:rsidRDefault="0042225B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2225B" w:rsidRPr="006E0BCF" w:rsidRDefault="0042225B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6E0BCF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6E0BCF">
        <w:rPr>
          <w:rFonts w:ascii="Times New Roman" w:hAnsi="Times New Roman" w:cs="Times New Roman"/>
          <w:sz w:val="28"/>
          <w:szCs w:val="28"/>
        </w:rPr>
        <w:t>K</w:t>
      </w:r>
      <w:r w:rsidRPr="006E0B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- предельный уровень софинансирования расходного обязательства i-</w:t>
      </w:r>
      <w:proofErr w:type="spellStart"/>
      <w:r w:rsidRPr="006E0BC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из федерального бюджета на 2022 год, </w:t>
      </w:r>
      <w:r w:rsidRPr="003417F1">
        <w:rPr>
          <w:rFonts w:ascii="Times New Roman" w:hAnsi="Times New Roman" w:cs="Times New Roman"/>
          <w:sz w:val="28"/>
          <w:szCs w:val="28"/>
        </w:rPr>
        <w:t xml:space="preserve">утвержденный Правительством Российской Федерации в соответствии с </w:t>
      </w:r>
      <w:hyperlink r:id="rId17" w:history="1">
        <w:r w:rsidRPr="003417F1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3417F1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федерального </w:t>
      </w:r>
      <w:r w:rsidRPr="006E0BCF">
        <w:rPr>
          <w:rFonts w:ascii="Times New Roman" w:hAnsi="Times New Roman" w:cs="Times New Roman"/>
          <w:sz w:val="28"/>
          <w:szCs w:val="28"/>
        </w:rPr>
        <w:t>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</w:t>
      </w:r>
      <w:proofErr w:type="gramEnd"/>
      <w:r w:rsidRPr="006E0BCF">
        <w:rPr>
          <w:rFonts w:ascii="Times New Roman" w:hAnsi="Times New Roman" w:cs="Times New Roman"/>
          <w:sz w:val="28"/>
          <w:szCs w:val="28"/>
        </w:rPr>
        <w:t xml:space="preserve"> бюджетам субъектов Российской Федерации";</w:t>
      </w:r>
    </w:p>
    <w:p w:rsidR="0042225B" w:rsidRPr="006E0BCF" w:rsidRDefault="0042225B" w:rsidP="00387AE0">
      <w:pPr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E1E0EEF" wp14:editId="122FD619">
            <wp:extent cx="323850" cy="285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BCF">
        <w:rPr>
          <w:rFonts w:ascii="Times New Roman" w:hAnsi="Times New Roman" w:cs="Times New Roman"/>
          <w:sz w:val="28"/>
          <w:szCs w:val="28"/>
        </w:rPr>
        <w:t xml:space="preserve"> - минимальный объем средств внебюджетных источников на реализацию региональной программы i-</w:t>
      </w:r>
      <w:proofErr w:type="spellStart"/>
      <w:r w:rsidRPr="006E0BC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 который составляет 20 процентов объема финансовой поддержки, средств бюджета субъекта Российской Федерации и (или) местного бюджета на реализацию региональной программы i-</w:t>
      </w:r>
      <w:proofErr w:type="spellStart"/>
      <w:r w:rsidRPr="006E0BC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и определяется по формуле:</w:t>
      </w:r>
    </w:p>
    <w:p w:rsidR="0042225B" w:rsidRPr="006E0BCF" w:rsidRDefault="0042225B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2225B" w:rsidRPr="006E0BCF" w:rsidRDefault="0042225B" w:rsidP="00D85D9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0352684" wp14:editId="221380F4">
            <wp:extent cx="1838325" cy="285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25B" w:rsidRPr="006E0BCF" w:rsidRDefault="0042225B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2225B" w:rsidRPr="006E0BCF" w:rsidRDefault="0042225B" w:rsidP="00387AE0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6E0BCF">
        <w:rPr>
          <w:rFonts w:ascii="Times New Roman" w:hAnsi="Times New Roman" w:cs="Times New Roman"/>
          <w:sz w:val="28"/>
          <w:szCs w:val="28"/>
        </w:rPr>
        <w:t>При этом региональной программой может быть предусмотрено полное или частичное замещение средствами бюджета субъекта Российской Федерации и (или) местного бюджета на реализацию региональной программы средств участника, реализующего мероприятия региональной программы, либо полное или частичное замещение средствами участника, реализующего мероприятия региональной программы, средств бюджета субъекта Российской Федерации и (или) местного бюджета на реализацию региональной программы при условии обеспечения сохранения совокупного объема</w:t>
      </w:r>
      <w:proofErr w:type="gramEnd"/>
      <w:r w:rsidRPr="006E0BCF">
        <w:rPr>
          <w:rFonts w:ascii="Times New Roman" w:hAnsi="Times New Roman" w:cs="Times New Roman"/>
          <w:sz w:val="28"/>
          <w:szCs w:val="28"/>
        </w:rPr>
        <w:t xml:space="preserve"> средств бюджета i-субъекта Российской Федерации и (или) местного </w:t>
      </w:r>
      <w:r w:rsidRPr="006E0BCF">
        <w:rPr>
          <w:rFonts w:ascii="Times New Roman" w:hAnsi="Times New Roman" w:cs="Times New Roman"/>
          <w:sz w:val="28"/>
          <w:szCs w:val="28"/>
        </w:rPr>
        <w:lastRenderedPageBreak/>
        <w:t xml:space="preserve">бюджета на реализацию региональной программы </w:t>
      </w:r>
      <w:r w:rsidRPr="006E0BCF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146D2CD" wp14:editId="7511EB38">
            <wp:extent cx="533400" cy="285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BCF">
        <w:rPr>
          <w:rFonts w:ascii="Times New Roman" w:hAnsi="Times New Roman" w:cs="Times New Roman"/>
          <w:sz w:val="28"/>
          <w:szCs w:val="28"/>
        </w:rPr>
        <w:t xml:space="preserve"> и минимального объема средств внебюджетных источников на реализацию региональной программы i-субъекта Российской Федерации </w:t>
      </w:r>
      <w:r w:rsidRPr="006E0BCF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B79C100" wp14:editId="18EDE802">
            <wp:extent cx="457200" cy="285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BCF">
        <w:rPr>
          <w:rFonts w:ascii="Times New Roman" w:hAnsi="Times New Roman" w:cs="Times New Roman"/>
          <w:sz w:val="28"/>
          <w:szCs w:val="28"/>
        </w:rPr>
        <w:t xml:space="preserve"> не ниже определенного в соответствии с настоящим пунктом.</w:t>
      </w:r>
    </w:p>
    <w:p w:rsidR="00E3491F" w:rsidRPr="006E0BCF" w:rsidRDefault="00E3491F" w:rsidP="00387AE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0BCF">
        <w:rPr>
          <w:sz w:val="28"/>
          <w:szCs w:val="28"/>
        </w:rPr>
        <w:t xml:space="preserve">8. Уровень софинансирования расходных обязательств МО за счет средств областного бюджета в отношении каждого МО устанавливается </w:t>
      </w:r>
      <w:r w:rsidR="00266F3E" w:rsidRPr="006E0BCF">
        <w:rPr>
          <w:sz w:val="28"/>
          <w:szCs w:val="28"/>
        </w:rPr>
        <w:t>в соответствии с постановлением Правительства области от 12.10.2021 № 725-п</w:t>
      </w:r>
      <w:r w:rsidR="00B933BD" w:rsidRPr="006E0BCF">
        <w:rPr>
          <w:sz w:val="28"/>
          <w:szCs w:val="28"/>
        </w:rPr>
        <w:t xml:space="preserve"> «</w:t>
      </w:r>
      <w:r w:rsidR="00184B53" w:rsidRPr="006E0BCF">
        <w:rPr>
          <w:sz w:val="28"/>
          <w:szCs w:val="28"/>
        </w:rPr>
        <w:t>О предельном уровне софинансирования объема расходного обязательства муниципального образования области из областного бюджета на 2022 год и на плановый период 2023 и 2024 годов»</w:t>
      </w:r>
      <w:r w:rsidR="0042225B" w:rsidRPr="006E0BCF">
        <w:rPr>
          <w:sz w:val="28"/>
          <w:szCs w:val="28"/>
        </w:rPr>
        <w:t>.</w:t>
      </w:r>
    </w:p>
    <w:p w:rsidR="00E3491F" w:rsidRPr="006E0BCF" w:rsidRDefault="00E3491F" w:rsidP="00387A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9. Предоставление субсидии из областного бюджета осуществляется в соответствии с законом Ярославской области об областном бюджете на очередной финансовый год и на плановый период в пределах лимитов бюджетных обязательств и с учетом утвержденного кассового плана областного бюджета.</w:t>
      </w:r>
    </w:p>
    <w:p w:rsidR="00E3491F" w:rsidRPr="006E0BCF" w:rsidRDefault="00E3491F" w:rsidP="00387A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10. Распределение субсидии утверждается законом Ярославской области об областном бюджете на очередной финансовый год и на плановый период.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 xml:space="preserve">11. Субсидия направляется на выполнение мероприятий по </w:t>
      </w:r>
      <w:r w:rsidR="00266F3E" w:rsidRPr="006E0BCF">
        <w:rPr>
          <w:rFonts w:ascii="Times New Roman" w:hAnsi="Times New Roman" w:cs="Times New Roman"/>
          <w:sz w:val="28"/>
          <w:szCs w:val="28"/>
        </w:rPr>
        <w:t xml:space="preserve">строительству и </w:t>
      </w:r>
      <w:r w:rsidRPr="006E0BCF">
        <w:rPr>
          <w:rFonts w:ascii="Times New Roman" w:hAnsi="Times New Roman" w:cs="Times New Roman"/>
          <w:sz w:val="28"/>
          <w:szCs w:val="28"/>
        </w:rPr>
        <w:t>реконструкции объектов теплоснабжения, находящихся в собственности МО.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6E0BCF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субсидии является соглашение, заключенное между департаментом и МО - получателем субсидии в государственной интегрированной информационной системе управления общественными финансами "Электронный бюджет" в соответствии с требованиями, установленными соглашением между федеральным органом исполнительной власти и Ярославской областью и </w:t>
      </w:r>
      <w:hyperlink r:id="rId22">
        <w:r w:rsidRPr="006E0BC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E0BC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</w:t>
      </w:r>
      <w:proofErr w:type="gramEnd"/>
      <w:r w:rsidRPr="006E0BCF">
        <w:rPr>
          <w:rFonts w:ascii="Times New Roman" w:hAnsi="Times New Roman" w:cs="Times New Roman"/>
          <w:sz w:val="28"/>
          <w:szCs w:val="28"/>
        </w:rPr>
        <w:t xml:space="preserve"> Российской Федерации".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13. Внесение в соглашение изменений, предусматривающих ухудшение значений результатов использования субсидии, а также увеличение сроков реализации предусмотренных соглашением мероприятий, не допускается в течение всего периода действия соглашения, за исключением следующих случаев: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невозможность соблюдения условий предоставления субсидии вследствие обстоятельств непреодолимой силы;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изменение значений целевых показателей государственных программ Ярославской области (подпрограмм государственных программ Ярославской области);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сокращение размера субсидии.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8"/>
      <w:bookmarkEnd w:id="4"/>
      <w:r w:rsidRPr="006E0BCF">
        <w:rPr>
          <w:rFonts w:ascii="Times New Roman" w:hAnsi="Times New Roman" w:cs="Times New Roman"/>
          <w:sz w:val="28"/>
          <w:szCs w:val="28"/>
        </w:rPr>
        <w:t>14. Для заключения соглашения МО представляют в департамент следующие документы: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копия утвержденной муниципальной программы, на софинансирование мероприятий которой предоставляется субсидия;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lastRenderedPageBreak/>
        <w:t>- выписка из решения о местном бюджете (сводной бюджетной росписи) МО, подтверждающая наличие ассигнований за счет средств местного бюджета на исполнение соответствующего расходного обязательства органа местного самоуправления в объеме, необходимом для его исполнения, в рамках соответствующей муниципальной программы;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6E0BCF">
        <w:rPr>
          <w:rFonts w:ascii="Times New Roman" w:hAnsi="Times New Roman" w:cs="Times New Roman"/>
          <w:sz w:val="28"/>
          <w:szCs w:val="28"/>
        </w:rPr>
        <w:t>Перечисление субсидий из областного бюджета бюджету МО осуществляется Управлением Федерального казначейства по Ярославской области в соответствии с переданными ему полномочиями получателя средств областного бюджета по перечислению субсидий в порядке, установленном Управлением Федерального казначейства по Ярославской области, после проведения санкционирования оплаты денежных обязательств по расходам получателей средств бюджета МО (после проверки документов, подтверждающих осуществление расходов бюджета МО), в целях софинансирования которых</w:t>
      </w:r>
      <w:proofErr w:type="gramEnd"/>
      <w:r w:rsidRPr="006E0BCF">
        <w:rPr>
          <w:rFonts w:ascii="Times New Roman" w:hAnsi="Times New Roman" w:cs="Times New Roman"/>
          <w:sz w:val="28"/>
          <w:szCs w:val="28"/>
        </w:rPr>
        <w:t xml:space="preserve"> предоставляется субсидия, в порядке, установленном Министерством финансов Российской Федерации.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16. Результатом использования субсидии является обеспечение бесперебойного предоставления коммунальных услуг потребителям.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5"/>
      <w:bookmarkEnd w:id="5"/>
      <w:r w:rsidRPr="006E0BCF">
        <w:rPr>
          <w:rFonts w:ascii="Times New Roman" w:hAnsi="Times New Roman" w:cs="Times New Roman"/>
          <w:sz w:val="28"/>
          <w:szCs w:val="28"/>
        </w:rPr>
        <w:t>17. Целевыми показателями результата использования субсидии являются:</w:t>
      </w:r>
    </w:p>
    <w:p w:rsidR="00B933BD" w:rsidRPr="006E0BCF" w:rsidRDefault="00B933BD" w:rsidP="00387AE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0BCF">
        <w:rPr>
          <w:sz w:val="28"/>
          <w:szCs w:val="28"/>
        </w:rPr>
        <w:t>а) увеличение численности населения, для которого улучшится качество коммунальных услуг;</w:t>
      </w:r>
    </w:p>
    <w:p w:rsidR="00B933BD" w:rsidRPr="006E0BCF" w:rsidRDefault="00B933BD" w:rsidP="00387AE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0BCF">
        <w:rPr>
          <w:sz w:val="28"/>
          <w:szCs w:val="28"/>
        </w:rPr>
        <w:t>б) увеличение протяженности замены инженерных сетей;</w:t>
      </w:r>
    </w:p>
    <w:p w:rsidR="00B933BD" w:rsidRPr="006E0BCF" w:rsidRDefault="00B933BD" w:rsidP="00387AE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0BCF">
        <w:rPr>
          <w:sz w:val="28"/>
          <w:szCs w:val="28"/>
        </w:rPr>
        <w:t>в) снижение аварийности коммунальной инфраструктуры.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18. Предоставление субсидии осуществляется в следующем порядке: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18.1. МО ежеквартально до 20-го числа месяца, предшествующего очередному кварталу, представляют в департамент заявку в кассовый план исполнения областного бюджета.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18.2. Перечисление субсидии местным бюджетам осуществляется в пределах кассового плана областного бюджета, утвержденного на соответствующий квартал.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 xml:space="preserve">18.3. </w:t>
      </w:r>
      <w:proofErr w:type="gramStart"/>
      <w:r w:rsidRPr="006E0BCF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в установленном порядке в доход бюджета МО в пределах лимитов бюджетных обязательств областного бюджета, предусмотренных </w:t>
      </w:r>
      <w:hyperlink r:id="rId23">
        <w:r w:rsidRPr="006E0B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E0BCF">
        <w:rPr>
          <w:rFonts w:ascii="Times New Roman" w:hAnsi="Times New Roman" w:cs="Times New Roman"/>
          <w:sz w:val="28"/>
          <w:szCs w:val="28"/>
        </w:rPr>
        <w:t xml:space="preserve"> Ярославской области от 15 декабря 2021 г. N 88-з "Об областном бюджете на 2022 год и плановый период 2023 и 2024 годов", на счет Управления Федерального казначейства по Ярославской области, открытый для учета поступлений и их распределения между бюджетами бюджетной системы</w:t>
      </w:r>
      <w:proofErr w:type="gramEnd"/>
      <w:r w:rsidRPr="006E0BCF">
        <w:rPr>
          <w:rFonts w:ascii="Times New Roman" w:hAnsi="Times New Roman" w:cs="Times New Roman"/>
          <w:sz w:val="28"/>
          <w:szCs w:val="28"/>
        </w:rPr>
        <w:t xml:space="preserve"> Российской Федерации, для последующего перечисления на счета местных бюджетов.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 xml:space="preserve">19. МО в срок до 12 января года, следующего </w:t>
      </w:r>
      <w:proofErr w:type="gramStart"/>
      <w:r w:rsidRPr="006E0BC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E0BCF">
        <w:rPr>
          <w:rFonts w:ascii="Times New Roman" w:hAnsi="Times New Roman" w:cs="Times New Roman"/>
          <w:sz w:val="28"/>
          <w:szCs w:val="28"/>
        </w:rPr>
        <w:t xml:space="preserve"> отчетным, представляет в департамент в электронном виде и на бумажном носителе: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19">
        <w:r w:rsidRPr="006E0BCF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6E0BCF">
        <w:rPr>
          <w:rFonts w:ascii="Times New Roman" w:hAnsi="Times New Roman" w:cs="Times New Roman"/>
          <w:sz w:val="28"/>
          <w:szCs w:val="28"/>
        </w:rPr>
        <w:t xml:space="preserve"> об использовании субсидии;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отчет о расходах бюджета МО, в целях софинансирования к</w:t>
      </w:r>
      <w:r w:rsidR="00B933BD" w:rsidRPr="006E0BCF">
        <w:rPr>
          <w:rFonts w:ascii="Times New Roman" w:hAnsi="Times New Roman" w:cs="Times New Roman"/>
          <w:sz w:val="28"/>
          <w:szCs w:val="28"/>
        </w:rPr>
        <w:t>оторых предоставляется субсидия</w:t>
      </w:r>
      <w:r w:rsidRPr="006E0BCF">
        <w:rPr>
          <w:rFonts w:ascii="Times New Roman" w:hAnsi="Times New Roman" w:cs="Times New Roman"/>
          <w:sz w:val="28"/>
          <w:szCs w:val="28"/>
        </w:rPr>
        <w:t>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отчет о достижении значений результатов использования субсидии;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E0BCF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6E0BCF">
        <w:rPr>
          <w:rFonts w:ascii="Times New Roman" w:hAnsi="Times New Roman" w:cs="Times New Roman"/>
          <w:sz w:val="28"/>
          <w:szCs w:val="28"/>
        </w:rPr>
        <w:t xml:space="preserve"> актов о приемке выполненных работ и справки о стоимости </w:t>
      </w:r>
      <w:r w:rsidRPr="006E0BCF">
        <w:rPr>
          <w:rFonts w:ascii="Times New Roman" w:hAnsi="Times New Roman" w:cs="Times New Roman"/>
          <w:sz w:val="28"/>
          <w:szCs w:val="28"/>
        </w:rPr>
        <w:lastRenderedPageBreak/>
        <w:t xml:space="preserve">выполненных работ и затрат (формы КС-2, КС-3, утвержденные Федеральной службой государственной статистики), а также скан-копии иных документов, подтверждающих выполнение работ по объектам </w:t>
      </w:r>
      <w:r w:rsidR="00B933BD" w:rsidRPr="006E0BCF">
        <w:rPr>
          <w:rFonts w:ascii="Times New Roman" w:hAnsi="Times New Roman" w:cs="Times New Roman"/>
          <w:sz w:val="28"/>
          <w:szCs w:val="28"/>
        </w:rPr>
        <w:t>строительства и реконструкции.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2</w:t>
      </w:r>
      <w:r w:rsidR="00B933BD" w:rsidRPr="006E0BCF">
        <w:rPr>
          <w:rFonts w:ascii="Times New Roman" w:hAnsi="Times New Roman" w:cs="Times New Roman"/>
          <w:sz w:val="28"/>
          <w:szCs w:val="28"/>
        </w:rPr>
        <w:t>0</w:t>
      </w:r>
      <w:r w:rsidRPr="006E0B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E0BCF">
        <w:rPr>
          <w:rFonts w:ascii="Times New Roman" w:hAnsi="Times New Roman" w:cs="Times New Roman"/>
          <w:sz w:val="28"/>
          <w:szCs w:val="28"/>
        </w:rPr>
        <w:t>В случае уменьшения сумм предоставляемых МО субсидий в результате экономии по итогам проведения закупок товаров (работ, услуг) для муниципальных нужд бюджетные ассигнования областного бюджета на предоставление субсидии подлежат сокращению путем внесения изменений в закон Ярославской области об областном бюджете на соответствующий финансовый год и на плановый период и в сводную бюджетную роспись областного бюджета.</w:t>
      </w:r>
      <w:proofErr w:type="gramEnd"/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2</w:t>
      </w:r>
      <w:r w:rsidR="00B933BD" w:rsidRPr="006E0BCF">
        <w:rPr>
          <w:rFonts w:ascii="Times New Roman" w:hAnsi="Times New Roman" w:cs="Times New Roman"/>
          <w:sz w:val="28"/>
          <w:szCs w:val="28"/>
        </w:rPr>
        <w:t>1</w:t>
      </w:r>
      <w:r w:rsidRPr="006E0B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E0BCF">
        <w:rPr>
          <w:rFonts w:ascii="Times New Roman" w:hAnsi="Times New Roman" w:cs="Times New Roman"/>
          <w:sz w:val="28"/>
          <w:szCs w:val="28"/>
        </w:rPr>
        <w:t>В случае если МО по состоянию на 31 декабря года предоставления субсидии не достигнуты показатели результата использования субсидии и в срок до первой даты представления отчетности о достижении значений показателей результата использования субсидии в соответствии с соглашением в году, следующем за годом предоставления субсидии, указанные нарушения не устранены, МО в срок до 01 апреля года, следующего за годом предоставления субсидии</w:t>
      </w:r>
      <w:proofErr w:type="gramEnd"/>
      <w:r w:rsidRPr="006E0BCF">
        <w:rPr>
          <w:rFonts w:ascii="Times New Roman" w:hAnsi="Times New Roman" w:cs="Times New Roman"/>
          <w:sz w:val="28"/>
          <w:szCs w:val="28"/>
        </w:rPr>
        <w:t>, должно вернуть в доход областного бюджета объем средств (</w:t>
      </w:r>
      <w:proofErr w:type="spellStart"/>
      <w:proofErr w:type="gramStart"/>
      <w:r w:rsidRPr="006E0BCF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6E0BCF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>), определяемый по формуле:</w:t>
      </w:r>
    </w:p>
    <w:p w:rsidR="00E3491F" w:rsidRPr="006E0BCF" w:rsidRDefault="00E3491F" w:rsidP="00387A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6E0BCF" w:rsidRDefault="00E3491F" w:rsidP="00D85D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E0BCF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6E0BCF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6E0BCF">
        <w:rPr>
          <w:rFonts w:ascii="Times New Roman" w:hAnsi="Times New Roman" w:cs="Times New Roman"/>
          <w:sz w:val="28"/>
          <w:szCs w:val="28"/>
        </w:rPr>
        <w:t>V</w:t>
      </w:r>
      <w:r w:rsidRPr="006E0BCF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x k x m / n) x 0,1,</w:t>
      </w:r>
    </w:p>
    <w:p w:rsidR="00E3491F" w:rsidRPr="006E0BCF" w:rsidRDefault="00E3491F" w:rsidP="00387A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6E0BCF" w:rsidRDefault="00E3491F" w:rsidP="00387A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где: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E0BCF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6E0BCF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местному бюджету в отчетном финансовом году, без учета размера остатка субсидии, не использованного по состоянию на 01 января текущего финансового года, потребность в котором не подтверждена главным распорядителем бюджетных средств;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k - коэффициент возврата субсидии;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m - количество показателей результата использования субсидии, по которым индекс, отражающий уровень недостижения i-</w:t>
      </w:r>
      <w:proofErr w:type="spellStart"/>
      <w:r w:rsidRPr="006E0BC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показателя результата использования субсидии, имеет положительное значение (больше нуля);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n - общее количество показателей результата использования субсидии;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0,1 - понижающий коэффициент суммы возврата субсидии.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Коэффициент возврата субсидии (k) рассчитывается по формуле:</w:t>
      </w:r>
    </w:p>
    <w:p w:rsidR="00E3491F" w:rsidRPr="006E0BCF" w:rsidRDefault="00E3491F" w:rsidP="00387A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6E0BCF" w:rsidRDefault="00E3491F" w:rsidP="00D85D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9EA4161" wp14:editId="2ADB3055">
            <wp:extent cx="96393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91F" w:rsidRPr="006E0BCF" w:rsidRDefault="00E3491F" w:rsidP="00387A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6E0BCF" w:rsidRDefault="00E3491F" w:rsidP="00387A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6E0BCF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недостижения i-</w:t>
      </w:r>
      <w:proofErr w:type="spellStart"/>
      <w:r w:rsidRPr="006E0BC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показателя результата использования субсидии.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При расчете коэффициента возврата субсидии используются только положительные значения индекса, отражающего уровень недостижения i-</w:t>
      </w:r>
      <w:proofErr w:type="spellStart"/>
      <w:r w:rsidRPr="006E0BC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показателя результата использования субсидии.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lastRenderedPageBreak/>
        <w:t>Индекс, отражающий уровень недостижения i-</w:t>
      </w:r>
      <w:proofErr w:type="spellStart"/>
      <w:r w:rsidRPr="006E0BC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показателя результата использования субсидии (</w:t>
      </w:r>
      <w:proofErr w:type="spellStart"/>
      <w:r w:rsidRPr="006E0BCF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>), определяется: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для показателей результата использования субсидии, по которым большее значение фактически достигнутого значения отражает большую эффективность использования субсидии ("растущие показатели"), - по формуле:</w:t>
      </w:r>
    </w:p>
    <w:p w:rsidR="00E3491F" w:rsidRPr="006E0BCF" w:rsidRDefault="00E3491F" w:rsidP="00387A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6E0BCF" w:rsidRDefault="00E3491F" w:rsidP="00D85D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E0BCF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6E0BCF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E0BC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>,</w:t>
      </w:r>
    </w:p>
    <w:p w:rsidR="00E3491F" w:rsidRPr="006E0BCF" w:rsidRDefault="00E3491F" w:rsidP="00387A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6E0BCF" w:rsidRDefault="00E3491F" w:rsidP="00387A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где: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BCF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</w:t>
      </w:r>
      <w:proofErr w:type="spellStart"/>
      <w:r w:rsidRPr="006E0BC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показателя результата использования субсидии на отчетную дату;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BC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6E0BC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показателя результата использования субсидии, установленное соглашением;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- для показателей результата использования субсидии, по которым большее значение фактически достигнутого значения отражает меньшую эффективность использования субсидии ("убывающие показатели"), - по формуле:</w:t>
      </w:r>
    </w:p>
    <w:p w:rsidR="00E3491F" w:rsidRPr="006E0BCF" w:rsidRDefault="00E3491F" w:rsidP="00387A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6E0BCF" w:rsidRDefault="00E3491F" w:rsidP="00D85D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E0BCF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6E0BC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E0BCF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6E0BCF">
        <w:rPr>
          <w:rFonts w:ascii="Times New Roman" w:hAnsi="Times New Roman" w:cs="Times New Roman"/>
          <w:sz w:val="28"/>
          <w:szCs w:val="28"/>
        </w:rPr>
        <w:t>.</w:t>
      </w:r>
    </w:p>
    <w:p w:rsidR="00E3491F" w:rsidRPr="006E0BCF" w:rsidRDefault="00E3491F" w:rsidP="00387A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0BCF">
        <w:rPr>
          <w:rFonts w:ascii="Times New Roman" w:hAnsi="Times New Roman" w:cs="Times New Roman"/>
          <w:sz w:val="28"/>
          <w:szCs w:val="28"/>
        </w:rPr>
        <w:t xml:space="preserve">В случае если МО по состоянию на 31 декабря года предоставления субсидии, полученной на выполнение строительно-монтажных работ в целях </w:t>
      </w:r>
      <w:r w:rsidR="00A40930" w:rsidRPr="006E0BCF">
        <w:rPr>
          <w:rFonts w:ascii="Times New Roman" w:hAnsi="Times New Roman" w:cs="Times New Roman"/>
          <w:sz w:val="28"/>
          <w:szCs w:val="28"/>
        </w:rPr>
        <w:t xml:space="preserve">строительства и реконструкции </w:t>
      </w:r>
      <w:r w:rsidRPr="006E0BCF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собственности, допущены нарушения обязательств, предусмотренных соглашением в части соблюдения графика выполнения строительно-монтажных работ в целях </w:t>
      </w:r>
      <w:r w:rsidR="00A40930" w:rsidRPr="006E0BCF">
        <w:rPr>
          <w:rFonts w:ascii="Times New Roman" w:hAnsi="Times New Roman" w:cs="Times New Roman"/>
          <w:sz w:val="28"/>
          <w:szCs w:val="28"/>
        </w:rPr>
        <w:t xml:space="preserve">строительства и реконструкции </w:t>
      </w:r>
      <w:r w:rsidRPr="006E0BCF">
        <w:rPr>
          <w:rFonts w:ascii="Times New Roman" w:hAnsi="Times New Roman" w:cs="Times New Roman"/>
          <w:sz w:val="28"/>
          <w:szCs w:val="28"/>
        </w:rPr>
        <w:t>и в срок до 01 марта года, следующего за годом предоставления субсидии, указанные нарушения не устранены, МО в срок</w:t>
      </w:r>
      <w:proofErr w:type="gramEnd"/>
      <w:r w:rsidRPr="006E0B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0BCF">
        <w:rPr>
          <w:rFonts w:ascii="Times New Roman" w:hAnsi="Times New Roman" w:cs="Times New Roman"/>
          <w:sz w:val="28"/>
          <w:szCs w:val="28"/>
        </w:rPr>
        <w:t xml:space="preserve">до 01 апреля года, следующего за годом предоставления субсидии, должно вернуть в доход областного бюджета средства в объеме, соответствующем 10 процентам от размера субсидии, полученной на выполнение строительно-монтажных работ в целях </w:t>
      </w:r>
      <w:r w:rsidR="00A40930" w:rsidRPr="006E0BCF">
        <w:rPr>
          <w:rFonts w:ascii="Times New Roman" w:hAnsi="Times New Roman" w:cs="Times New Roman"/>
          <w:sz w:val="28"/>
          <w:szCs w:val="28"/>
        </w:rPr>
        <w:t>строительства и реконструкции</w:t>
      </w:r>
      <w:r w:rsidRPr="006E0BCF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собственности, по которым допущено нарушение, без учета размера остатка данной субсидии, не использованного по состоянию на 01 января текущего финансового года, потребность в котором не</w:t>
      </w:r>
      <w:proofErr w:type="gramEnd"/>
      <w:r w:rsidRPr="006E0B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0BCF">
        <w:rPr>
          <w:rFonts w:ascii="Times New Roman" w:hAnsi="Times New Roman" w:cs="Times New Roman"/>
          <w:sz w:val="28"/>
          <w:szCs w:val="28"/>
        </w:rPr>
        <w:t>подтверждена</w:t>
      </w:r>
      <w:proofErr w:type="gramEnd"/>
      <w:r w:rsidRPr="006E0BCF">
        <w:rPr>
          <w:rFonts w:ascii="Times New Roman" w:hAnsi="Times New Roman" w:cs="Times New Roman"/>
          <w:sz w:val="28"/>
          <w:szCs w:val="28"/>
        </w:rPr>
        <w:t xml:space="preserve"> главным распорядителем бюджетных средств.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 xml:space="preserve">В случае одновременного нарушения МО обязательств по достижению показателей результата и соблюдению графика выполнения строительно-монтажных работ в целях </w:t>
      </w:r>
      <w:r w:rsidR="00A40930" w:rsidRPr="006E0BCF">
        <w:rPr>
          <w:rFonts w:ascii="Times New Roman" w:hAnsi="Times New Roman" w:cs="Times New Roman"/>
          <w:sz w:val="28"/>
          <w:szCs w:val="28"/>
        </w:rPr>
        <w:t>строительства и реконструкции</w:t>
      </w:r>
      <w:r w:rsidRPr="006E0BCF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возврату подлежат средства в объеме, соответствующем 10 процентам от размера субсидии, полученной на выполнение строительно-монтажных работ в целях </w:t>
      </w:r>
      <w:r w:rsidR="00A40930" w:rsidRPr="006E0BCF">
        <w:rPr>
          <w:rFonts w:ascii="Times New Roman" w:hAnsi="Times New Roman" w:cs="Times New Roman"/>
          <w:sz w:val="28"/>
          <w:szCs w:val="28"/>
        </w:rPr>
        <w:t xml:space="preserve">строительства и реконструкции </w:t>
      </w:r>
      <w:r w:rsidRPr="006E0BCF">
        <w:rPr>
          <w:rFonts w:ascii="Times New Roman" w:hAnsi="Times New Roman" w:cs="Times New Roman"/>
          <w:sz w:val="28"/>
          <w:szCs w:val="28"/>
        </w:rPr>
        <w:t>муниципальной собственности.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2</w:t>
      </w:r>
      <w:r w:rsidR="00B933BD" w:rsidRPr="006E0BCF">
        <w:rPr>
          <w:rFonts w:ascii="Times New Roman" w:hAnsi="Times New Roman" w:cs="Times New Roman"/>
          <w:sz w:val="28"/>
          <w:szCs w:val="28"/>
        </w:rPr>
        <w:t>2</w:t>
      </w:r>
      <w:r w:rsidRPr="006E0B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E0BCF">
        <w:rPr>
          <w:rFonts w:ascii="Times New Roman" w:hAnsi="Times New Roman" w:cs="Times New Roman"/>
          <w:sz w:val="28"/>
          <w:szCs w:val="28"/>
        </w:rPr>
        <w:t xml:space="preserve">Остаток субсидии, не использованный на 01 января очередного финансового года, подлежит возврату МО в доход областного бюджета в </w:t>
      </w:r>
      <w:r w:rsidRPr="006E0BCF">
        <w:rPr>
          <w:rFonts w:ascii="Times New Roman" w:hAnsi="Times New Roman" w:cs="Times New Roman"/>
          <w:sz w:val="28"/>
          <w:szCs w:val="28"/>
        </w:rPr>
        <w:lastRenderedPageBreak/>
        <w:t xml:space="preserve">течение первых 15 рабочих дней текущего финансового года согласно </w:t>
      </w:r>
      <w:hyperlink r:id="rId25">
        <w:r w:rsidRPr="006E0BCF">
          <w:rPr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6E0BCF">
        <w:rPr>
          <w:rFonts w:ascii="Times New Roman" w:hAnsi="Times New Roman" w:cs="Times New Roman"/>
          <w:sz w:val="28"/>
          <w:szCs w:val="28"/>
        </w:rPr>
        <w:t xml:space="preserve"> возврата межбюджетных трансфертов и принятия главными администраторами средств областного бюджета решений о наличии (об отсутствии) потребности в межбюджетных трансфертах, утвержденному постановлением Правительства области от 03.02.2017 N 75-п "Об утверждении Порядка возврата межбюджетных</w:t>
      </w:r>
      <w:proofErr w:type="gramEnd"/>
      <w:r w:rsidRPr="006E0BCF">
        <w:rPr>
          <w:rFonts w:ascii="Times New Roman" w:hAnsi="Times New Roman" w:cs="Times New Roman"/>
          <w:sz w:val="28"/>
          <w:szCs w:val="28"/>
        </w:rPr>
        <w:t xml:space="preserve"> трансфертов и принятия главными администраторами средств областного бюджета решений о наличии (об отсутствии) потребности в межбюджетных трансфертах".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2</w:t>
      </w:r>
      <w:r w:rsidR="00B933BD" w:rsidRPr="006E0BCF">
        <w:rPr>
          <w:rFonts w:ascii="Times New Roman" w:hAnsi="Times New Roman" w:cs="Times New Roman"/>
          <w:sz w:val="28"/>
          <w:szCs w:val="28"/>
        </w:rPr>
        <w:t>3</w:t>
      </w:r>
      <w:r w:rsidRPr="006E0B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E0BCF">
        <w:rPr>
          <w:rFonts w:ascii="Times New Roman" w:hAnsi="Times New Roman" w:cs="Times New Roman"/>
          <w:sz w:val="28"/>
          <w:szCs w:val="28"/>
        </w:rPr>
        <w:t xml:space="preserve">В случае если не использованный по состоянию на 01 января финансового года, следующего за отчетным, остаток субсидии не перечислен в доход областного бюджета в срок, предусмотренный пунктом 22 Порядка, указанные средства подлежат взысканию в доход областного бюджета в порядке, установленном </w:t>
      </w:r>
      <w:hyperlink r:id="rId26">
        <w:r w:rsidRPr="006E0BC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E0BCF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13.04.2020 N 68н "Об утверждении Общих требований к порядку взыскания в доход бюджетов неиспользованных</w:t>
      </w:r>
      <w:proofErr w:type="gramEnd"/>
      <w:r w:rsidRPr="006E0BCF">
        <w:rPr>
          <w:rFonts w:ascii="Times New Roman" w:hAnsi="Times New Roman" w:cs="Times New Roman"/>
          <w:sz w:val="28"/>
          <w:szCs w:val="28"/>
        </w:rPr>
        <w:t xml:space="preserve"> остатков межбюджетных трансфертов, полученных в форме субсидий, субвенций и иных межбюджетных трансфертов, имеющих целевое назначение, межбюджетных трансфертов бюджетам государственных внебюджетных фондов, и Порядка взыскания неиспользованных остатков межбюджетных трансфертов, предоставленных из федерального бюджета".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2</w:t>
      </w:r>
      <w:r w:rsidR="00B933BD" w:rsidRPr="006E0BCF">
        <w:rPr>
          <w:rFonts w:ascii="Times New Roman" w:hAnsi="Times New Roman" w:cs="Times New Roman"/>
          <w:sz w:val="28"/>
          <w:szCs w:val="28"/>
        </w:rPr>
        <w:t>4</w:t>
      </w:r>
      <w:r w:rsidRPr="006E0BCF">
        <w:rPr>
          <w:rFonts w:ascii="Times New Roman" w:hAnsi="Times New Roman" w:cs="Times New Roman"/>
          <w:sz w:val="28"/>
          <w:szCs w:val="28"/>
        </w:rPr>
        <w:t>. Ответственность за нецелевое использование субсидии, а также за недостоверность представляемых сведений возлагается на МО.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В случае нецелевого использования субсидии к МО применяются бюджетные меры принуждения, предусмотренные законодательством Российской Федерации.</w:t>
      </w:r>
    </w:p>
    <w:p w:rsidR="00E3491F" w:rsidRPr="006E0BCF" w:rsidRDefault="00E3491F" w:rsidP="00387A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BCF">
        <w:rPr>
          <w:rFonts w:ascii="Times New Roman" w:hAnsi="Times New Roman" w:cs="Times New Roman"/>
          <w:sz w:val="28"/>
          <w:szCs w:val="28"/>
        </w:rPr>
        <w:t>2</w:t>
      </w:r>
      <w:r w:rsidR="00B933BD" w:rsidRPr="006E0BCF">
        <w:rPr>
          <w:rFonts w:ascii="Times New Roman" w:hAnsi="Times New Roman" w:cs="Times New Roman"/>
          <w:sz w:val="28"/>
          <w:szCs w:val="28"/>
        </w:rPr>
        <w:t>5</w:t>
      </w:r>
      <w:r w:rsidRPr="006E0B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E0B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0BCF">
        <w:rPr>
          <w:rFonts w:ascii="Times New Roman" w:hAnsi="Times New Roman" w:cs="Times New Roman"/>
          <w:sz w:val="28"/>
          <w:szCs w:val="28"/>
        </w:rPr>
        <w:t xml:space="preserve"> соблюдением условий предоставления субсидии осуществляют департамент и органы государственного финансового контроля в соответствии с действующим законодательством.</w:t>
      </w:r>
    </w:p>
    <w:p w:rsidR="00E3491F" w:rsidRPr="006E0BCF" w:rsidRDefault="00E3491F" w:rsidP="00387A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6E0BCF" w:rsidRDefault="00E3491F" w:rsidP="00387A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6E0BCF" w:rsidRDefault="00E3491F" w:rsidP="00387A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6E0BCF" w:rsidRDefault="00E3491F" w:rsidP="00387A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91F" w:rsidRPr="006E0BCF" w:rsidRDefault="00E3491F" w:rsidP="00387A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E3491F" w:rsidRPr="006E0BCF" w:rsidSect="006F5BD2">
      <w:headerReference w:type="default" r:id="rId2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CE" w:rsidRDefault="003A01CE" w:rsidP="006E0BCF">
      <w:r>
        <w:separator/>
      </w:r>
    </w:p>
  </w:endnote>
  <w:endnote w:type="continuationSeparator" w:id="0">
    <w:p w:rsidR="003A01CE" w:rsidRDefault="003A01CE" w:rsidP="006E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CE" w:rsidRDefault="003A01CE" w:rsidP="006E0BCF">
      <w:r>
        <w:separator/>
      </w:r>
    </w:p>
  </w:footnote>
  <w:footnote w:type="continuationSeparator" w:id="0">
    <w:p w:rsidR="003A01CE" w:rsidRDefault="003A01CE" w:rsidP="006E0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506644"/>
      <w:docPartObj>
        <w:docPartGallery w:val="Page Numbers (Top of Page)"/>
        <w:docPartUnique/>
      </w:docPartObj>
    </w:sdtPr>
    <w:sdtEndPr/>
    <w:sdtContent>
      <w:p w:rsidR="006E0BCF" w:rsidRDefault="006E0BCF" w:rsidP="006E0B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BD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1F"/>
    <w:rsid w:val="0005735E"/>
    <w:rsid w:val="00057F65"/>
    <w:rsid w:val="00067662"/>
    <w:rsid w:val="000A4289"/>
    <w:rsid w:val="000A42D4"/>
    <w:rsid w:val="001476BA"/>
    <w:rsid w:val="00172FF5"/>
    <w:rsid w:val="00184B53"/>
    <w:rsid w:val="001A1329"/>
    <w:rsid w:val="001A7AD5"/>
    <w:rsid w:val="001E1755"/>
    <w:rsid w:val="00242A85"/>
    <w:rsid w:val="00266F3E"/>
    <w:rsid w:val="002C1E4A"/>
    <w:rsid w:val="002D654A"/>
    <w:rsid w:val="002E02EA"/>
    <w:rsid w:val="003004B3"/>
    <w:rsid w:val="00331162"/>
    <w:rsid w:val="003417F1"/>
    <w:rsid w:val="00342246"/>
    <w:rsid w:val="00351587"/>
    <w:rsid w:val="0038589F"/>
    <w:rsid w:val="00387AE0"/>
    <w:rsid w:val="0039360C"/>
    <w:rsid w:val="00396062"/>
    <w:rsid w:val="003A01CE"/>
    <w:rsid w:val="003C3DA1"/>
    <w:rsid w:val="003D0A89"/>
    <w:rsid w:val="00421157"/>
    <w:rsid w:val="0042225B"/>
    <w:rsid w:val="00426748"/>
    <w:rsid w:val="00450C92"/>
    <w:rsid w:val="004538EC"/>
    <w:rsid w:val="004879A1"/>
    <w:rsid w:val="004A3CBD"/>
    <w:rsid w:val="005F2A5C"/>
    <w:rsid w:val="00613984"/>
    <w:rsid w:val="00624A1F"/>
    <w:rsid w:val="006E0BCF"/>
    <w:rsid w:val="006F5BD2"/>
    <w:rsid w:val="00707B4B"/>
    <w:rsid w:val="00720466"/>
    <w:rsid w:val="00777424"/>
    <w:rsid w:val="008352EF"/>
    <w:rsid w:val="00840510"/>
    <w:rsid w:val="00862210"/>
    <w:rsid w:val="008D0468"/>
    <w:rsid w:val="009509EA"/>
    <w:rsid w:val="00951833"/>
    <w:rsid w:val="00966E1A"/>
    <w:rsid w:val="009977C5"/>
    <w:rsid w:val="00A3099E"/>
    <w:rsid w:val="00A40930"/>
    <w:rsid w:val="00A901B7"/>
    <w:rsid w:val="00A94F79"/>
    <w:rsid w:val="00AA3A9C"/>
    <w:rsid w:val="00AD337C"/>
    <w:rsid w:val="00AE1716"/>
    <w:rsid w:val="00B933BD"/>
    <w:rsid w:val="00B93CA1"/>
    <w:rsid w:val="00BD5AE7"/>
    <w:rsid w:val="00BE165E"/>
    <w:rsid w:val="00C15035"/>
    <w:rsid w:val="00C305BD"/>
    <w:rsid w:val="00C86D52"/>
    <w:rsid w:val="00CF5A6B"/>
    <w:rsid w:val="00D85D9A"/>
    <w:rsid w:val="00DB1831"/>
    <w:rsid w:val="00E075E6"/>
    <w:rsid w:val="00E10A53"/>
    <w:rsid w:val="00E26B26"/>
    <w:rsid w:val="00E3491F"/>
    <w:rsid w:val="00EF0928"/>
    <w:rsid w:val="00F6749B"/>
    <w:rsid w:val="00F826E1"/>
    <w:rsid w:val="00F83788"/>
    <w:rsid w:val="00FA01AC"/>
    <w:rsid w:val="00FA1BBF"/>
    <w:rsid w:val="00F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9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349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349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49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91F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C305BD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C305BD"/>
    <w:rPr>
      <w:b/>
      <w:bCs/>
      <w:color w:val="106BBE"/>
    </w:rPr>
  </w:style>
  <w:style w:type="paragraph" w:customStyle="1" w:styleId="s1">
    <w:name w:val="s_1"/>
    <w:basedOn w:val="a"/>
    <w:rsid w:val="001A132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1A132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1A132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E0B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0BC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E0B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0BCF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9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349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349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49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91F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C305BD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C305BD"/>
    <w:rPr>
      <w:b/>
      <w:bCs/>
      <w:color w:val="106BBE"/>
    </w:rPr>
  </w:style>
  <w:style w:type="paragraph" w:customStyle="1" w:styleId="s1">
    <w:name w:val="s_1"/>
    <w:basedOn w:val="a"/>
    <w:rsid w:val="001A132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1A132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1A132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E0B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0BC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E0B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0BCF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B700386A90DE1FDC61F92ABA1426E285D85F8BCAE8228351876697916E375C9D6CCB4EFFF451E56CB32B4051c81EI" TargetMode="External"/><Relationship Id="rId13" Type="http://schemas.openxmlformats.org/officeDocument/2006/relationships/hyperlink" Target="consultantplus://offline/ref=F4B700386A90DE1FDC61E727AC7878E787D10387CAE929D205D060C0CE3E3109CF2C9517BDB642E46EAD2941518637FDD7DC9A74FDE86C769075FFD2c314I" TargetMode="External"/><Relationship Id="rId18" Type="http://schemas.openxmlformats.org/officeDocument/2006/relationships/image" Target="media/image4.wmf"/><Relationship Id="rId26" Type="http://schemas.openxmlformats.org/officeDocument/2006/relationships/hyperlink" Target="consultantplus://offline/ref=F4B700386A90DE1FDC61F92ABA1426E282D35883CAEF228351876697916E375C9D6CCB4EFFF451E56CB32B4051c81EI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4B700386A90DE1FDC61E727AC7878E787D10387CAEA21D108D360C0CE3E3109CF2C9517AFB61AE86FAB3740519361AC91c81AI" TargetMode="External"/><Relationship Id="rId17" Type="http://schemas.openxmlformats.org/officeDocument/2006/relationships/hyperlink" Target="https://login.consultant.ru/link/?req=doc&amp;demo=2&amp;base=LAW&amp;n=432953&amp;date=16.02.2023&amp;dst=394&amp;field=134" TargetMode="External"/><Relationship Id="rId25" Type="http://schemas.openxmlformats.org/officeDocument/2006/relationships/hyperlink" Target="consultantplus://offline/ref=F4B700386A90DE1FDC61E727AC7878E787D10387CAE928D30DD260C0CE3E3109CF2C9517BDB642E46EAD2941518637FDD7DC9A74FDE86C769075FFD2c314I" TargetMode="Externa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image" Target="media/image6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24545311/0" TargetMode="External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hyperlink" Target="consultantplus://offline/ref=F4B700386A90DE1FDC61E727AC7878E787D10387CAE92ADC0DD560C0CE3E3109CF2C9517AFB61AE86FAB3740519361AC91c81A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nternet.garant.ru/document/redirect/24545311/0" TargetMode="Externa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24545311/0" TargetMode="External"/><Relationship Id="rId14" Type="http://schemas.openxmlformats.org/officeDocument/2006/relationships/image" Target="media/image1.wmf"/><Relationship Id="rId22" Type="http://schemas.openxmlformats.org/officeDocument/2006/relationships/hyperlink" Target="consultantplus://offline/ref=F4B700386A90DE1FDC61F92ABA1426E285D85E8ACEE8228351876697916E375C9D6CCB4EFFF451E56CB32B4051c81EI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46F2-5084-4C4C-A6D8-A072B99D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3322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Барсукова Юлия Валентиновна</dc:creator>
  <cp:lastModifiedBy>Овсянникова Евгения Владимировна</cp:lastModifiedBy>
  <cp:revision>11</cp:revision>
  <dcterms:created xsi:type="dcterms:W3CDTF">2023-02-17T08:47:00Z</dcterms:created>
  <dcterms:modified xsi:type="dcterms:W3CDTF">2023-02-17T10:18:00Z</dcterms:modified>
</cp:coreProperties>
</file>