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4" w:rsidRPr="00BA3D10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A8417F">
        <w:rPr>
          <w:color w:val="000000"/>
          <w:sz w:val="28"/>
          <w:szCs w:val="28"/>
        </w:rPr>
        <w:t>Приложение</w:t>
      </w:r>
      <w:r w:rsidR="00615D97">
        <w:rPr>
          <w:color w:val="000000"/>
          <w:sz w:val="28"/>
          <w:szCs w:val="28"/>
        </w:rPr>
        <w:t> </w:t>
      </w:r>
      <w:r w:rsidR="00DA50FC">
        <w:rPr>
          <w:color w:val="000000"/>
          <w:sz w:val="28"/>
          <w:szCs w:val="28"/>
        </w:rPr>
        <w:t>2</w:t>
      </w:r>
    </w:p>
    <w:p w:rsidR="00943054" w:rsidRPr="00A8417F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943054" w:rsidRPr="00A8417F" w:rsidRDefault="0094305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943054" w:rsidRPr="00FD4564" w:rsidRDefault="00943054" w:rsidP="00943054">
      <w:pPr>
        <w:ind w:left="4395"/>
        <w:jc w:val="right"/>
        <w:rPr>
          <w:sz w:val="28"/>
          <w:szCs w:val="28"/>
        </w:rPr>
      </w:pPr>
    </w:p>
    <w:p w:rsidR="00943054" w:rsidRPr="00FC2B7C" w:rsidRDefault="00943054" w:rsidP="0094305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6</w:t>
      </w:r>
    </w:p>
    <w:p w:rsidR="00943054" w:rsidRPr="00FC2B7C" w:rsidRDefault="00943054" w:rsidP="00943054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D30D38" w:rsidRDefault="00943054" w:rsidP="00943054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523806" w:rsidRDefault="00523806" w:rsidP="00523806">
      <w:pPr>
        <w:ind w:firstLine="420"/>
        <w:jc w:val="right"/>
        <w:rPr>
          <w:b/>
          <w:bCs/>
          <w:color w:val="000000"/>
          <w:sz w:val="28"/>
          <w:szCs w:val="28"/>
        </w:rPr>
      </w:pPr>
    </w:p>
    <w:p w:rsidR="00523806" w:rsidRDefault="00523806" w:rsidP="00523806">
      <w:pPr>
        <w:ind w:firstLine="420"/>
        <w:jc w:val="right"/>
        <w:rPr>
          <w:b/>
          <w:bCs/>
          <w:color w:val="000000"/>
          <w:sz w:val="28"/>
          <w:szCs w:val="28"/>
        </w:rPr>
      </w:pPr>
    </w:p>
    <w:p w:rsidR="00523806" w:rsidRDefault="00523806" w:rsidP="00523806">
      <w:pPr>
        <w:ind w:firstLine="42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523806" w:rsidRDefault="00523806" w:rsidP="00523806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523806" w:rsidRDefault="00523806" w:rsidP="00523806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943054" w:rsidRDefault="00523806" w:rsidP="0052380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 на 2022 год</w:t>
      </w:r>
    </w:p>
    <w:p w:rsidR="00523806" w:rsidRDefault="00523806" w:rsidP="00523806">
      <w:pPr>
        <w:jc w:val="center"/>
        <w:rPr>
          <w:sz w:val="28"/>
          <w:szCs w:val="28"/>
        </w:rPr>
      </w:pPr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5672"/>
        <w:gridCol w:w="1700"/>
        <w:gridCol w:w="850"/>
        <w:gridCol w:w="1984"/>
        <w:gridCol w:w="236"/>
      </w:tblGrid>
      <w:tr w:rsidR="00973005" w:rsidTr="00973005">
        <w:trPr>
          <w:gridAfter w:val="1"/>
          <w:wAfter w:w="236" w:type="dxa"/>
          <w:tblHeader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140EDC" w:rsidRDefault="00973005" w:rsidP="00CF10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140EDC" w:rsidRDefault="00973005" w:rsidP="00CF10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EDC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140EDC" w:rsidRDefault="00973005" w:rsidP="00CF10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EDC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140EDC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Pr="00140EDC" w:rsidRDefault="00973005" w:rsidP="00CF10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EDC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973005" w:rsidRPr="00140EDC" w:rsidRDefault="00973005" w:rsidP="00CF10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40ED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17 254 863 047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13 230 586 816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6 997 193 831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Финансовое обеспечение расходов, связанных 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01.3.01.5422F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23 516 600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23 516 600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240 394 100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240 394 100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01.3.01.56080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102 668 000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102 668 000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по оплате труда и начислений на выплаты по оплате труда отдельных категорий медицинских работников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01.3.01.5П080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439 987 800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439 987 800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3 946 369 107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120 482 061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21 744 473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3 801 268 573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1 286 436 834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1 189 066 117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51 062 477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01.3.01.R6720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150 057 428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150 057 428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150 057 428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157 677 990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148 624 517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148 624 517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3 709 500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3 638 000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</w:t>
            </w:r>
            <w:r>
              <w:rPr>
                <w:color w:val="000000"/>
                <w:sz w:val="24"/>
                <w:szCs w:val="24"/>
              </w:rPr>
              <w:lastRenderedPageBreak/>
              <w:t>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164 272 997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164 272 997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164 272 997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49 506 924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49 506 924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27 758 027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20 861 897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28 427 046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4 979 000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4 979 000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23 448 046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23 448 046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Обязательное медицинское страхование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неработающего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2 407 879 066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2 407 879 066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9F0B9F" w:rsidTr="009F0B9F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B9F" w:rsidRDefault="009F0B9F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Default="009F0B9F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Default="009F0B9F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Pr="009F0B9F" w:rsidRDefault="009F0B9F" w:rsidP="009F0B9F">
            <w:pPr>
              <w:jc w:val="right"/>
              <w:rPr>
                <w:color w:val="000000"/>
                <w:sz w:val="24"/>
                <w:szCs w:val="24"/>
              </w:rPr>
            </w:pPr>
            <w:r w:rsidRPr="009F0B9F">
              <w:rPr>
                <w:color w:val="000000"/>
                <w:sz w:val="24"/>
                <w:szCs w:val="24"/>
              </w:rPr>
              <w:t>1 554 842 496</w:t>
            </w:r>
          </w:p>
        </w:tc>
      </w:tr>
      <w:tr w:rsidR="009F0B9F" w:rsidTr="009F0B9F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B9F" w:rsidRDefault="009F0B9F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Default="009F0B9F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Default="009F0B9F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Pr="009F0B9F" w:rsidRDefault="009F0B9F" w:rsidP="009F0B9F">
            <w:pPr>
              <w:jc w:val="right"/>
              <w:rPr>
                <w:color w:val="000000"/>
                <w:sz w:val="24"/>
                <w:szCs w:val="24"/>
              </w:rPr>
            </w:pPr>
            <w:r w:rsidRPr="009F0B9F">
              <w:rPr>
                <w:color w:val="000000"/>
                <w:sz w:val="24"/>
                <w:szCs w:val="24"/>
              </w:rPr>
              <w:t>1 554 842 496</w:t>
            </w:r>
          </w:p>
        </w:tc>
      </w:tr>
      <w:tr w:rsidR="009F0B9F" w:rsidTr="009F0B9F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B9F" w:rsidRDefault="009F0B9F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Default="009F0B9F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Default="009F0B9F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Pr="009F0B9F" w:rsidRDefault="009F0B9F" w:rsidP="009F0B9F">
            <w:pPr>
              <w:jc w:val="right"/>
              <w:rPr>
                <w:color w:val="000000"/>
                <w:sz w:val="24"/>
                <w:szCs w:val="24"/>
              </w:rPr>
            </w:pPr>
            <w:r w:rsidRPr="009F0B9F">
              <w:rPr>
                <w:color w:val="000000"/>
                <w:sz w:val="24"/>
                <w:szCs w:val="24"/>
              </w:rPr>
              <w:t>598 939 870</w:t>
            </w:r>
          </w:p>
        </w:tc>
      </w:tr>
      <w:tr w:rsidR="009F0B9F" w:rsidTr="009F0B9F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0B9F" w:rsidRDefault="009F0B9F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Default="009F0B9F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Default="009F0B9F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0B9F" w:rsidRPr="009F0B9F" w:rsidRDefault="009F0B9F" w:rsidP="009F0B9F">
            <w:pPr>
              <w:jc w:val="right"/>
              <w:rPr>
                <w:color w:val="000000"/>
                <w:sz w:val="24"/>
                <w:szCs w:val="24"/>
              </w:rPr>
            </w:pPr>
            <w:r w:rsidRPr="009F0B9F">
              <w:rPr>
                <w:color w:val="000000"/>
                <w:sz w:val="24"/>
                <w:szCs w:val="24"/>
              </w:rPr>
              <w:t>598 939 870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52 230 000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52 230 000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детского здравоохранения, включая создание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12 376 541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3 626 541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3 626 541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74 113 334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74 113 334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74 113 334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1 060 575 144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1 060 575 144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1 049 396 444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113 105 494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936 290 950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11 178 700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11 178 700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24 905 994 333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22 615 030 516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4 158 817 541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25 926 736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1 285 595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24 641 141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85 619 560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85 619 560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3 908 267 346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54 647 829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3 426 859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3 849 895 420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297 238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94 435 215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94 435 215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расходов за присмотр и уход за детьми, осваивающими образовательные программы </w:t>
            </w:r>
            <w:proofErr w:type="gramStart"/>
            <w:r>
              <w:rPr>
                <w:color w:val="000000"/>
                <w:sz w:val="24"/>
                <w:szCs w:val="24"/>
              </w:rPr>
              <w:t>дошкольного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405 792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405 792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2 467 888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2 467 888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10 255 500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10 255 500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грантов в форме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организациям, осуществляющим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18 420 856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18 420 856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8 581 728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8 581 728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17 770 604 080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467 904 292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467 904 292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осваивающими образовательные программы </w:t>
            </w:r>
            <w:proofErr w:type="gramStart"/>
            <w:r>
              <w:rPr>
                <w:color w:val="000000"/>
                <w:sz w:val="24"/>
                <w:szCs w:val="24"/>
              </w:rPr>
              <w:t>дошкольного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186 775 564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186 775 564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612 290 593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612 290 593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108 252 155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108 252 155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124 851 321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124 851 321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8 873 083 466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8 873 083 466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323 643 484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323 643 484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6 363 675 555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6 363 675 555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621 863 635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621 863 635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440 824 508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28 595 038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28 595 038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9 448 000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9 448 000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02.1.03.71100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188 286 070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188 286 070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210 115 900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210 115 900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244 784 387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219 684 387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218 558 387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2 277 007 306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"Модернизация региональной системы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школьного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86 533 200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86 533 200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86 533 200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1 758 648 849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77 574 114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77 574 114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196 455 212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196 455 212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632 489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632 489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30 070 393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30 070 393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55 248 207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55 248 207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176 628 354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176 628 354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276 094 112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"ПроеКТОриЯ"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118 522 500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118 522 500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и реконструкции зданий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150 427 432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150 427 432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"Молодые профессионалы (повышение конкурентоспособности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профессионального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образования)"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65 499 480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02.7.E6.70700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3 062 498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999 998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999 998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вовлечению молодежи в творческую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"Содействие занятости – создание условий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дошкольного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образования для детей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13 956 511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Строительство и реконструкция зданий для реализации образовательной программы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дошкольного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3 956 511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3 956 511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15 979 617 202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13 249 656 420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8 710 027 836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Пенсионного фонда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848 508 300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848 508 300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переданного полномочия Российской Федерации по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141 322 501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141 322 501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807 970 000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807 970 000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63 404 742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756 742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62 648 000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1 900 228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1 881 000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369 744 048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369 744 048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857 695 818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857 695 818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683 590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678 454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1 689 302 469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1 689 302 469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402 040 447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402 040 447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241 248 475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241 248 475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96 109 244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96 109 244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412 144 593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412 144 593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4 538 336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56 336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4 482 000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130 130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128 460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708 659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708 659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32 753 630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32 753 630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5 663 068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67 068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03.1.01.R302F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135 357 945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135 357 945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4 096 369 421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1 483 583 893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103 960 854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26 530 143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1 352 880 643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212 253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510 383 451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352 384 319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101 391 156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52 916 872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3 420 824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2 077 686 103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2 077 686 103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24 685 474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24 557 474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436 934 551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03.1.03.51980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986 351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985 440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2 470 065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1 934 065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131 120 616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131 120 616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1 539 820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3 493 184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3 493 184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31 674 247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31 674 247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6 173 612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6 173 612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259 211 537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семейной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политики и политики в интересах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86 011 567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86 011 567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59 050 555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21 861 012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173 079 970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организации отдыха и оздоровления </w:t>
            </w:r>
            <w:r>
              <w:rPr>
                <w:color w:val="000000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18 614 640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18 614 640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15 993 624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15 993 624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94 238 020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94 238 020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финансовую поддержку загородных организаций отдыха и оздоровления детей, предоставляющих услуги по отдыху и оздоровлению детей, находящихся в трудной жизненной ситуации, в части увеличения затрат на организацию питания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18 912 700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18 912 700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"Государственная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2 470 749 245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2 147 846 368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65 001 918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65 001 918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1 188 161 100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1 188 161 100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11 634 720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11 634 720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322 902 877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резервного фонда Правительства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03.4.P3.5121F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72 856 246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72 856 246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41 610 686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41 610 686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11 819 726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4 980 128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4 980 128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детей)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1 239 598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1 239 598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2 738 920 519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938 225 961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8 511 745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8 511 745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8 511 745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161 945 915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161 945 915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176 461 379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176 461 379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53 539 600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8 050 500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8 050 500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полномочий по обеспечению жилыми помещениями граждан, уволенных с </w:t>
            </w:r>
            <w:proofErr w:type="gramStart"/>
            <w:r>
              <w:rPr>
                <w:color w:val="000000"/>
                <w:sz w:val="24"/>
                <w:szCs w:val="24"/>
              </w:rPr>
              <w:t>военной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службы (службы), и приравненных к ним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5 029 800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5 029 800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6 719 403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5 742 963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5 742 963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кредитным организациям и (или) </w:t>
            </w:r>
            <w:r>
              <w:rPr>
                <w:color w:val="000000"/>
                <w:sz w:val="24"/>
                <w:szCs w:val="24"/>
              </w:rPr>
              <w:lastRenderedPageBreak/>
              <w:t>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976 440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976 440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76 094 859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76 094 859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76 094 859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1 013 936 720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"Обеспечение устойчивого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сокращения непригодного для проживания жилищного фонда"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1 013 936 720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970 526 864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970 526 864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43 409 856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43 409 856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54 400 406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50 385 786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50 385 786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30 923 299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7 221 265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12 235 728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214 620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214 620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214 620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Фонду защиты прав граждан – участников </w:t>
            </w:r>
            <w:proofErr w:type="gramStart"/>
            <w:r>
              <w:rPr>
                <w:color w:val="000000"/>
                <w:sz w:val="24"/>
                <w:szCs w:val="24"/>
              </w:rPr>
              <w:t>долевого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311 868 081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311 868 081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306 503 702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5 364 379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5 364 379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420 489 351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420 489 351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420 489 351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420 489 351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3 380 857 464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комфортной городской среды на территории Ярославской области"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3 380 857 464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40 937 566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06.1.02.70910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40 937 566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40 937 566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1 850 161 335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1 850 161 335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1 850 161 335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300 020 000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300 020 000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300 020 000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242 250 000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114 850 000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114 850 000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273 003 400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"Формирование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комфортной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644 485 163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проектов создания </w:t>
            </w:r>
            <w:proofErr w:type="gramStart"/>
            <w:r>
              <w:rPr>
                <w:color w:val="000000"/>
                <w:sz w:val="24"/>
                <w:szCs w:val="24"/>
              </w:rPr>
              <w:t>комфортной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</w:t>
            </w:r>
            <w:r>
              <w:rPr>
                <w:color w:val="000000"/>
                <w:sz w:val="24"/>
                <w:szCs w:val="24"/>
              </w:rPr>
              <w:lastRenderedPageBreak/>
              <w:t>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06.1.F2.5424F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61 673 288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61 673 288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формирование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современной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464 061 875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464 061 875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736 430 627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735 380 627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284 678 357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190 197 454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138 823 488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41 206 556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9 190 557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976 853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16 817 770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16 817 770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07.1.01.RП010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1 505 051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1 505 051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07.1.01.RП020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76 088 182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1 019 471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75 068 711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441 515 000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441 515 000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4 864 126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427 242 314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5 082 806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798 445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9 187 270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9 187 270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9 187 270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14 653 443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2 270 297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1 797 797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1 797 797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1 797 797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581 281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284 281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незаконному обороту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297 000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областного социологического исследования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11 801 865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6 306 209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177 745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177 745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связи, электронной вычислительной и копировальной техники, имитаторов запахов веществ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2 308 165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2 308 165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правоохранительной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613 732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613 732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5 495 656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средств демонстрации информационных материалов по профилактике экстремизма и терроризма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08.6.02.71150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236 201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236 201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размещению стационарных широкополосных подавителей радиосигнала большой мощности на мостовых и гидротехнических сооружениях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08.6.02.72070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color w:val="000000"/>
                <w:sz w:val="24"/>
                <w:szCs w:val="24"/>
              </w:rPr>
              <w:t>мобильных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металлодетекторов арочного типа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4 537 036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4 537 036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239 935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239 935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37 996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37 996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754 811 901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безопасности жизнедеятельности населения"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1 206 108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межфункционального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371 608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371 608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371 608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751 465 793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деятельности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противопожарной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аварийно-спасательной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682 444 288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628 077 839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628 077 839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54 327 329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54 327 329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11 799 676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11 799 676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11 799 676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9 557 005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9 557 005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9 557 005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5 177 770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5 177 770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5 177 770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Безопасный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41 677 254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41 677 254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38 048 178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3 600 201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2 708 061 354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2 176 573 425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220 398 779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215 195 410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215 195 410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1 113 029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1 113 029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доступу граждан к культурным ценностям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452 998 107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452 998 107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452 998 107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156 249 947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149 512 549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149 512 549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587 590 083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562 157 068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562 157 068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</w:t>
            </w:r>
            <w:proofErr w:type="gramStart"/>
            <w:r>
              <w:rPr>
                <w:color w:val="000000"/>
                <w:sz w:val="24"/>
                <w:szCs w:val="24"/>
              </w:rPr>
              <w:t>творческой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деятельности и техническое оснащение детских и кукольных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114 708 029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114 554 029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114 554 029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615 921 411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615 921 411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615 921 411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526 696 278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522 185 861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12 491 535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12 491 535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4 813 183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4 813 183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охраны объектов культурного наследия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4 791 651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2 791 651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918 082 182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27 459 867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2 133 000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2 133 000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2 133 000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1 447 035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1 447 035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1 447 035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5 359 906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5 359 906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1 809 912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3 549 994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10 455 144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10 455 144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10 455 144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7 795 982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7 795 982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7 795 982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водохозяйственного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346 659 480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320 591 397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55 647 150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55 647 150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"Восстановление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водных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"Сохранение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уникальных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541 962 835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538 812 835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538 812 835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538 812 835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1 645 878 951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419 175 047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23 927 460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23 927 460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426 920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23 500 540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184 198 710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184 198 710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24 047 350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160 151 360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21 481 065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21 481 065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21 481 065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189 567 812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189 560 812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189 560 812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1 226 703 904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1 124 323 257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1 124 323 257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1 124 323 257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77 886 776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77 886 776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77 886 776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24 493 871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8 419 342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8 419 342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7 413 294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7 413 294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4 215 467 843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1 143 229 394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9 947 142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9 947 142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248 550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2 268 334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разработке схемы водоснабжения и водоотведения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14.2.04.75660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2 268 334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2 268 334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159 487 798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156 997 813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156 997 813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14.2.F5.Д2430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2 489 985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2 489 985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971 526 120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823 316 403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496 968 083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148 209 717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148 209 717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2 835 144 756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коммунальных услуг для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2 581 860 777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1 362 020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164 363 216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164 363 216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2 416 135 541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32 145 290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2 383 990 251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27 231 616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27 230 116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18 092 228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9 099 877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44 585 000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44 585 000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44 585 000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47 809 620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47 809 620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47 809 620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191 385 317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95 032 939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95 032 939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95 032 939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95 964 878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95 964 878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95 964 878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387 500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14 707 376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13 337 376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13 337 376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10 811 826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2 525 550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Осуществление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контрольно-надзорной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осуществлению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контрольно-надзорной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366 619 174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"Стимулирование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инвестиционной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65 045 016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6 855 987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6 855 987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6 855 987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251 471 121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61 043 844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подведомственным учреждениям на осуществление капитальных вложений в объекты </w:t>
            </w:r>
            <w:proofErr w:type="gramStart"/>
            <w:r>
              <w:rPr>
                <w:color w:val="000000"/>
                <w:sz w:val="24"/>
                <w:szCs w:val="24"/>
              </w:rPr>
              <w:t>капитального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строительства государственной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7 596 468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7 596 468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7 596 468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28 538 295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а также физических лиц, применяющих специальный </w:t>
            </w:r>
            <w:r>
              <w:rPr>
                <w:color w:val="000000"/>
                <w:sz w:val="24"/>
                <w:szCs w:val="24"/>
              </w:rPr>
              <w:lastRenderedPageBreak/>
              <w:t>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28 538 295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11 534 857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154 292 514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86 140 730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86 140 730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инвестиций, промышленности 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внешнеэкономической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деятельности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50 103 037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выставочно-конгрессных и культурно-массовых мероприятий, проводимых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24 436 183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24 436 183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12 166 704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12 269 479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199 732 324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187 714 824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энергоэффективности и экологической безопасности предприятий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промышленного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модернизации, технического и технологического перевооружения, энергоэффективности и экологической безопасности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379 984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379 984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379 984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поддержка субъектов деятельности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53 165 657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дополнительных мероприятий по </w:t>
            </w:r>
            <w:proofErr w:type="gramStart"/>
            <w:r>
              <w:rPr>
                <w:color w:val="000000"/>
                <w:sz w:val="24"/>
                <w:szCs w:val="24"/>
              </w:rPr>
              <w:t>финансовому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обеспечению деятельности (докапитализации) региональных фондов развития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16.4.05.RП030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4 169 183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4 169 183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4 169 183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транспортного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комплекса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3 142 563 784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3 034 563 784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774 032 354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</w:t>
            </w:r>
            <w:r>
              <w:rPr>
                <w:color w:val="000000"/>
                <w:sz w:val="24"/>
                <w:szCs w:val="24"/>
              </w:rPr>
              <w:lastRenderedPageBreak/>
              <w:t>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14 551 953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14 551 953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61 651 110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61 651 110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78 231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78 231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12 296 726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12 296 726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685 454 334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685 454 334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1 841 081 373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98 746 784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98 746 784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организацию </w:t>
            </w:r>
            <w:r>
              <w:rPr>
                <w:color w:val="000000"/>
                <w:sz w:val="24"/>
                <w:szCs w:val="24"/>
              </w:rPr>
              <w:lastRenderedPageBreak/>
              <w:t>транспортного обслуживания населения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17.1.02.70930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2 159 715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1 918 789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240 926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453 478 719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453 478 719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56 185 440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56 185 440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пассажиров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29 819 966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29 819 966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29 819 966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384 630 091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285 843 704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285 843 704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аэропортовую деятельность,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98 786 387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98 786 387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17.3.02.R2610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206 307 653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24 963 139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благоприятных условий для развития туризма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13 853 000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11 254 000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11 254 000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9 760 139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9 760 139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9 760 139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181 344 514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туристической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158 960 514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2 960 514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2 960 514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22 384 000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138 478 166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124 718 373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3 710 930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3 710 930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3 710 930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условий для предоставления услуг,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выполнения работ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121 007 443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86 006 443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86 006 443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13 759 793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2 374 940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1 499 940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1 499 940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6 400 250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6 400 250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6 400 250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1 289 067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1 289 067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1 289 067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3 479 536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3 259 536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3 259 536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50 785 582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"Реализация государственной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национальной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3 390 488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общероссийской гражданской идентичности и поддержка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этнокультурного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развития народов России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1 887 050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общественного мнения и мониторинг сферы </w:t>
            </w:r>
            <w:proofErr w:type="gramStart"/>
            <w:r>
              <w:rPr>
                <w:color w:val="000000"/>
                <w:sz w:val="24"/>
                <w:szCs w:val="24"/>
              </w:rPr>
              <w:t>межнациональных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развития российского казачества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2 852 000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2 852 000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2 852 000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2 852 000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41 643 094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1 859 908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1 669 908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1 669 908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30 229 364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30 229 364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30 229 364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4 753 822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color w:val="000000"/>
                <w:sz w:val="24"/>
                <w:szCs w:val="24"/>
              </w:rPr>
              <w:t>транспортной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63 522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63 522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717 525 481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518 161 621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23 589 679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1 960 279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1 960 279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21 629 400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21 629 400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430 688 442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1 749 774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1 749 774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</w:t>
            </w:r>
            <w:proofErr w:type="gramStart"/>
            <w:r>
              <w:rPr>
                <w:color w:val="000000"/>
                <w:sz w:val="24"/>
                <w:szCs w:val="24"/>
              </w:rPr>
              <w:t>Электронный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159 075 168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159 075 168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245 433 021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245 433 021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24 881 752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24 881 752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24 881 752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33 583 548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телекоммуникационными услугами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значимых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5 565 148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5 565 148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безопасности информации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5 099 300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5 099 300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5 099 300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 и восполнение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23.3.13.71300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183 359 660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46 058 480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11 558 480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11 558 480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63 853 682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63 853 682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63 853 682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Импортозамещение программного обеспечения в органах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импортозамещению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48 432 500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48 432 500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48 432 500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"Цифровая экономика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16 004 200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Цифровое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государственное управление"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16 004 200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16 004 200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8 110 000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7 894 200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15 116 149 722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6 116 563 868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2 819 636 552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2 819 636 552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2 819 636 552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75 395 956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75 395 956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75 395 956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 по обеспечению устойчивого функционирования автомобильных дорог регионального (межмуниципального) значения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251 326 636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86 870 612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45 213 612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41 657 000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164 312 924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91 543 452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71 619 472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181 194 784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разработку рабочих проектов и выполнение работ по повышению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 дорожного движения на автомобильных дорогах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54 986 827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54 986 827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126 207 957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126 207 957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1 989 009 940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499 878 675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499 878 675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309 583 715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309 583 715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капитальный ремонт и ремонт </w:t>
            </w:r>
            <w:proofErr w:type="gramStart"/>
            <w:r>
              <w:rPr>
                <w:color w:val="000000"/>
                <w:sz w:val="24"/>
                <w:szCs w:val="24"/>
              </w:rPr>
              <w:t>дорожных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объектов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550 713 791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550 713 791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586 939 912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586 939 912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344 809 782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188 446 782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188 446 782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7 554 665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180 892 117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</w:t>
            </w:r>
            <w:proofErr w:type="gramStart"/>
            <w:r>
              <w:rPr>
                <w:color w:val="000000"/>
                <w:sz w:val="24"/>
                <w:szCs w:val="24"/>
              </w:rPr>
              <w:t>бюджетных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8 654 776 072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8 494 296 922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финансирование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дорожной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4 680 945 958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3 073 226 272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365 331 609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1 242 388 077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160 479 150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160 479 150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160 479 150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сельского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1 310 141 459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агропромышленного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1 284 830 917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Техническая и технологическая модернизация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агропромышленного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122 123 239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122 123 239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62 123 239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337 159 497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81 014 985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81 014 985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подотраслей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162 616 429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162 616 429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165 200 903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92 939 460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92 939 460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7 633 732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7 633 732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4 497 895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4 497 895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подотраслей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48 598 507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48 598 507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пищевой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перерабатывающей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6 403 674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25.1.04.R7870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6 403 674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6 403 674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31 754 014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82 413 812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Докапитализация Фонда регионального развития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35 863 224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27 323 224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27 323 224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создания и модернизации объектов агропромышленного комплекса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сельскохозяйственных рынков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451 992 606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2 183 448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2 183 448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25.1.08.R472F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449 809 158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449 809 158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46 919 948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46 919 948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46 919 948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проектов развития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24 560 542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3 910 665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3 910 665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3 910 665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18 188 990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подведомственного учреждения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983 809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983 809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983 809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"Экспорт продукции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агропромышленного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215 410 373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198 632 373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61 850 273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мер </w:t>
            </w:r>
            <w:proofErr w:type="gramStart"/>
            <w:r>
              <w:rPr>
                <w:color w:val="000000"/>
                <w:sz w:val="24"/>
                <w:szCs w:val="24"/>
              </w:rPr>
              <w:t>пожарной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и тушение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35 460 173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35 460 173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130 321 900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90 942 802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36 364 098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2 889 500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1 766 500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16 778 000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16 778 000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640 582 165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"Управление и распоряжение имуществом и земельными ресурсами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572 143 416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572 143 416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34.1.01.70620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64 370 416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64 370 416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263 622 729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13 622 379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3 153 301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2 403 301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закупку специализированной техники,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34.1.01.RР190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239 696 970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239 696 970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68 438 749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68 438 749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47 108 427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47 108 427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32 795 513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32 795 513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4 647 975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4 647 975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4 647 975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28 147 538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28 147 538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26 616 807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1 526 609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7 519 307 632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95 536 573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25 755 050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gramStart"/>
            <w:r>
              <w:rPr>
                <w:color w:val="000000"/>
                <w:sz w:val="24"/>
                <w:szCs w:val="24"/>
              </w:rPr>
              <w:t>организационно-техническому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нормативно-методическому обеспечению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25 755 050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25 755 050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реализации функций органов исполнительной власти Ярославской области и государственных учреждений Ярославской области по ведению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бюджетного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(бухгалтерского) учета и составлению бюджетной (бухгалтерской) отчетности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69 781 523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69 781 523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64 570 648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5 210 875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6 274 239 056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6 274 239 056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1 608 678 056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1 608 678 056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1 148 109 312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1 147 073 289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1 147 073 289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1 147 073 289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1 036 023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1 036 023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1 036 023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1 422 691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Информирование населения о финансовой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грамотности и защите прав потребителей финансовых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1 222 691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проектов "Бюджет для граждан"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906 491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17 376 460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130 500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941 695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941 695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941 695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41 860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899 835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гражданской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муниципальной службы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16 304 265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2 529 565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2 364 465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2 364 465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3 774 700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>
              <w:rPr>
                <w:color w:val="000000"/>
                <w:sz w:val="24"/>
                <w:szCs w:val="24"/>
              </w:rPr>
              <w:t>комплексной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HR-диагностике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гражданских и муниципальных служащих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38.5.02.71170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3 774 700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3 774 700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реализация кадрового проекта "Ярославский резерв"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38.5.03.70920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353 246 099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24 999 395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16 060 000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8 039 395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8 039 395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7 464 095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64 367 300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64 367 300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областной панельной дискуссии о лучших практиках, направленных на улучшение значений показателей направлений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263 879 404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241 879 404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181 662 759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181 662 759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60 216 645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60 216 645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государственной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ветеринарной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службы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128 935 630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121 428 142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35 491 309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35 491 309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35 491 309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60 201 077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60 201 077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60 201 077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3 329 119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3 329 119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3 329 119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19 131 031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19 131 031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19 131 031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Выделение и идентификация вируса висна-маеди у овец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3 275 606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мероприятий по профилактике и ликвидации заболевания овец висна-маеди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3 275 606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3 275 606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7 507 488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7 507 488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7 507 488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7 507 488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145 050 006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145 050 006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34 603 650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34 603 650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34 603 650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4 850 625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4 850 625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4 850 625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оказание содействия сельскохозяйственным товаропроизводителям в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обеспечении квалифицированными кадрами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реализации проектов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комплексного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105 045 834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комплексного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развития сельских территорий (строительство социальных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87 328 542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87 328 542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48.1.06.R635F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17 717 292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17 717 292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4 633 660 057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11 877 600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120 690 200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120 690 200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57 222 426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4 311 581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51 922 586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6 316 451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576 849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8 917 838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1 526 962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50.0.00.5Р100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65 972 000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65 972 000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обучающихся по образовательным программам </w:t>
            </w:r>
            <w:proofErr w:type="gramStart"/>
            <w:r>
              <w:rPr>
                <w:color w:val="000000"/>
                <w:sz w:val="24"/>
                <w:szCs w:val="24"/>
              </w:rPr>
              <w:t>высшего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в виде именных стипендий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4 636 489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1 912 189 491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1 872 213 201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39 285 148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393 015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298 127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3 576 521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3 576 521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98 381 182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98 381 182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5 856 681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5 856 681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154 699 054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100 115 797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54 578 257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6 773 629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6 773 629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3 898 631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3 898 631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автоматизированная система "Выборы",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правовой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культуры избирателей и обучение организаторов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126 152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126 152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885 827 649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885 827 649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45 331 904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41 233 254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4 097 950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610 060 103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246 417 721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266 301 466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81 381 677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15 951 183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2 081 353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2 081 353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217 391 425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10 478 209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42 764 308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19 406 620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144 742 288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206 663 676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206 663 676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60 047 495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50 047 495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Подготовка управленческих кадров для организаций </w:t>
            </w:r>
            <w:proofErr w:type="gramStart"/>
            <w:r>
              <w:rPr>
                <w:color w:val="000000"/>
                <w:sz w:val="24"/>
                <w:szCs w:val="24"/>
              </w:rPr>
              <w:t>народного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хозяйства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73005" w:rsidTr="00973005">
        <w:trPr>
          <w:gridAfter w:val="1"/>
          <w:wAfter w:w="23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73005" w:rsidTr="00973005"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005" w:rsidRDefault="00973005" w:rsidP="00CF100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110 229 916 832</w:t>
            </w:r>
          </w:p>
        </w:tc>
        <w:tc>
          <w:tcPr>
            <w:tcW w:w="236" w:type="dxa"/>
          </w:tcPr>
          <w:p w:rsidR="00973005" w:rsidRDefault="00973005" w:rsidP="00CF10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73005" w:rsidRDefault="00973005" w:rsidP="00523806">
      <w:pPr>
        <w:jc w:val="center"/>
        <w:rPr>
          <w:sz w:val="28"/>
          <w:szCs w:val="28"/>
        </w:rPr>
      </w:pPr>
    </w:p>
    <w:p w:rsidR="000312D4" w:rsidRPr="00310AAD" w:rsidRDefault="000312D4">
      <w:pPr>
        <w:rPr>
          <w:sz w:val="2"/>
          <w:szCs w:val="2"/>
        </w:rPr>
      </w:pPr>
      <w:bookmarkStart w:id="1" w:name="__bookmark_1"/>
      <w:bookmarkEnd w:id="1"/>
    </w:p>
    <w:sectPr w:rsidR="000312D4" w:rsidRPr="00310AAD" w:rsidSect="008E42BC">
      <w:headerReference w:type="default" r:id="rId7"/>
      <w:pgSz w:w="11905" w:h="16837"/>
      <w:pgMar w:top="1134" w:right="706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18" w:rsidRDefault="00FE2318" w:rsidP="00D30D38">
      <w:r>
        <w:separator/>
      </w:r>
    </w:p>
  </w:endnote>
  <w:endnote w:type="continuationSeparator" w:id="0">
    <w:p w:rsidR="00FE2318" w:rsidRDefault="00FE2318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18" w:rsidRDefault="00FE2318" w:rsidP="00D30D38">
      <w:r>
        <w:separator/>
      </w:r>
    </w:p>
  </w:footnote>
  <w:footnote w:type="continuationSeparator" w:id="0">
    <w:p w:rsidR="00FE2318" w:rsidRDefault="00FE2318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24728">
      <w:tc>
        <w:tcPr>
          <w:tcW w:w="10421" w:type="dxa"/>
        </w:tcPr>
        <w:p w:rsidR="00B24728" w:rsidRDefault="0079582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2472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C1DE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B24728" w:rsidRDefault="00B2472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displayBackgroundShape/>
  <w:embedSystemFont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109CB"/>
    <w:rsid w:val="000312D4"/>
    <w:rsid w:val="00052459"/>
    <w:rsid w:val="000552E9"/>
    <w:rsid w:val="00074A92"/>
    <w:rsid w:val="000C7511"/>
    <w:rsid w:val="000E6C6D"/>
    <w:rsid w:val="001134AA"/>
    <w:rsid w:val="001139C1"/>
    <w:rsid w:val="00140EDC"/>
    <w:rsid w:val="00143D47"/>
    <w:rsid w:val="00153430"/>
    <w:rsid w:val="0015573C"/>
    <w:rsid w:val="001C1DE6"/>
    <w:rsid w:val="001C4FD9"/>
    <w:rsid w:val="001C5C12"/>
    <w:rsid w:val="001D62D1"/>
    <w:rsid w:val="00250D57"/>
    <w:rsid w:val="002C1771"/>
    <w:rsid w:val="002D3AA7"/>
    <w:rsid w:val="002D6EA4"/>
    <w:rsid w:val="002E0E54"/>
    <w:rsid w:val="00310AAD"/>
    <w:rsid w:val="00311D57"/>
    <w:rsid w:val="00391E0F"/>
    <w:rsid w:val="003A734C"/>
    <w:rsid w:val="003B3DF4"/>
    <w:rsid w:val="003D2FF9"/>
    <w:rsid w:val="003F288D"/>
    <w:rsid w:val="004433D1"/>
    <w:rsid w:val="004562C1"/>
    <w:rsid w:val="00466BAC"/>
    <w:rsid w:val="004806A9"/>
    <w:rsid w:val="004807E4"/>
    <w:rsid w:val="00492C1C"/>
    <w:rsid w:val="004C4EE1"/>
    <w:rsid w:val="00521689"/>
    <w:rsid w:val="00523806"/>
    <w:rsid w:val="00560684"/>
    <w:rsid w:val="00596F5C"/>
    <w:rsid w:val="005A35F2"/>
    <w:rsid w:val="005A4BC1"/>
    <w:rsid w:val="005B3DDA"/>
    <w:rsid w:val="00615D97"/>
    <w:rsid w:val="00645477"/>
    <w:rsid w:val="00652287"/>
    <w:rsid w:val="00683325"/>
    <w:rsid w:val="006F2146"/>
    <w:rsid w:val="006F2CFE"/>
    <w:rsid w:val="006F7323"/>
    <w:rsid w:val="00751FBA"/>
    <w:rsid w:val="00765B7B"/>
    <w:rsid w:val="007942A2"/>
    <w:rsid w:val="0079582D"/>
    <w:rsid w:val="00795A72"/>
    <w:rsid w:val="00795CBA"/>
    <w:rsid w:val="007B497B"/>
    <w:rsid w:val="007E5BFD"/>
    <w:rsid w:val="007E7FB7"/>
    <w:rsid w:val="00822623"/>
    <w:rsid w:val="00842872"/>
    <w:rsid w:val="008814B0"/>
    <w:rsid w:val="00897A92"/>
    <w:rsid w:val="008C551D"/>
    <w:rsid w:val="008D5B70"/>
    <w:rsid w:val="008D7548"/>
    <w:rsid w:val="008E42BC"/>
    <w:rsid w:val="008E7B8C"/>
    <w:rsid w:val="008F5205"/>
    <w:rsid w:val="00907AD4"/>
    <w:rsid w:val="009376DB"/>
    <w:rsid w:val="00943054"/>
    <w:rsid w:val="00943F8C"/>
    <w:rsid w:val="00973005"/>
    <w:rsid w:val="009806AA"/>
    <w:rsid w:val="009C13AC"/>
    <w:rsid w:val="009F0B9F"/>
    <w:rsid w:val="009F138D"/>
    <w:rsid w:val="00A76C3D"/>
    <w:rsid w:val="00AA59D4"/>
    <w:rsid w:val="00AE7384"/>
    <w:rsid w:val="00B24728"/>
    <w:rsid w:val="00B27011"/>
    <w:rsid w:val="00B8766C"/>
    <w:rsid w:val="00BD74EB"/>
    <w:rsid w:val="00C37CBD"/>
    <w:rsid w:val="00CA18A1"/>
    <w:rsid w:val="00CD4B8C"/>
    <w:rsid w:val="00CF1002"/>
    <w:rsid w:val="00CF51DB"/>
    <w:rsid w:val="00D30D38"/>
    <w:rsid w:val="00D5742D"/>
    <w:rsid w:val="00DA50FC"/>
    <w:rsid w:val="00DF099C"/>
    <w:rsid w:val="00E26758"/>
    <w:rsid w:val="00E61567"/>
    <w:rsid w:val="00EA2603"/>
    <w:rsid w:val="00EC45AD"/>
    <w:rsid w:val="00F13770"/>
    <w:rsid w:val="00F359A5"/>
    <w:rsid w:val="00F768EC"/>
    <w:rsid w:val="00FD7A04"/>
    <w:rsid w:val="00FE2318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64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paragraph" w:styleId="a8">
    <w:name w:val="Balloon Text"/>
    <w:basedOn w:val="a"/>
    <w:link w:val="a9"/>
    <w:rsid w:val="00FF1A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F1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645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paragraph" w:styleId="a8">
    <w:name w:val="Balloon Text"/>
    <w:basedOn w:val="a"/>
    <w:link w:val="a9"/>
    <w:rsid w:val="00FF1A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F1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111</Pages>
  <Words>29871</Words>
  <Characters>170271</Characters>
  <Application>Microsoft Office Word</Application>
  <DocSecurity>0</DocSecurity>
  <Lines>1418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Леонова Анна Владимировна</cp:lastModifiedBy>
  <cp:revision>2</cp:revision>
  <cp:lastPrinted>2022-12-17T07:24:00Z</cp:lastPrinted>
  <dcterms:created xsi:type="dcterms:W3CDTF">2022-12-17T07:27:00Z</dcterms:created>
  <dcterms:modified xsi:type="dcterms:W3CDTF">2022-12-17T07:27:00Z</dcterms:modified>
</cp:coreProperties>
</file>