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FB" w:rsidRPr="000050FB" w:rsidRDefault="000050FB" w:rsidP="00005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2"/>
      <w:bookmarkEnd w:id="0"/>
      <w:r w:rsidRPr="000050FB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0050FB" w:rsidRPr="000050FB" w:rsidRDefault="000050FB" w:rsidP="00005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50FB">
        <w:rPr>
          <w:rFonts w:ascii="Times New Roman" w:hAnsi="Times New Roman" w:cs="Times New Roman"/>
          <w:b w:val="0"/>
          <w:sz w:val="28"/>
          <w:szCs w:val="28"/>
        </w:rPr>
        <w:t>"</w:t>
      </w:r>
      <w:bookmarkStart w:id="1" w:name="_GoBack"/>
      <w:r w:rsidRPr="000050FB">
        <w:rPr>
          <w:rFonts w:ascii="Times New Roman" w:hAnsi="Times New Roman" w:cs="Times New Roman"/>
          <w:b w:val="0"/>
          <w:sz w:val="28"/>
          <w:szCs w:val="28"/>
        </w:rPr>
        <w:t>ЗАЩИТА НАСЕЛЕНИЯ И ТЕРРИТОРИИ ЯРОСЛАВСКОЙ ОБЛАСТИ</w:t>
      </w:r>
    </w:p>
    <w:p w:rsidR="000050FB" w:rsidRPr="000050FB" w:rsidRDefault="000050FB" w:rsidP="00005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50FB">
        <w:rPr>
          <w:rFonts w:ascii="Times New Roman" w:hAnsi="Times New Roman" w:cs="Times New Roman"/>
          <w:b w:val="0"/>
          <w:sz w:val="28"/>
          <w:szCs w:val="28"/>
        </w:rPr>
        <w:t xml:space="preserve">ОТ ЧРЕЗВЫЧАЙНЫХ СИТУАЦИЙ, ОБЕСПЕЧЕНИЕ ПОЖАРНОЙ </w:t>
      </w:r>
      <w:bookmarkEnd w:id="1"/>
      <w:r w:rsidRPr="000050FB">
        <w:rPr>
          <w:rFonts w:ascii="Times New Roman" w:hAnsi="Times New Roman" w:cs="Times New Roman"/>
          <w:b w:val="0"/>
          <w:sz w:val="28"/>
          <w:szCs w:val="28"/>
        </w:rPr>
        <w:t>БЕЗОПАСНОСТИ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050FB">
        <w:rPr>
          <w:rFonts w:ascii="Times New Roman" w:hAnsi="Times New Roman" w:cs="Times New Roman"/>
          <w:b w:val="0"/>
          <w:sz w:val="28"/>
          <w:szCs w:val="28"/>
        </w:rPr>
        <w:t>И БЕЗОПАСНОСТИ ЛЮДЕЙ НА ВОДНЫХ ОБЪЕКТАХ" НА 2021 - 2025 ГОДЫ</w:t>
      </w:r>
    </w:p>
    <w:p w:rsidR="000050FB" w:rsidRPr="000050FB" w:rsidRDefault="000050FB" w:rsidP="000050F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050FB" w:rsidRPr="000050FB" w:rsidRDefault="000050FB" w:rsidP="000050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50FB" w:rsidRPr="000050FB" w:rsidRDefault="000050FB" w:rsidP="000050F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050FB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0050FB" w:rsidRPr="000050FB" w:rsidRDefault="000050FB" w:rsidP="000050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6838"/>
      </w:tblGrid>
      <w:tr w:rsidR="00A16997" w:rsidRPr="00A16997" w:rsidTr="00A16997">
        <w:tc>
          <w:tcPr>
            <w:tcW w:w="3005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38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безопасности Ярославской области (далее - ДРБ), директор ДРБ Соловьев Михаил Николаевич, тел. (4852) 40-04-18,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делам гражданской защиты, пожарной безопасности и казачества ДРБ Забелин Игорь Валерьевич, тел. (4852) 78-57-30</w:t>
            </w:r>
          </w:p>
        </w:tc>
      </w:tr>
      <w:tr w:rsidR="00A16997" w:rsidRPr="00A16997" w:rsidTr="00A16997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38" w:type="dxa"/>
            <w:tcBorders>
              <w:bottom w:val="nil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  <w:proofErr w:type="spellStart"/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</w:tr>
      <w:tr w:rsidR="00A16997" w:rsidRPr="00A16997" w:rsidTr="00A16997">
        <w:tc>
          <w:tcPr>
            <w:tcW w:w="3005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38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ДРБ</w:t>
            </w:r>
          </w:p>
        </w:tc>
      </w:tr>
      <w:tr w:rsidR="00A16997" w:rsidRPr="00A16997" w:rsidTr="00A16997">
        <w:tc>
          <w:tcPr>
            <w:tcW w:w="3005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38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A16997" w:rsidRPr="00A16997" w:rsidTr="00A16997">
        <w:tc>
          <w:tcPr>
            <w:tcW w:w="3005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38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минимизация социального, экономического и экологического ущерба, наносимого населению, экономике и природной среде от ведения военных конфликтов и вследствие их ведения, а также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от чрезвычайных ситуаций (далее - ЧС) природного и техногенного характера, пожаров и происшествий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на водных объектах</w:t>
            </w:r>
          </w:p>
        </w:tc>
      </w:tr>
      <w:tr w:rsidR="001B01EB" w:rsidRPr="001B01EB" w:rsidTr="00A16997">
        <w:tc>
          <w:tcPr>
            <w:tcW w:w="3005" w:type="dxa"/>
            <w:tcBorders>
              <w:bottom w:val="single" w:sz="4" w:space="0" w:color="auto"/>
            </w:tcBorders>
          </w:tcPr>
          <w:p w:rsidR="00A16997" w:rsidRPr="001B01EB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A16997" w:rsidRPr="001B01EB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47">
              <w:r w:rsidRPr="001B01E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населения";</w:t>
            </w:r>
          </w:p>
          <w:p w:rsidR="00A16997" w:rsidRPr="001B01EB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04">
              <w:r w:rsidRPr="001B01E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>на водных объектах";</w:t>
            </w:r>
          </w:p>
          <w:p w:rsidR="00A16997" w:rsidRPr="001B01EB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554">
              <w:r w:rsidRPr="001B01E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гражданской защиты и пожарной безопасности";</w:t>
            </w:r>
          </w:p>
          <w:p w:rsidR="00A16997" w:rsidRPr="001B01EB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952">
              <w:r w:rsidRPr="001B01E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1B01EB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</w:t>
            </w:r>
          </w:p>
        </w:tc>
      </w:tr>
      <w:tr w:rsidR="00A16997" w:rsidRPr="00A16997" w:rsidTr="00A16997">
        <w:tblPrEx>
          <w:tblBorders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- 3608,3 млн. руб., из них: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2021 год - 607,58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2022 год - 755,57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2023 год - 748,38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2024 год - 748,38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2025 год - 748,38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2021 год - 0,14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2022 год - 0,14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2023 год - 0,14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2024 год - 0,14 млн. руб.;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2025 год - 0,14 млн. руб.</w:t>
            </w:r>
          </w:p>
        </w:tc>
      </w:tr>
      <w:tr w:rsidR="00880385" w:rsidRPr="00880385" w:rsidTr="00A16997">
        <w:tblPrEx>
          <w:tblBorders>
            <w:insideH w:val="nil"/>
          </w:tblBorders>
        </w:tblPrEx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647">
              <w:r w:rsidRPr="008803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всего - 3,6 млн. руб., из них: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2021 год - 1,12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2022 год - 1,10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2023 год - 0,35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2024 год - 0,35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2025 год - 0,35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904">
              <w:r w:rsidRPr="008803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на водных объектах":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всего - 1,4 млн. руб., из них: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2021 год - 0,28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2022 год - 0,28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2023 год - 0,28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2024 год - 0,28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2025 год - 0,28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1554">
              <w:r w:rsidRPr="0088038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гражданской защиты и пожарной безопасности":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всего - 3593,62 млн. руб., из них: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2021 год - 603,62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2022 год - 752,33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2023 год - 745,89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2024 год - 745,89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2025 год - 745,89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952">
              <w:r w:rsidRPr="008803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8038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всего - 10,7 млн. руб., из них: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2021 год - 2,7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2022 год - 2,0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- 2,0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2024 год - 2,0 млн. руб.;</w:t>
            </w:r>
          </w:p>
          <w:p w:rsidR="00A16997" w:rsidRPr="00880385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0385">
              <w:rPr>
                <w:rFonts w:ascii="Times New Roman" w:hAnsi="Times New Roman" w:cs="Times New Roman"/>
                <w:sz w:val="28"/>
                <w:szCs w:val="28"/>
              </w:rPr>
              <w:t>2025 год - 2,0 млн. руб.</w:t>
            </w:r>
          </w:p>
        </w:tc>
      </w:tr>
      <w:tr w:rsidR="00A16997" w:rsidRPr="00A16997" w:rsidTr="00A16997">
        <w:tblPrEx>
          <w:tblBorders>
            <w:insideH w:val="nil"/>
          </w:tblBorders>
        </w:tblPrEx>
        <w:tc>
          <w:tcPr>
            <w:tcW w:w="3005" w:type="dxa"/>
            <w:tcBorders>
              <w:bottom w:val="nil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38" w:type="dxa"/>
            <w:tcBorders>
              <w:bottom w:val="nil"/>
            </w:tcBorders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количества ЧС природного и техногенного характера, за исключением ЧС, вызванных биологической опасностью, пожаров в зданиях и сооружениях, происшествий на водных объектах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на 4 процента;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объектах, на 4,3 процента;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суммы материального ущерба от ЧС природного и техногенного характера, за исключением ЧС, вызванных биологической опасностью, пожаров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в зданиях и сооружениях на 15 процентов;</w:t>
            </w:r>
          </w:p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в автоматизированном режиме на 7,2 процента</w:t>
            </w:r>
          </w:p>
        </w:tc>
      </w:tr>
      <w:tr w:rsidR="00A16997" w:rsidRPr="00A16997" w:rsidTr="00A16997">
        <w:tc>
          <w:tcPr>
            <w:tcW w:w="3005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838" w:type="dxa"/>
          </w:tcPr>
          <w:p w:rsidR="00A16997" w:rsidRPr="00A16997" w:rsidRDefault="00A16997" w:rsidP="00C75B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</w:t>
            </w:r>
            <w:r w:rsidR="00CA27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A16997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Default="005D0A2B"/>
    <w:sectPr w:rsidR="005D0A2B" w:rsidSect="00CA27AF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D8" w:rsidRDefault="008A21D8" w:rsidP="000050FB">
      <w:pPr>
        <w:spacing w:after="0" w:line="240" w:lineRule="auto"/>
      </w:pPr>
      <w:r>
        <w:separator/>
      </w:r>
    </w:p>
  </w:endnote>
  <w:endnote w:type="continuationSeparator" w:id="0">
    <w:p w:rsidR="008A21D8" w:rsidRDefault="008A21D8" w:rsidP="0000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D8" w:rsidRDefault="008A21D8" w:rsidP="000050FB">
      <w:pPr>
        <w:spacing w:after="0" w:line="240" w:lineRule="auto"/>
      </w:pPr>
      <w:r>
        <w:separator/>
      </w:r>
    </w:p>
  </w:footnote>
  <w:footnote w:type="continuationSeparator" w:id="0">
    <w:p w:rsidR="008A21D8" w:rsidRDefault="008A21D8" w:rsidP="0000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42766034"/>
      <w:docPartObj>
        <w:docPartGallery w:val="Page Numbers (Top of Page)"/>
        <w:docPartUnique/>
      </w:docPartObj>
    </w:sdtPr>
    <w:sdtEndPr/>
    <w:sdtContent>
      <w:p w:rsidR="000050FB" w:rsidRPr="000050FB" w:rsidRDefault="000050F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50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50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050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27A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050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050FB" w:rsidRDefault="00005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FB"/>
    <w:rsid w:val="000011A0"/>
    <w:rsid w:val="000012AF"/>
    <w:rsid w:val="000019A3"/>
    <w:rsid w:val="000019CD"/>
    <w:rsid w:val="00001AC0"/>
    <w:rsid w:val="000050FB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01EB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01A2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615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4F62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385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1D8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699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7AF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0F70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0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050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0FB"/>
  </w:style>
  <w:style w:type="paragraph" w:styleId="a5">
    <w:name w:val="footer"/>
    <w:basedOn w:val="a"/>
    <w:link w:val="a6"/>
    <w:uiPriority w:val="99"/>
    <w:unhideWhenUsed/>
    <w:rsid w:val="0000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0FB"/>
  </w:style>
  <w:style w:type="paragraph" w:styleId="a7">
    <w:name w:val="Balloon Text"/>
    <w:basedOn w:val="a"/>
    <w:link w:val="a8"/>
    <w:uiPriority w:val="99"/>
    <w:semiHidden/>
    <w:unhideWhenUsed/>
    <w:rsid w:val="00CA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0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050F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0FB"/>
  </w:style>
  <w:style w:type="paragraph" w:styleId="a5">
    <w:name w:val="footer"/>
    <w:basedOn w:val="a"/>
    <w:link w:val="a6"/>
    <w:uiPriority w:val="99"/>
    <w:unhideWhenUsed/>
    <w:rsid w:val="00005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0FB"/>
  </w:style>
  <w:style w:type="paragraph" w:styleId="a7">
    <w:name w:val="Balloon Text"/>
    <w:basedOn w:val="a"/>
    <w:link w:val="a8"/>
    <w:uiPriority w:val="99"/>
    <w:semiHidden/>
    <w:unhideWhenUsed/>
    <w:rsid w:val="00CA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2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4</cp:revision>
  <cp:lastPrinted>2022-10-25T14:07:00Z</cp:lastPrinted>
  <dcterms:created xsi:type="dcterms:W3CDTF">2022-10-25T14:04:00Z</dcterms:created>
  <dcterms:modified xsi:type="dcterms:W3CDTF">2022-10-25T14:14:00Z</dcterms:modified>
</cp:coreProperties>
</file>