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670" w:rsidRDefault="00044670" w:rsidP="00044670">
      <w:pPr>
        <w:tabs>
          <w:tab w:val="left" w:pos="709"/>
        </w:tabs>
        <w:autoSpaceDE w:val="0"/>
        <w:autoSpaceDN w:val="0"/>
        <w:adjustRightInd w:val="0"/>
        <w:ind w:left="6237" w:firstLine="0"/>
        <w:jc w:val="left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>ПРОЕКТ</w:t>
      </w:r>
    </w:p>
    <w:p w:rsidR="00044670" w:rsidRDefault="00044670" w:rsidP="00044670">
      <w:pPr>
        <w:tabs>
          <w:tab w:val="left" w:pos="709"/>
        </w:tabs>
        <w:autoSpaceDE w:val="0"/>
        <w:autoSpaceDN w:val="0"/>
        <w:adjustRightInd w:val="0"/>
        <w:ind w:firstLine="0"/>
        <w:rPr>
          <w:rFonts w:cs="Times New Roman"/>
          <w:szCs w:val="28"/>
        </w:rPr>
      </w:pPr>
    </w:p>
    <w:p w:rsidR="00044670" w:rsidRDefault="00044670" w:rsidP="00044670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890D4D">
        <w:rPr>
          <w:rFonts w:cs="Times New Roman"/>
          <w:b/>
          <w:szCs w:val="28"/>
        </w:rPr>
        <w:t xml:space="preserve">МЕТОДИКА </w:t>
      </w:r>
    </w:p>
    <w:p w:rsidR="00044670" w:rsidRPr="00890D4D" w:rsidRDefault="00044670" w:rsidP="00044670">
      <w:pPr>
        <w:tabs>
          <w:tab w:val="left" w:pos="709"/>
        </w:tabs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890D4D">
        <w:rPr>
          <w:rFonts w:cs="Times New Roman"/>
          <w:b/>
          <w:szCs w:val="28"/>
        </w:rPr>
        <w:t>РАСПРЕДЕЛЕНИЯ СУБВЕНЦИИ НА ОРГАНИЗАЦИЮ ПИТАНИЯ ОБУЧАЮЩИХСЯ ОБРАЗОВАТЕЛЬНЫХ ОРГАНИЗАЦИЙ</w:t>
      </w:r>
    </w:p>
    <w:p w:rsidR="00044670" w:rsidRDefault="00044670" w:rsidP="00044670">
      <w:pPr>
        <w:tabs>
          <w:tab w:val="left" w:pos="709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44670" w:rsidRPr="002727DA" w:rsidRDefault="00044670" w:rsidP="00044670">
      <w:pPr>
        <w:tabs>
          <w:tab w:val="left" w:pos="709"/>
        </w:tabs>
        <w:rPr>
          <w:szCs w:val="28"/>
        </w:rPr>
      </w:pPr>
      <w:r w:rsidRPr="002727DA">
        <w:rPr>
          <w:szCs w:val="28"/>
        </w:rPr>
        <w:t>1. Распределение субвенции на организацию питания обучающихся образовательных организаций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пунктами 3 и 3</w:t>
      </w:r>
      <w:r w:rsidRPr="002727DA">
        <w:rPr>
          <w:szCs w:val="28"/>
          <w:vertAlign w:val="superscript"/>
        </w:rPr>
        <w:t>2</w:t>
      </w:r>
      <w:r w:rsidRPr="002727DA">
        <w:rPr>
          <w:szCs w:val="28"/>
        </w:rPr>
        <w:t xml:space="preserve"> части 1 статьи 13 настоящего Закона.</w:t>
      </w:r>
    </w:p>
    <w:p w:rsidR="00044670" w:rsidRPr="002727DA" w:rsidRDefault="00044670" w:rsidP="00044670">
      <w:pPr>
        <w:tabs>
          <w:tab w:val="left" w:pos="709"/>
        </w:tabs>
        <w:rPr>
          <w:szCs w:val="28"/>
        </w:rPr>
      </w:pPr>
      <w:r w:rsidRPr="002727DA">
        <w:rPr>
          <w:szCs w:val="28"/>
        </w:rPr>
        <w:t>2. Общий объем субвенции на организацию питания обучающихся образовательных организаций определяется по формуле:</w:t>
      </w:r>
    </w:p>
    <w:p w:rsidR="00044670" w:rsidRPr="002727DA" w:rsidRDefault="00044670" w:rsidP="00044670">
      <w:pPr>
        <w:tabs>
          <w:tab w:val="left" w:pos="709"/>
        </w:tabs>
        <w:rPr>
          <w:szCs w:val="28"/>
        </w:rPr>
      </w:pPr>
    </w:p>
    <w:p w:rsidR="00044670" w:rsidRPr="002727DA" w:rsidRDefault="00044670" w:rsidP="00044670">
      <w:pPr>
        <w:rPr>
          <w:bCs/>
          <w:szCs w:val="28"/>
        </w:rPr>
      </w:pPr>
      <w:r w:rsidRPr="002727DA">
        <w:rPr>
          <w:bCs/>
          <w:szCs w:val="28"/>
          <w:lang w:val="en-US"/>
        </w:rPr>
        <w:t>S</w:t>
      </w:r>
      <w:r w:rsidRPr="002727DA">
        <w:rPr>
          <w:bCs/>
          <w:szCs w:val="28"/>
        </w:rPr>
        <w:t xml:space="preserve"> = </w:t>
      </w:r>
      <w:r w:rsidRPr="002727DA">
        <w:rPr>
          <w:szCs w:val="28"/>
        </w:rPr>
        <w:t xml:space="preserve">∑ </w:t>
      </w:r>
      <w:r w:rsidRPr="002727DA">
        <w:rPr>
          <w:bCs/>
          <w:szCs w:val="28"/>
          <w:lang w:val="en-US"/>
        </w:rPr>
        <w:t>S</w:t>
      </w:r>
      <w:r w:rsidRPr="002727DA">
        <w:rPr>
          <w:bCs/>
          <w:szCs w:val="28"/>
          <w:vertAlign w:val="subscript"/>
          <w:lang w:val="en-US"/>
        </w:rPr>
        <w:t>m</w:t>
      </w:r>
      <w:r w:rsidRPr="002727DA">
        <w:rPr>
          <w:bCs/>
          <w:szCs w:val="28"/>
        </w:rPr>
        <w:t>, где:</w:t>
      </w:r>
    </w:p>
    <w:p w:rsidR="00044670" w:rsidRPr="002727DA" w:rsidRDefault="00044670" w:rsidP="00044670">
      <w:pPr>
        <w:rPr>
          <w:szCs w:val="28"/>
        </w:rPr>
      </w:pP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S</w:t>
      </w:r>
      <w:r w:rsidRPr="002727DA">
        <w:rPr>
          <w:szCs w:val="28"/>
          <w:vertAlign w:val="subscript"/>
        </w:rPr>
        <w:t>m</w:t>
      </w:r>
      <w:r w:rsidRPr="002727DA">
        <w:rPr>
          <w:szCs w:val="28"/>
        </w:rPr>
        <w:t xml:space="preserve"> – размер субвенции на организацию питания обучающихся образовательных организаций, предоставляемой соответствующему местному бюджету.</w:t>
      </w:r>
    </w:p>
    <w:p w:rsidR="00044670" w:rsidRPr="002727DA" w:rsidRDefault="00044670" w:rsidP="00044670">
      <w:pPr>
        <w:tabs>
          <w:tab w:val="left" w:pos="709"/>
        </w:tabs>
        <w:rPr>
          <w:szCs w:val="28"/>
        </w:rPr>
      </w:pPr>
      <w:r w:rsidRPr="002727DA">
        <w:rPr>
          <w:szCs w:val="28"/>
        </w:rPr>
        <w:t>3. Размер субвенции на организацию питания обучающихся образовательных организаций, предоставляемой соответствующему местному бюджету, определяется по формуле:</w:t>
      </w:r>
    </w:p>
    <w:p w:rsidR="00044670" w:rsidRPr="002727DA" w:rsidRDefault="00044670" w:rsidP="00044670">
      <w:pPr>
        <w:outlineLvl w:val="0"/>
        <w:rPr>
          <w:szCs w:val="28"/>
        </w:rPr>
      </w:pP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  <w:lang w:val="en-US"/>
        </w:rPr>
        <w:t>m</w:t>
      </w:r>
      <w:r w:rsidRPr="002727DA">
        <w:rPr>
          <w:szCs w:val="28"/>
        </w:rPr>
        <w:t xml:space="preserve"> = ∑ </w:t>
      </w: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</w:rPr>
        <w:t>1–9</w:t>
      </w:r>
      <w:r w:rsidRPr="002727DA">
        <w:rPr>
          <w:szCs w:val="28"/>
        </w:rPr>
        <w:t>, где:</w:t>
      </w:r>
    </w:p>
    <w:p w:rsidR="00044670" w:rsidRPr="002727DA" w:rsidRDefault="00044670" w:rsidP="00044670">
      <w:pPr>
        <w:rPr>
          <w:szCs w:val="28"/>
        </w:rPr>
      </w:pP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</w:rPr>
        <w:t xml:space="preserve">1 </w:t>
      </w:r>
      <w:r w:rsidRPr="002727DA">
        <w:rPr>
          <w:szCs w:val="28"/>
        </w:rPr>
        <w:t>– объем расходов на обеспечение питанием обучающихся</w:t>
      </w:r>
      <w:r w:rsidRPr="002727DA">
        <w:rPr>
          <w:i/>
          <w:szCs w:val="28"/>
        </w:rPr>
        <w:t xml:space="preserve"> </w:t>
      </w:r>
      <w:r w:rsidRPr="002727DA">
        <w:rPr>
          <w:szCs w:val="28"/>
        </w:rPr>
        <w:t>по образовательным программам основного общего и среднего общего образования, имеющих право на получение социальной услуги по обеспечению бесплатным одноразовым горячим питанием в дни учебных занятий;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</w:rPr>
        <w:t xml:space="preserve">2 </w:t>
      </w:r>
      <w:r w:rsidRPr="002727DA">
        <w:rPr>
          <w:szCs w:val="28"/>
        </w:rPr>
        <w:t>– объем расходов на обеспечение питанием обучающихся по образовательным программам основного общего и среднего общего образования,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</w:rPr>
        <w:t xml:space="preserve">3 </w:t>
      </w:r>
      <w:r w:rsidRPr="002727DA">
        <w:rPr>
          <w:szCs w:val="28"/>
        </w:rPr>
        <w:t>– объем расходов на обеспечение</w:t>
      </w:r>
      <w:r w:rsidRPr="002727DA">
        <w:t xml:space="preserve"> питанием </w:t>
      </w:r>
      <w:r w:rsidRPr="002727DA">
        <w:rPr>
          <w:szCs w:val="28"/>
        </w:rPr>
        <w:t>обучающихся по образовательным программам начального общего образования в муниципальных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</w:rPr>
        <w:t xml:space="preserve">4 </w:t>
      </w:r>
      <w:r w:rsidRPr="002727DA">
        <w:rPr>
          <w:szCs w:val="28"/>
        </w:rPr>
        <w:t>– объем расходов на обеспечение</w:t>
      </w:r>
      <w:r w:rsidRPr="002727DA">
        <w:t xml:space="preserve"> питанием </w:t>
      </w:r>
      <w:r w:rsidRPr="002727DA">
        <w:rPr>
          <w:szCs w:val="28"/>
        </w:rPr>
        <w:t>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одноразовым горячим питанием в дни учебных занятий;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lastRenderedPageBreak/>
        <w:t>S</w:t>
      </w:r>
      <w:r w:rsidRPr="002727DA">
        <w:rPr>
          <w:szCs w:val="28"/>
          <w:vertAlign w:val="subscript"/>
        </w:rPr>
        <w:t xml:space="preserve">5 </w:t>
      </w:r>
      <w:r w:rsidRPr="002727DA">
        <w:rPr>
          <w:szCs w:val="28"/>
        </w:rPr>
        <w:t>– объем расходов на обеспечение</w:t>
      </w:r>
      <w:r w:rsidRPr="002727DA">
        <w:t xml:space="preserve"> питанием </w:t>
      </w:r>
      <w:r w:rsidRPr="002727DA">
        <w:rPr>
          <w:szCs w:val="28"/>
        </w:rPr>
        <w:t>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</w:rPr>
        <w:t xml:space="preserve">6 </w:t>
      </w:r>
      <w:r w:rsidRPr="002727DA">
        <w:rPr>
          <w:szCs w:val="28"/>
        </w:rPr>
        <w:t>– объем расходов на обеспечение</w:t>
      </w:r>
      <w:r w:rsidRPr="002727DA">
        <w:t xml:space="preserve"> питанием </w:t>
      </w:r>
      <w:r w:rsidRPr="002727DA">
        <w:rPr>
          <w:szCs w:val="28"/>
        </w:rPr>
        <w:t>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</w:rPr>
        <w:t xml:space="preserve">7 </w:t>
      </w:r>
      <w:r w:rsidRPr="002727DA">
        <w:rPr>
          <w:szCs w:val="28"/>
        </w:rPr>
        <w:t>– объем расходов на обеспечение</w:t>
      </w:r>
      <w:r w:rsidRPr="002727DA">
        <w:t xml:space="preserve"> питанием </w:t>
      </w:r>
      <w:r w:rsidRPr="002727DA">
        <w:rPr>
          <w:szCs w:val="28"/>
        </w:rPr>
        <w:t>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 в двукратном размере;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</w:rPr>
        <w:t xml:space="preserve">8 </w:t>
      </w:r>
      <w:r w:rsidRPr="002727DA">
        <w:rPr>
          <w:szCs w:val="28"/>
        </w:rPr>
        <w:t>– объем расходов на обеспечение</w:t>
      </w:r>
      <w:r w:rsidRPr="002727DA">
        <w:t xml:space="preserve"> питанием </w:t>
      </w:r>
      <w:r w:rsidRPr="002727DA">
        <w:rPr>
          <w:szCs w:val="28"/>
        </w:rPr>
        <w:t>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</w:rPr>
        <w:t xml:space="preserve">9 </w:t>
      </w:r>
      <w:r w:rsidRPr="002727DA">
        <w:rPr>
          <w:szCs w:val="28"/>
        </w:rPr>
        <w:t>– объем расходов на обеспечение</w:t>
      </w:r>
      <w:r w:rsidRPr="002727DA">
        <w:t xml:space="preserve"> питанием </w:t>
      </w:r>
      <w:r w:rsidRPr="002727DA">
        <w:rPr>
          <w:szCs w:val="28"/>
        </w:rPr>
        <w:t>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 в двукратном размере.</w:t>
      </w:r>
    </w:p>
    <w:p w:rsidR="00044670" w:rsidRPr="002727DA" w:rsidRDefault="00044670" w:rsidP="00044670">
      <w:pPr>
        <w:tabs>
          <w:tab w:val="left" w:pos="709"/>
        </w:tabs>
        <w:rPr>
          <w:szCs w:val="28"/>
        </w:rPr>
      </w:pPr>
      <w:r w:rsidRPr="002727DA">
        <w:rPr>
          <w:szCs w:val="28"/>
        </w:rPr>
        <w:t xml:space="preserve">4. Объем расходов на обеспечение питанием обучающихся по образовательным программам основного общего и среднего общего образования, имеющих право на получение социальной услуги по обеспечению бесплатным одноразовым горячим питанием в дни учебных занятий, определяется по формуле: </w:t>
      </w:r>
    </w:p>
    <w:p w:rsidR="00044670" w:rsidRPr="002727DA" w:rsidRDefault="00044670" w:rsidP="00044670">
      <w:pPr>
        <w:rPr>
          <w:szCs w:val="28"/>
        </w:rPr>
      </w:pPr>
    </w:p>
    <w:p w:rsidR="00044670" w:rsidRPr="002727DA" w:rsidRDefault="00044670" w:rsidP="00044670">
      <w:pPr>
        <w:rPr>
          <w:szCs w:val="28"/>
          <w:lang w:val="en-US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  <w:lang w:val="en-US"/>
        </w:rPr>
        <w:t>1</w:t>
      </w:r>
      <w:r w:rsidRPr="002727DA">
        <w:rPr>
          <w:szCs w:val="28"/>
          <w:lang w:val="en-US"/>
        </w:rPr>
        <w:t xml:space="preserve"> = (N</w:t>
      </w:r>
      <w:r w:rsidRPr="002727DA">
        <w:rPr>
          <w:szCs w:val="28"/>
          <w:vertAlign w:val="subscript"/>
          <w:lang w:val="en-US"/>
        </w:rPr>
        <w:t xml:space="preserve">1.1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mb1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1.2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mb2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1.3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mb3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1.4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mb4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1.5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>mb5</w:t>
      </w:r>
      <w:r w:rsidRPr="002727DA">
        <w:rPr>
          <w:szCs w:val="28"/>
          <w:lang w:val="en-US"/>
        </w:rPr>
        <w:t>) × E</w:t>
      </w:r>
      <w:r w:rsidRPr="002727DA">
        <w:rPr>
          <w:szCs w:val="28"/>
          <w:vertAlign w:val="subscript"/>
          <w:lang w:val="en-US"/>
        </w:rPr>
        <w:t>1</w:t>
      </w:r>
      <w:r w:rsidRPr="002727DA">
        <w:rPr>
          <w:szCs w:val="28"/>
          <w:lang w:val="en-US"/>
        </w:rPr>
        <w:t xml:space="preserve">, </w:t>
      </w:r>
      <w:r w:rsidRPr="002727DA">
        <w:rPr>
          <w:szCs w:val="28"/>
        </w:rPr>
        <w:t>где</w:t>
      </w:r>
      <w:r w:rsidRPr="002727DA">
        <w:rPr>
          <w:szCs w:val="28"/>
          <w:lang w:val="en-US"/>
        </w:rPr>
        <w:t>:</w:t>
      </w:r>
    </w:p>
    <w:p w:rsidR="00044670" w:rsidRPr="002727DA" w:rsidRDefault="00044670" w:rsidP="00044670">
      <w:pPr>
        <w:rPr>
          <w:szCs w:val="28"/>
          <w:lang w:val="en-US"/>
        </w:rPr>
      </w:pP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N</w:t>
      </w:r>
      <w:r w:rsidRPr="002727DA">
        <w:rPr>
          <w:szCs w:val="28"/>
          <w:vertAlign w:val="subscript"/>
        </w:rPr>
        <w:t xml:space="preserve">1.1 </w:t>
      </w:r>
      <w:r w:rsidRPr="002727DA">
        <w:rPr>
          <w:szCs w:val="28"/>
        </w:rPr>
        <w:t>– количество детей из малоимущих семей, обучающихся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mb1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малоимущих семей, обучающимся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N</w:t>
      </w:r>
      <w:r w:rsidRPr="002727DA">
        <w:rPr>
          <w:szCs w:val="28"/>
          <w:vertAlign w:val="subscript"/>
        </w:rPr>
        <w:t xml:space="preserve">1.2 </w:t>
      </w:r>
      <w:r w:rsidRPr="002727DA">
        <w:rPr>
          <w:szCs w:val="28"/>
        </w:rPr>
        <w:t>– количество детей-инвалидов, обучающихся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lastRenderedPageBreak/>
        <w:t>P</w:t>
      </w:r>
      <w:r w:rsidRPr="002727DA">
        <w:rPr>
          <w:szCs w:val="28"/>
          <w:vertAlign w:val="subscript"/>
        </w:rPr>
        <w:t>mb2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детям-инвалидам, обучающимся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N</w:t>
      </w:r>
      <w:r w:rsidRPr="002727DA">
        <w:rPr>
          <w:szCs w:val="28"/>
          <w:vertAlign w:val="subscript"/>
        </w:rPr>
        <w:t xml:space="preserve">1.3 </w:t>
      </w:r>
      <w:r w:rsidRPr="002727DA">
        <w:rPr>
          <w:szCs w:val="28"/>
        </w:rPr>
        <w:t>– количество детей, находящихся под опекой (попечительством), опекуны (попечители) которых не получают ежемесячную выплату на содержание ребенка, находящегося под опекой (попечительством), в соответствии со статьей 81 Закона Ярославской области «Социальный кодекс Ярославской области», обучающихся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mb3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детям, находящимся под опекой (попечительством), опекуны (попечители) которых не получают ежемесячную выплату на содержание ребенка, находящегося под опекой (попечительством), в соответствии со статьей 81 Закона Ярославской области «Социальный кодекс Ярославской области», обучающимся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N</w:t>
      </w:r>
      <w:r w:rsidRPr="002727DA">
        <w:rPr>
          <w:szCs w:val="28"/>
          <w:vertAlign w:val="subscript"/>
        </w:rPr>
        <w:t xml:space="preserve">1.4 </w:t>
      </w:r>
      <w:r w:rsidRPr="002727DA">
        <w:rPr>
          <w:szCs w:val="28"/>
        </w:rPr>
        <w:t>– количество детей, состоящих на учете в противотуберкулезном диспансере, обучающихся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mb4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детям, состоящим на учете в противотуберкулезном диспансере, обучающимся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  <w:lang w:val="en-US"/>
        </w:rPr>
        <w:t>N</w:t>
      </w:r>
      <w:r w:rsidRPr="002727DA">
        <w:rPr>
          <w:szCs w:val="28"/>
          <w:vertAlign w:val="subscript"/>
        </w:rPr>
        <w:t xml:space="preserve">1.5 </w:t>
      </w:r>
      <w:r w:rsidRPr="002727DA">
        <w:rPr>
          <w:szCs w:val="28"/>
        </w:rPr>
        <w:t xml:space="preserve"> – количество детей из многодетных семей, не имеющих статус малоимущих, обучающихся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mb5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многодетных семей, не имеющих статус малоимущих, обучающимся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E</w:t>
      </w:r>
      <w:r w:rsidRPr="002727DA">
        <w:rPr>
          <w:szCs w:val="28"/>
          <w:vertAlign w:val="subscript"/>
        </w:rPr>
        <w:t>1</w:t>
      </w:r>
      <w:r w:rsidRPr="002727DA">
        <w:rPr>
          <w:szCs w:val="28"/>
        </w:rPr>
        <w:t xml:space="preserve"> –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одноразовым горячим питанием, установленная Правительством Ярославской области.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5. Объем расходов на обеспечение питанием обучающихся по образовательным программам основного общего и среднего общего образования, имеющих право на получение социальной услуги по обеспечению бесплатным двухразовым горячим питанием в дни учебных занятий, определяется по формуле:</w:t>
      </w:r>
    </w:p>
    <w:p w:rsidR="00044670" w:rsidRPr="002727DA" w:rsidRDefault="00044670" w:rsidP="00044670">
      <w:pPr>
        <w:rPr>
          <w:szCs w:val="28"/>
        </w:rPr>
      </w:pPr>
    </w:p>
    <w:p w:rsidR="00044670" w:rsidRPr="002727DA" w:rsidRDefault="00044670" w:rsidP="00044670">
      <w:pPr>
        <w:tabs>
          <w:tab w:val="left" w:pos="709"/>
        </w:tabs>
        <w:rPr>
          <w:szCs w:val="28"/>
          <w:lang w:val="en-US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  <w:lang w:val="en-US"/>
        </w:rPr>
        <w:t>2</w:t>
      </w:r>
      <w:r w:rsidRPr="002727DA">
        <w:rPr>
          <w:szCs w:val="28"/>
          <w:lang w:val="en-US"/>
        </w:rPr>
        <w:t xml:space="preserve"> = (N</w:t>
      </w:r>
      <w:r w:rsidRPr="002727DA">
        <w:rPr>
          <w:szCs w:val="28"/>
          <w:vertAlign w:val="subscript"/>
          <w:lang w:val="en-US"/>
        </w:rPr>
        <w:t xml:space="preserve">2.1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mb6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2.2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>mb7</w:t>
      </w:r>
      <w:r w:rsidRPr="002727DA">
        <w:rPr>
          <w:szCs w:val="28"/>
          <w:lang w:val="en-US"/>
        </w:rPr>
        <w:t>) × E</w:t>
      </w:r>
      <w:r w:rsidRPr="002727DA">
        <w:rPr>
          <w:szCs w:val="28"/>
          <w:vertAlign w:val="subscript"/>
          <w:lang w:val="en-US"/>
        </w:rPr>
        <w:t>2</w:t>
      </w:r>
      <w:r w:rsidRPr="002727DA">
        <w:rPr>
          <w:szCs w:val="28"/>
          <w:lang w:val="en-US"/>
        </w:rPr>
        <w:t xml:space="preserve">, </w:t>
      </w:r>
      <w:r w:rsidRPr="002727DA">
        <w:rPr>
          <w:szCs w:val="28"/>
        </w:rPr>
        <w:t>где</w:t>
      </w:r>
      <w:r w:rsidRPr="002727DA">
        <w:rPr>
          <w:szCs w:val="28"/>
          <w:lang w:val="en-US"/>
        </w:rPr>
        <w:t>:</w:t>
      </w:r>
    </w:p>
    <w:p w:rsidR="00044670" w:rsidRPr="002727DA" w:rsidRDefault="00044670" w:rsidP="00044670">
      <w:pPr>
        <w:rPr>
          <w:szCs w:val="28"/>
          <w:lang w:val="en-US"/>
        </w:rPr>
      </w:pP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lastRenderedPageBreak/>
        <w:t>N</w:t>
      </w:r>
      <w:r w:rsidRPr="002727DA">
        <w:rPr>
          <w:szCs w:val="28"/>
          <w:vertAlign w:val="subscript"/>
        </w:rPr>
        <w:t>2.1</w:t>
      </w:r>
      <w:r w:rsidRPr="002727DA">
        <w:rPr>
          <w:szCs w:val="28"/>
        </w:rPr>
        <w:t xml:space="preserve"> – количество детей с ограниченными возможностями здоровья, обучающихся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mb6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с ограниченными возможностями здоровья, обучающимся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N</w:t>
      </w:r>
      <w:r w:rsidRPr="002727DA">
        <w:rPr>
          <w:szCs w:val="28"/>
          <w:vertAlign w:val="subscript"/>
        </w:rPr>
        <w:t>2.2</w:t>
      </w:r>
      <w:r w:rsidRPr="002727DA">
        <w:rPr>
          <w:szCs w:val="28"/>
        </w:rPr>
        <w:t xml:space="preserve"> – количество детей из многодетных семей, имеющих статус малоимущих, обучающихся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mb7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многодетных семей, имеющих статус малоимущих, обучающимся по образовательным программам основного общего и среднего общего образования;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E</w:t>
      </w:r>
      <w:r w:rsidRPr="002727DA">
        <w:rPr>
          <w:szCs w:val="28"/>
          <w:vertAlign w:val="subscript"/>
        </w:rPr>
        <w:t>2</w:t>
      </w:r>
      <w:r w:rsidRPr="002727DA">
        <w:rPr>
          <w:szCs w:val="28"/>
        </w:rPr>
        <w:t xml:space="preserve"> –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двухразовым горячим питанием, установленная Правительством Ярославской области.</w:t>
      </w:r>
    </w:p>
    <w:p w:rsidR="00044670" w:rsidRPr="002727DA" w:rsidRDefault="00044670" w:rsidP="00044670">
      <w:pPr>
        <w:tabs>
          <w:tab w:val="left" w:pos="709"/>
        </w:tabs>
        <w:rPr>
          <w:szCs w:val="28"/>
        </w:rPr>
      </w:pPr>
      <w:r w:rsidRPr="002727DA">
        <w:rPr>
          <w:szCs w:val="28"/>
        </w:rPr>
        <w:t>6. Объем расходов на обеспечение</w:t>
      </w:r>
      <w:r w:rsidRPr="002727DA">
        <w:t xml:space="preserve"> </w:t>
      </w:r>
      <w:r w:rsidRPr="002727DA">
        <w:rPr>
          <w:szCs w:val="28"/>
        </w:rPr>
        <w:t>питанием обучающихся по образовательным программам начального общего образования в муниципальных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занятий, определяется по формуле:</w:t>
      </w:r>
    </w:p>
    <w:p w:rsidR="00044670" w:rsidRPr="002727DA" w:rsidRDefault="00044670" w:rsidP="00044670">
      <w:pPr>
        <w:rPr>
          <w:szCs w:val="28"/>
        </w:rPr>
      </w:pPr>
    </w:p>
    <w:p w:rsidR="00044670" w:rsidRPr="002727DA" w:rsidRDefault="00044670" w:rsidP="00044670">
      <w:pPr>
        <w:tabs>
          <w:tab w:val="left" w:pos="709"/>
        </w:tabs>
        <w:rPr>
          <w:szCs w:val="28"/>
          <w:lang w:val="en-US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  <w:lang w:val="en-US"/>
        </w:rPr>
        <w:t>3</w:t>
      </w:r>
      <w:r w:rsidRPr="002727DA">
        <w:rPr>
          <w:szCs w:val="28"/>
          <w:lang w:val="en-US"/>
        </w:rPr>
        <w:t xml:space="preserve"> = (N</w:t>
      </w:r>
      <w:r w:rsidRPr="002727DA">
        <w:rPr>
          <w:szCs w:val="28"/>
          <w:vertAlign w:val="subscript"/>
          <w:lang w:val="en-US"/>
        </w:rPr>
        <w:t xml:space="preserve">3.1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mbn1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3.2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>mbn2</w:t>
      </w:r>
      <w:r w:rsidRPr="002727DA">
        <w:rPr>
          <w:szCs w:val="28"/>
          <w:lang w:val="en-US"/>
        </w:rPr>
        <w:t>) × E</w:t>
      </w:r>
      <w:r w:rsidRPr="002727DA">
        <w:rPr>
          <w:szCs w:val="28"/>
          <w:vertAlign w:val="subscript"/>
          <w:lang w:val="en-US"/>
        </w:rPr>
        <w:t>1</w:t>
      </w:r>
      <w:r w:rsidRPr="002727DA">
        <w:rPr>
          <w:szCs w:val="28"/>
          <w:lang w:val="en-US"/>
        </w:rPr>
        <w:t xml:space="preserve">, </w:t>
      </w:r>
      <w:r w:rsidRPr="002727DA">
        <w:rPr>
          <w:szCs w:val="28"/>
        </w:rPr>
        <w:t>где</w:t>
      </w:r>
      <w:r w:rsidRPr="002727DA">
        <w:rPr>
          <w:szCs w:val="28"/>
          <w:lang w:val="en-US"/>
        </w:rPr>
        <w:t>:</w:t>
      </w:r>
    </w:p>
    <w:p w:rsidR="00044670" w:rsidRPr="002727DA" w:rsidRDefault="00044670" w:rsidP="00044670">
      <w:pPr>
        <w:rPr>
          <w:szCs w:val="28"/>
          <w:lang w:val="en-US"/>
        </w:rPr>
      </w:pP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N</w:t>
      </w:r>
      <w:r w:rsidRPr="002727DA">
        <w:rPr>
          <w:szCs w:val="28"/>
          <w:vertAlign w:val="subscript"/>
        </w:rPr>
        <w:t>3.1</w:t>
      </w:r>
      <w:r w:rsidRPr="002727DA">
        <w:rPr>
          <w:szCs w:val="28"/>
        </w:rPr>
        <w:t xml:space="preserve"> – количество детей с ограниченными возможностями здоровья, обучающихся по образовательным программам начального общего образования в муниципальных образовательных организациях;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mbn1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с ограниченными возможностями здоровья, обучающимся по образовательным программам начального общего образования в муниципальных образовательных организациях;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N</w:t>
      </w:r>
      <w:r w:rsidRPr="002727DA">
        <w:rPr>
          <w:szCs w:val="28"/>
          <w:vertAlign w:val="subscript"/>
        </w:rPr>
        <w:t>3.2</w:t>
      </w:r>
      <w:r w:rsidRPr="002727DA">
        <w:rPr>
          <w:szCs w:val="28"/>
        </w:rPr>
        <w:t xml:space="preserve"> – количество детей из многодетных семей, имеющих статус малоимущих, обучающихся по образовательным программам начального общего образования в муниципальных образовательных организациях;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mbn2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бесплатным горячим питанием детям из многодетных семей, имеющих статус малоимущих, обучающимся по образовательным программам начального общего образования в муниципальных образовательных организациях.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7. Объем расходов на обеспечение</w:t>
      </w:r>
      <w:r w:rsidRPr="002727DA">
        <w:t xml:space="preserve"> </w:t>
      </w:r>
      <w:r w:rsidRPr="002727DA">
        <w:rPr>
          <w:szCs w:val="28"/>
        </w:rPr>
        <w:t xml:space="preserve">питанием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</w:t>
      </w:r>
      <w:r w:rsidRPr="002727DA">
        <w:rPr>
          <w:szCs w:val="28"/>
        </w:rPr>
        <w:lastRenderedPageBreak/>
        <w:t>услуги по обеспечению бесплатным одноразовым горячим питанием в дни учебных занятий, определяется по формуле:</w:t>
      </w:r>
    </w:p>
    <w:p w:rsidR="00044670" w:rsidRPr="002727DA" w:rsidRDefault="00044670" w:rsidP="00044670">
      <w:pPr>
        <w:rPr>
          <w:szCs w:val="28"/>
        </w:rPr>
      </w:pPr>
    </w:p>
    <w:p w:rsidR="00044670" w:rsidRPr="002727DA" w:rsidRDefault="00044670" w:rsidP="00044670">
      <w:pPr>
        <w:tabs>
          <w:tab w:val="left" w:pos="709"/>
        </w:tabs>
        <w:rPr>
          <w:szCs w:val="28"/>
          <w:lang w:val="en-US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  <w:lang w:val="en-US"/>
        </w:rPr>
        <w:t>4</w:t>
      </w:r>
      <w:r w:rsidRPr="002727DA">
        <w:rPr>
          <w:szCs w:val="28"/>
          <w:lang w:val="en-US"/>
        </w:rPr>
        <w:t xml:space="preserve"> = N</w:t>
      </w:r>
      <w:r w:rsidRPr="002727DA">
        <w:rPr>
          <w:szCs w:val="28"/>
          <w:vertAlign w:val="subscript"/>
          <w:lang w:val="en-US"/>
        </w:rPr>
        <w:t xml:space="preserve">4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>mbn3</w:t>
      </w:r>
      <w:r w:rsidRPr="002727DA">
        <w:rPr>
          <w:szCs w:val="28"/>
          <w:lang w:val="en-US"/>
        </w:rPr>
        <w:t>× E</w:t>
      </w:r>
      <w:r w:rsidRPr="002727DA">
        <w:rPr>
          <w:szCs w:val="28"/>
          <w:vertAlign w:val="subscript"/>
          <w:lang w:val="en-US"/>
        </w:rPr>
        <w:t>1</w:t>
      </w:r>
      <w:r w:rsidRPr="002727DA">
        <w:rPr>
          <w:szCs w:val="28"/>
          <w:lang w:val="en-US"/>
        </w:rPr>
        <w:t xml:space="preserve">, </w:t>
      </w:r>
      <w:r w:rsidRPr="002727DA">
        <w:rPr>
          <w:szCs w:val="28"/>
        </w:rPr>
        <w:t>где</w:t>
      </w:r>
      <w:r w:rsidRPr="002727DA">
        <w:rPr>
          <w:szCs w:val="28"/>
          <w:lang w:val="en-US"/>
        </w:rPr>
        <w:t>:</w:t>
      </w:r>
    </w:p>
    <w:p w:rsidR="00044670" w:rsidRPr="002727DA" w:rsidRDefault="00044670" w:rsidP="00044670">
      <w:pPr>
        <w:rPr>
          <w:szCs w:val="28"/>
          <w:lang w:val="en-US"/>
        </w:rPr>
      </w:pP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N</w:t>
      </w:r>
      <w:r w:rsidRPr="002727DA">
        <w:rPr>
          <w:szCs w:val="28"/>
          <w:vertAlign w:val="subscript"/>
        </w:rPr>
        <w:t>4</w:t>
      </w:r>
      <w:r w:rsidRPr="002727DA">
        <w:rPr>
          <w:szCs w:val="28"/>
        </w:rPr>
        <w:t xml:space="preserve"> – количество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одноразовым горячим питанием в дни учебных занятий;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mbn3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бесплатным горячим питанием обучающимся по образовательным программам начального общего образования в частных образовательных организациях, имеющим право на получение социальной услуги по обеспечению бесплатным одноразовым горячим питанием в дни учебных занятий.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8. Объем расходов на обеспечение</w:t>
      </w:r>
      <w:r w:rsidRPr="002727DA">
        <w:t xml:space="preserve"> </w:t>
      </w:r>
      <w:r w:rsidRPr="002727DA">
        <w:rPr>
          <w:szCs w:val="28"/>
        </w:rPr>
        <w:t>питанием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занятий, определяется по формуле:</w:t>
      </w:r>
    </w:p>
    <w:p w:rsidR="00044670" w:rsidRPr="002727DA" w:rsidRDefault="00044670" w:rsidP="00044670">
      <w:pPr>
        <w:rPr>
          <w:szCs w:val="28"/>
        </w:rPr>
      </w:pPr>
    </w:p>
    <w:p w:rsidR="00044670" w:rsidRPr="002727DA" w:rsidRDefault="00044670" w:rsidP="00044670">
      <w:pPr>
        <w:tabs>
          <w:tab w:val="left" w:pos="709"/>
        </w:tabs>
        <w:rPr>
          <w:szCs w:val="28"/>
          <w:lang w:val="en-US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  <w:lang w:val="en-US"/>
        </w:rPr>
        <w:t>5</w:t>
      </w:r>
      <w:r w:rsidRPr="002727DA">
        <w:rPr>
          <w:szCs w:val="28"/>
          <w:lang w:val="en-US"/>
        </w:rPr>
        <w:t xml:space="preserve"> = N</w:t>
      </w:r>
      <w:r w:rsidRPr="002727DA">
        <w:rPr>
          <w:szCs w:val="28"/>
          <w:vertAlign w:val="subscript"/>
          <w:lang w:val="en-US"/>
        </w:rPr>
        <w:t xml:space="preserve">5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>mbn4</w:t>
      </w:r>
      <w:r w:rsidRPr="002727DA">
        <w:rPr>
          <w:szCs w:val="28"/>
          <w:lang w:val="en-US"/>
        </w:rPr>
        <w:t>× E</w:t>
      </w:r>
      <w:r w:rsidRPr="002727DA">
        <w:rPr>
          <w:szCs w:val="28"/>
          <w:vertAlign w:val="subscript"/>
          <w:lang w:val="en-US"/>
        </w:rPr>
        <w:t>2</w:t>
      </w:r>
      <w:r w:rsidRPr="002727DA">
        <w:rPr>
          <w:szCs w:val="28"/>
          <w:lang w:val="en-US"/>
        </w:rPr>
        <w:t xml:space="preserve">, </w:t>
      </w:r>
      <w:r w:rsidRPr="002727DA">
        <w:rPr>
          <w:szCs w:val="28"/>
        </w:rPr>
        <w:t>где</w:t>
      </w:r>
      <w:r w:rsidRPr="002727DA">
        <w:rPr>
          <w:szCs w:val="28"/>
          <w:lang w:val="en-US"/>
        </w:rPr>
        <w:t>:</w:t>
      </w:r>
    </w:p>
    <w:p w:rsidR="00044670" w:rsidRPr="002727DA" w:rsidRDefault="00044670" w:rsidP="00044670">
      <w:pPr>
        <w:rPr>
          <w:szCs w:val="28"/>
          <w:lang w:val="en-US"/>
        </w:rPr>
      </w:pP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N</w:t>
      </w:r>
      <w:r w:rsidRPr="002727DA">
        <w:rPr>
          <w:szCs w:val="28"/>
          <w:vertAlign w:val="subscript"/>
        </w:rPr>
        <w:t>5</w:t>
      </w:r>
      <w:r w:rsidRPr="002727DA">
        <w:rPr>
          <w:szCs w:val="28"/>
        </w:rPr>
        <w:t xml:space="preserve"> – количество обучающихся по образовательным программам начального общего образования в частных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mbn4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бесплатным горячим питанием обучающимся по образовательным программам начального общего образования в частных образовательных организациях, имеющим право на получение социальной услуги по обеспечению бесплатным двухразовым горячим питанием в дни учебных занятий.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9. Объем расходов на обеспечение</w:t>
      </w:r>
      <w:r w:rsidRPr="002727DA">
        <w:t xml:space="preserve"> </w:t>
      </w:r>
      <w:r w:rsidRPr="002727DA">
        <w:rPr>
          <w:szCs w:val="28"/>
        </w:rPr>
        <w:t>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занятий, определяется по формуле:</w:t>
      </w:r>
    </w:p>
    <w:p w:rsidR="00044670" w:rsidRPr="002727DA" w:rsidRDefault="00044670" w:rsidP="00044670">
      <w:pPr>
        <w:rPr>
          <w:szCs w:val="28"/>
        </w:rPr>
      </w:pPr>
    </w:p>
    <w:p w:rsidR="00044670" w:rsidRPr="002727DA" w:rsidRDefault="00044670" w:rsidP="00044670">
      <w:pPr>
        <w:tabs>
          <w:tab w:val="left" w:pos="709"/>
        </w:tabs>
        <w:rPr>
          <w:szCs w:val="28"/>
          <w:lang w:val="en-US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  <w:lang w:val="en-US"/>
        </w:rPr>
        <w:t>6</w:t>
      </w:r>
      <w:r w:rsidRPr="002727DA">
        <w:rPr>
          <w:szCs w:val="28"/>
          <w:lang w:val="en-US"/>
        </w:rPr>
        <w:t xml:space="preserve"> = N</w:t>
      </w:r>
      <w:r w:rsidRPr="002727DA">
        <w:rPr>
          <w:szCs w:val="28"/>
          <w:vertAlign w:val="subscript"/>
          <w:lang w:val="en-US"/>
        </w:rPr>
        <w:t xml:space="preserve">6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>msn1</w:t>
      </w:r>
      <w:r w:rsidRPr="002727DA">
        <w:rPr>
          <w:szCs w:val="28"/>
          <w:lang w:val="en-US"/>
        </w:rPr>
        <w:t xml:space="preserve"> × E</w:t>
      </w:r>
      <w:r w:rsidRPr="002727DA">
        <w:rPr>
          <w:szCs w:val="28"/>
          <w:vertAlign w:val="subscript"/>
          <w:lang w:val="en-US"/>
        </w:rPr>
        <w:t>3</w:t>
      </w:r>
      <w:r w:rsidRPr="002727DA">
        <w:rPr>
          <w:szCs w:val="28"/>
          <w:lang w:val="en-US"/>
        </w:rPr>
        <w:t xml:space="preserve">, </w:t>
      </w:r>
      <w:r w:rsidRPr="002727DA">
        <w:rPr>
          <w:szCs w:val="28"/>
        </w:rPr>
        <w:t>где</w:t>
      </w:r>
      <w:r w:rsidRPr="002727DA">
        <w:rPr>
          <w:szCs w:val="28"/>
          <w:lang w:val="en-US"/>
        </w:rPr>
        <w:t>:</w:t>
      </w:r>
    </w:p>
    <w:p w:rsidR="00044670" w:rsidRPr="002727DA" w:rsidRDefault="00044670" w:rsidP="00044670">
      <w:pPr>
        <w:rPr>
          <w:szCs w:val="28"/>
          <w:lang w:val="en-US"/>
        </w:rPr>
      </w:pP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N</w:t>
      </w:r>
      <w:r w:rsidRPr="002727DA">
        <w:rPr>
          <w:szCs w:val="28"/>
          <w:vertAlign w:val="subscript"/>
        </w:rPr>
        <w:t xml:space="preserve">6 </w:t>
      </w:r>
      <w:r w:rsidRPr="002727DA">
        <w:rPr>
          <w:szCs w:val="28"/>
        </w:rPr>
        <w:t>– количество обучающихся</w:t>
      </w:r>
      <w:r w:rsidRPr="002727DA">
        <w:rPr>
          <w:bCs/>
          <w:iCs/>
          <w:szCs w:val="28"/>
        </w:rPr>
        <w:t xml:space="preserve"> </w:t>
      </w:r>
      <w:r w:rsidRPr="002727DA">
        <w:rPr>
          <w:szCs w:val="28"/>
        </w:rPr>
        <w:t>по образовательным программам начального общего образования</w:t>
      </w:r>
      <w:r w:rsidRPr="002727DA">
        <w:rPr>
          <w:bCs/>
          <w:iCs/>
          <w:szCs w:val="28"/>
        </w:rPr>
        <w:t xml:space="preserve"> по состоянию здоровья на дому </w:t>
      </w:r>
      <w:r w:rsidRPr="002727DA">
        <w:rPr>
          <w:szCs w:val="28"/>
        </w:rPr>
        <w:t xml:space="preserve">в соответствии с заключением медицинской организации, имеющих право на </w:t>
      </w:r>
      <w:r w:rsidRPr="002727DA">
        <w:rPr>
          <w:szCs w:val="28"/>
        </w:rPr>
        <w:lastRenderedPageBreak/>
        <w:t xml:space="preserve">получение социальной услуги по </w:t>
      </w:r>
      <w:r w:rsidRPr="002727DA">
        <w:rPr>
          <w:bCs/>
          <w:szCs w:val="28"/>
        </w:rPr>
        <w:t>обеспечению набором продуктов питания в дни учебных занятий</w:t>
      </w:r>
      <w:r w:rsidRPr="002727DA">
        <w:rPr>
          <w:szCs w:val="28"/>
        </w:rPr>
        <w:t>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</w:t>
      </w:r>
      <w:r w:rsidRPr="002727DA">
        <w:rPr>
          <w:szCs w:val="28"/>
          <w:vertAlign w:val="subscript"/>
          <w:lang w:val="en-US"/>
        </w:rPr>
        <w:t>sn</w:t>
      </w:r>
      <w:r w:rsidRPr="002727DA">
        <w:rPr>
          <w:szCs w:val="28"/>
          <w:vertAlign w:val="subscript"/>
        </w:rPr>
        <w:t>1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набором продуктов питания обучающимся</w:t>
      </w:r>
      <w:r w:rsidRPr="002727DA">
        <w:rPr>
          <w:bCs/>
          <w:iCs/>
          <w:szCs w:val="28"/>
        </w:rPr>
        <w:t xml:space="preserve"> </w:t>
      </w:r>
      <w:r w:rsidRPr="002727DA">
        <w:rPr>
          <w:szCs w:val="28"/>
        </w:rPr>
        <w:t>по образовательным программам начального общего образования</w:t>
      </w:r>
      <w:r w:rsidRPr="002727DA">
        <w:rPr>
          <w:bCs/>
          <w:iCs/>
          <w:szCs w:val="28"/>
        </w:rPr>
        <w:t xml:space="preserve"> по состоянию здоровья на дому </w:t>
      </w:r>
      <w:r w:rsidRPr="002727DA">
        <w:rPr>
          <w:szCs w:val="28"/>
        </w:rPr>
        <w:t>в соответствии с заключением медицинской организации;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Е</w:t>
      </w:r>
      <w:r w:rsidRPr="002727DA">
        <w:rPr>
          <w:szCs w:val="28"/>
          <w:vertAlign w:val="subscript"/>
        </w:rPr>
        <w:t xml:space="preserve">3 </w:t>
      </w:r>
      <w:r w:rsidRPr="002727DA">
        <w:rPr>
          <w:szCs w:val="28"/>
        </w:rPr>
        <w:t xml:space="preserve">– стоимость </w:t>
      </w:r>
      <w:r w:rsidRPr="002727DA">
        <w:rPr>
          <w:bCs/>
          <w:szCs w:val="28"/>
        </w:rPr>
        <w:t xml:space="preserve">набора продуктов питания </w:t>
      </w:r>
      <w:r w:rsidRPr="002727DA">
        <w:rPr>
          <w:szCs w:val="28"/>
        </w:rPr>
        <w:t xml:space="preserve">на одного учащегося в день при предоставлении социальной услуги по </w:t>
      </w:r>
      <w:r w:rsidRPr="002727DA">
        <w:rPr>
          <w:bCs/>
          <w:szCs w:val="28"/>
        </w:rPr>
        <w:t>обеспечению набором продуктов питания в дни учебных занятий</w:t>
      </w:r>
      <w:r w:rsidRPr="002727DA">
        <w:rPr>
          <w:szCs w:val="28"/>
        </w:rPr>
        <w:t>, установленная Правительством Ярославской области.</w:t>
      </w:r>
    </w:p>
    <w:p w:rsidR="00044670" w:rsidRPr="002727DA" w:rsidRDefault="00044670" w:rsidP="00044670">
      <w:pPr>
        <w:tabs>
          <w:tab w:val="left" w:pos="709"/>
        </w:tabs>
        <w:rPr>
          <w:szCs w:val="28"/>
        </w:rPr>
      </w:pPr>
      <w:r w:rsidRPr="002727DA">
        <w:rPr>
          <w:szCs w:val="28"/>
        </w:rPr>
        <w:t>10. Объем расходов на обеспечение</w:t>
      </w:r>
      <w:r w:rsidRPr="002727DA">
        <w:t xml:space="preserve"> </w:t>
      </w:r>
      <w:r w:rsidRPr="002727DA">
        <w:rPr>
          <w:szCs w:val="28"/>
        </w:rPr>
        <w:t>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 в двукратном размере, определяется по формуле:</w:t>
      </w:r>
    </w:p>
    <w:p w:rsidR="00044670" w:rsidRPr="002727DA" w:rsidRDefault="00044670" w:rsidP="00044670">
      <w:pPr>
        <w:rPr>
          <w:szCs w:val="28"/>
        </w:rPr>
      </w:pPr>
    </w:p>
    <w:p w:rsidR="00044670" w:rsidRPr="002727DA" w:rsidRDefault="00044670" w:rsidP="00044670">
      <w:pPr>
        <w:tabs>
          <w:tab w:val="left" w:pos="709"/>
        </w:tabs>
        <w:rPr>
          <w:szCs w:val="28"/>
          <w:lang w:val="en-US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  <w:lang w:val="en-US"/>
        </w:rPr>
        <w:t>7</w:t>
      </w:r>
      <w:r w:rsidRPr="002727DA">
        <w:rPr>
          <w:szCs w:val="28"/>
          <w:lang w:val="en-US"/>
        </w:rPr>
        <w:t xml:space="preserve"> = (N</w:t>
      </w:r>
      <w:r w:rsidRPr="002727DA">
        <w:rPr>
          <w:szCs w:val="28"/>
          <w:vertAlign w:val="subscript"/>
          <w:lang w:val="en-US"/>
        </w:rPr>
        <w:t xml:space="preserve">7.1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msn2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7.2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>msn3</w:t>
      </w:r>
      <w:r w:rsidRPr="002727DA">
        <w:rPr>
          <w:szCs w:val="28"/>
          <w:lang w:val="en-US"/>
        </w:rPr>
        <w:t>) × E</w:t>
      </w:r>
      <w:r w:rsidRPr="002727DA">
        <w:rPr>
          <w:szCs w:val="28"/>
          <w:vertAlign w:val="subscript"/>
          <w:lang w:val="en-US"/>
        </w:rPr>
        <w:t>4</w:t>
      </w:r>
      <w:r w:rsidRPr="002727DA">
        <w:rPr>
          <w:szCs w:val="28"/>
          <w:lang w:val="en-US"/>
        </w:rPr>
        <w:t xml:space="preserve">, </w:t>
      </w:r>
      <w:r w:rsidRPr="002727DA">
        <w:rPr>
          <w:szCs w:val="28"/>
        </w:rPr>
        <w:t>где</w:t>
      </w:r>
      <w:r w:rsidRPr="002727DA">
        <w:rPr>
          <w:szCs w:val="28"/>
          <w:lang w:val="en-US"/>
        </w:rPr>
        <w:t>:</w:t>
      </w:r>
    </w:p>
    <w:p w:rsidR="00044670" w:rsidRPr="002727DA" w:rsidRDefault="00044670" w:rsidP="00044670">
      <w:pPr>
        <w:rPr>
          <w:szCs w:val="28"/>
          <w:lang w:val="en-US"/>
        </w:rPr>
      </w:pP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N</w:t>
      </w:r>
      <w:r w:rsidRPr="002727DA">
        <w:rPr>
          <w:szCs w:val="28"/>
          <w:vertAlign w:val="subscript"/>
        </w:rPr>
        <w:t xml:space="preserve">7.1 </w:t>
      </w:r>
      <w:r w:rsidRPr="002727DA">
        <w:rPr>
          <w:szCs w:val="28"/>
        </w:rPr>
        <w:t>– количество детей с ограниченными возможностями здоровья, обучающихся</w:t>
      </w:r>
      <w:r w:rsidRPr="002727DA">
        <w:rPr>
          <w:bCs/>
          <w:iCs/>
          <w:szCs w:val="28"/>
        </w:rPr>
        <w:t xml:space="preserve"> </w:t>
      </w:r>
      <w:r w:rsidRPr="002727DA">
        <w:rPr>
          <w:szCs w:val="28"/>
        </w:rPr>
        <w:t>по образовательным программам начального общего образования</w:t>
      </w:r>
      <w:r w:rsidRPr="002727DA">
        <w:rPr>
          <w:bCs/>
          <w:iCs/>
          <w:szCs w:val="28"/>
        </w:rPr>
        <w:t xml:space="preserve"> по состоянию здоровья на дому </w:t>
      </w:r>
      <w:r w:rsidRPr="002727DA">
        <w:rPr>
          <w:szCs w:val="28"/>
        </w:rPr>
        <w:t>в соответствии с заключением медицинской организации;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</w:t>
      </w:r>
      <w:r w:rsidRPr="002727DA">
        <w:rPr>
          <w:szCs w:val="28"/>
          <w:vertAlign w:val="subscript"/>
          <w:lang w:val="en-US"/>
        </w:rPr>
        <w:t>sn</w:t>
      </w:r>
      <w:r w:rsidRPr="002727DA">
        <w:rPr>
          <w:szCs w:val="28"/>
          <w:vertAlign w:val="subscript"/>
        </w:rPr>
        <w:t>2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с ограниченными возможностями здоровья, обучающимся</w:t>
      </w:r>
      <w:r w:rsidRPr="002727DA">
        <w:rPr>
          <w:bCs/>
          <w:iCs/>
          <w:szCs w:val="28"/>
        </w:rPr>
        <w:t xml:space="preserve"> </w:t>
      </w:r>
      <w:r w:rsidRPr="00CB07B0">
        <w:rPr>
          <w:szCs w:val="28"/>
        </w:rPr>
        <w:t>по образовательным программам начального общего образования</w:t>
      </w:r>
      <w:r w:rsidRPr="00CB07B0">
        <w:rPr>
          <w:bCs/>
          <w:iCs/>
          <w:szCs w:val="28"/>
        </w:rPr>
        <w:t xml:space="preserve"> по со</w:t>
      </w:r>
      <w:r w:rsidRPr="002727DA">
        <w:rPr>
          <w:bCs/>
          <w:iCs/>
          <w:szCs w:val="28"/>
        </w:rPr>
        <w:t xml:space="preserve">стоянию здоровья на дому </w:t>
      </w:r>
      <w:r w:rsidRPr="002727DA">
        <w:rPr>
          <w:szCs w:val="28"/>
        </w:rPr>
        <w:t>в соответствии с заключением медицинской организации;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N</w:t>
      </w:r>
      <w:r w:rsidRPr="002727DA">
        <w:rPr>
          <w:szCs w:val="28"/>
          <w:vertAlign w:val="subscript"/>
        </w:rPr>
        <w:t xml:space="preserve">7.2 </w:t>
      </w:r>
      <w:r w:rsidRPr="002727DA">
        <w:rPr>
          <w:szCs w:val="28"/>
        </w:rPr>
        <w:t>– количество детей из многодетных семей, имеющих статус малоимущих, обучающихся</w:t>
      </w:r>
      <w:r w:rsidRPr="002727DA">
        <w:rPr>
          <w:bCs/>
          <w:iCs/>
          <w:szCs w:val="28"/>
        </w:rPr>
        <w:t xml:space="preserve"> </w:t>
      </w:r>
      <w:r w:rsidRPr="002727DA">
        <w:rPr>
          <w:szCs w:val="28"/>
        </w:rPr>
        <w:t>по образовательным программам начального общего образования</w:t>
      </w:r>
      <w:r w:rsidRPr="002727DA">
        <w:rPr>
          <w:bCs/>
          <w:iCs/>
          <w:szCs w:val="28"/>
        </w:rPr>
        <w:t xml:space="preserve"> по состоянию здоровья на дому </w:t>
      </w:r>
      <w:r w:rsidRPr="002727DA">
        <w:rPr>
          <w:szCs w:val="28"/>
        </w:rPr>
        <w:t>в соответствии с заключением медицинской организации;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P</w:t>
      </w:r>
      <w:r w:rsidRPr="002727DA">
        <w:rPr>
          <w:szCs w:val="28"/>
          <w:vertAlign w:val="subscript"/>
        </w:rPr>
        <w:t>m</w:t>
      </w:r>
      <w:r w:rsidRPr="002727DA">
        <w:rPr>
          <w:szCs w:val="28"/>
          <w:vertAlign w:val="subscript"/>
          <w:lang w:val="en-US"/>
        </w:rPr>
        <w:t>sn</w:t>
      </w:r>
      <w:r w:rsidRPr="002727DA">
        <w:rPr>
          <w:szCs w:val="28"/>
          <w:vertAlign w:val="subscript"/>
        </w:rPr>
        <w:t>3</w:t>
      </w:r>
      <w:r w:rsidRPr="002727DA">
        <w:rPr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из многодетных семей, имеющих статус малоимущих, обучающимся</w:t>
      </w:r>
      <w:r w:rsidRPr="002727DA">
        <w:rPr>
          <w:bCs/>
          <w:iCs/>
          <w:szCs w:val="28"/>
        </w:rPr>
        <w:t xml:space="preserve"> </w:t>
      </w:r>
      <w:r w:rsidRPr="002727DA">
        <w:rPr>
          <w:szCs w:val="28"/>
        </w:rPr>
        <w:t>по образовательным программам начального общего образования</w:t>
      </w:r>
      <w:r w:rsidRPr="002727DA">
        <w:rPr>
          <w:bCs/>
          <w:iCs/>
          <w:szCs w:val="28"/>
        </w:rPr>
        <w:t xml:space="preserve"> по состоянию здоровья на дому </w:t>
      </w:r>
      <w:r w:rsidRPr="002727DA">
        <w:rPr>
          <w:szCs w:val="28"/>
        </w:rPr>
        <w:t>в соответствии с заключением медицинской организации;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Е</w:t>
      </w:r>
      <w:r w:rsidRPr="002727DA">
        <w:rPr>
          <w:szCs w:val="28"/>
          <w:vertAlign w:val="subscript"/>
        </w:rPr>
        <w:t xml:space="preserve">4 </w:t>
      </w:r>
      <w:r w:rsidRPr="002727DA">
        <w:rPr>
          <w:szCs w:val="28"/>
        </w:rPr>
        <w:t xml:space="preserve">– стоимость </w:t>
      </w:r>
      <w:r w:rsidRPr="002727DA">
        <w:rPr>
          <w:bCs/>
          <w:szCs w:val="28"/>
        </w:rPr>
        <w:t xml:space="preserve">набора продуктов питания </w:t>
      </w:r>
      <w:r w:rsidRPr="002727DA">
        <w:rPr>
          <w:szCs w:val="28"/>
        </w:rPr>
        <w:t xml:space="preserve">на одного учащегося в день при предоставлении социальной услуги по </w:t>
      </w:r>
      <w:r w:rsidRPr="002727DA">
        <w:rPr>
          <w:bCs/>
          <w:szCs w:val="28"/>
        </w:rPr>
        <w:t>обеспечению набором продуктов питания в дни учебных занятий в двукратном размере,</w:t>
      </w:r>
      <w:r w:rsidRPr="002727DA">
        <w:rPr>
          <w:szCs w:val="28"/>
        </w:rPr>
        <w:t xml:space="preserve"> установленная Правительством Ярославской области.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11. Объем расходов на обеспечение</w:t>
      </w:r>
      <w:r w:rsidRPr="002727DA">
        <w:t xml:space="preserve"> </w:t>
      </w:r>
      <w:r w:rsidRPr="002727DA">
        <w:rPr>
          <w:szCs w:val="28"/>
        </w:rPr>
        <w:t xml:space="preserve">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</w:t>
      </w:r>
      <w:r w:rsidRPr="002727DA">
        <w:rPr>
          <w:szCs w:val="28"/>
        </w:rPr>
        <w:lastRenderedPageBreak/>
        <w:t>по обеспечению набором продуктов питания в дни учебных занятий, определяется по формуле:</w:t>
      </w:r>
    </w:p>
    <w:p w:rsidR="00044670" w:rsidRPr="002727DA" w:rsidRDefault="00044670" w:rsidP="00044670">
      <w:pPr>
        <w:rPr>
          <w:szCs w:val="28"/>
        </w:rPr>
      </w:pPr>
    </w:p>
    <w:p w:rsidR="00044670" w:rsidRPr="002727DA" w:rsidRDefault="00044670" w:rsidP="00044670">
      <w:pPr>
        <w:tabs>
          <w:tab w:val="left" w:pos="709"/>
        </w:tabs>
        <w:rPr>
          <w:szCs w:val="28"/>
          <w:lang w:val="en-US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  <w:lang w:val="en-US"/>
        </w:rPr>
        <w:t>8</w:t>
      </w:r>
      <w:r w:rsidRPr="002727DA">
        <w:rPr>
          <w:szCs w:val="28"/>
          <w:lang w:val="en-US"/>
        </w:rPr>
        <w:t xml:space="preserve"> = (N</w:t>
      </w:r>
      <w:r w:rsidRPr="002727DA">
        <w:rPr>
          <w:szCs w:val="28"/>
          <w:vertAlign w:val="subscript"/>
          <w:lang w:val="en-US"/>
        </w:rPr>
        <w:t xml:space="preserve">8.1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ms1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8.2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ms2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8.3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ms3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8.4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ms4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8.5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>ms5</w:t>
      </w:r>
      <w:r w:rsidRPr="002727DA">
        <w:rPr>
          <w:szCs w:val="28"/>
          <w:lang w:val="en-US"/>
        </w:rPr>
        <w:t>) × E</w:t>
      </w:r>
      <w:r w:rsidRPr="002727DA">
        <w:rPr>
          <w:szCs w:val="28"/>
          <w:vertAlign w:val="subscript"/>
          <w:lang w:val="en-US"/>
        </w:rPr>
        <w:t>3</w:t>
      </w:r>
      <w:r w:rsidRPr="002727DA">
        <w:rPr>
          <w:szCs w:val="28"/>
          <w:lang w:val="en-US"/>
        </w:rPr>
        <w:t xml:space="preserve">, </w:t>
      </w:r>
      <w:r w:rsidRPr="002727DA">
        <w:rPr>
          <w:szCs w:val="28"/>
        </w:rPr>
        <w:t>где</w:t>
      </w:r>
      <w:r w:rsidRPr="002727DA">
        <w:rPr>
          <w:szCs w:val="28"/>
          <w:lang w:val="en-US"/>
        </w:rPr>
        <w:t>:</w:t>
      </w:r>
    </w:p>
    <w:p w:rsidR="00044670" w:rsidRPr="002727DA" w:rsidRDefault="00044670" w:rsidP="00044670">
      <w:pPr>
        <w:rPr>
          <w:szCs w:val="28"/>
          <w:lang w:val="en-US"/>
        </w:rPr>
      </w:pP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N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8.1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количество детей из малоимущих семей,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обучающихся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по состоянию здоровья на дому </w:t>
      </w:r>
      <w:r w:rsidRPr="002727DA">
        <w:rPr>
          <w:rFonts w:ascii="Times New Roman" w:hAnsi="Times New Roman" w:cs="Times New Roman"/>
          <w:sz w:val="28"/>
          <w:szCs w:val="28"/>
        </w:rPr>
        <w:t>в соответствии с заключением медицинской организации</w:t>
      </w:r>
      <w:r w:rsidRPr="002727DA">
        <w:rPr>
          <w:rFonts w:ascii="Times New Roman" w:hAnsi="Times New Roman" w:cs="Times New Roman"/>
          <w:bCs/>
          <w:sz w:val="28"/>
          <w:szCs w:val="28"/>
        </w:rPr>
        <w:t>;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P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2727D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из малоимущих семей,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 xml:space="preserve"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организации; 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N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8.2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количество детей-инвалидов,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обучающихся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по состоянию здоровья на дому </w:t>
      </w:r>
      <w:r w:rsidRPr="002727DA">
        <w:rPr>
          <w:rFonts w:ascii="Times New Roman" w:hAnsi="Times New Roman" w:cs="Times New Roman"/>
          <w:sz w:val="28"/>
          <w:szCs w:val="28"/>
        </w:rPr>
        <w:t>в соответствии с заключением медицинской организации</w:t>
      </w:r>
      <w:r w:rsidRPr="002727DA">
        <w:rPr>
          <w:rFonts w:ascii="Times New Roman" w:hAnsi="Times New Roman" w:cs="Times New Roman"/>
          <w:bCs/>
          <w:sz w:val="28"/>
          <w:szCs w:val="28"/>
        </w:rPr>
        <w:t>;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P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2727D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детям-инвалидам,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организации;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N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8.3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количество детей, находящихся под опекой (попечительством), опекуны (попечители) которых не получают ежемесячную выплату на содержание ребенка, находящегося под опекой (попечительством), в соответствии со статьей 81 Закона Ярославской области «Социальный кодекс Ярославской области»,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</w:t>
      </w:r>
      <w:r w:rsidRPr="002727DA">
        <w:rPr>
          <w:rFonts w:ascii="Times New Roman" w:hAnsi="Times New Roman" w:cs="Times New Roman"/>
          <w:bCs/>
          <w:sz w:val="28"/>
          <w:szCs w:val="28"/>
        </w:rPr>
        <w:t>;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P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2727D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детям, находящимся под опекой (попечительством), опекуны (попечители) которых не получают ежемесячную выплату на содержание ребенка, находящегося под опекой (попечительством), в соответствии со статьей 81 Закона Ярославской области «Социальный кодекс Ярославской области»,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организации;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N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8.4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количество детей, состоящих на учете в противотуберкулезном диспансере,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обучающихся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по состоянию здоровья на дому </w:t>
      </w:r>
      <w:r w:rsidRPr="002727DA">
        <w:rPr>
          <w:rFonts w:ascii="Times New Roman" w:hAnsi="Times New Roman" w:cs="Times New Roman"/>
          <w:sz w:val="28"/>
          <w:szCs w:val="28"/>
        </w:rPr>
        <w:t>в соответствии с заключением медицинской организации</w:t>
      </w:r>
      <w:r w:rsidRPr="002727DA">
        <w:rPr>
          <w:rFonts w:ascii="Times New Roman" w:hAnsi="Times New Roman" w:cs="Times New Roman"/>
          <w:bCs/>
          <w:sz w:val="28"/>
          <w:szCs w:val="28"/>
        </w:rPr>
        <w:t>;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P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2727D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детям, состоящим на учете в </w:t>
      </w:r>
      <w:r w:rsidRPr="002727DA">
        <w:rPr>
          <w:rFonts w:ascii="Times New Roman" w:hAnsi="Times New Roman" w:cs="Times New Roman"/>
          <w:sz w:val="28"/>
          <w:szCs w:val="28"/>
        </w:rPr>
        <w:lastRenderedPageBreak/>
        <w:t>противотуберкулезном диспансере,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организации;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N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8.5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количество детей из многодетных семей, не имеющих статус малоимущих,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обучающихся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по состоянию здоровья на дому </w:t>
      </w:r>
      <w:r w:rsidRPr="002727DA">
        <w:rPr>
          <w:rFonts w:ascii="Times New Roman" w:hAnsi="Times New Roman" w:cs="Times New Roman"/>
          <w:sz w:val="28"/>
          <w:szCs w:val="28"/>
        </w:rPr>
        <w:t>в соответствии с заключением медицинской организации</w:t>
      </w:r>
      <w:r w:rsidRPr="002727DA">
        <w:rPr>
          <w:rFonts w:ascii="Times New Roman" w:hAnsi="Times New Roman" w:cs="Times New Roman"/>
          <w:bCs/>
          <w:sz w:val="28"/>
          <w:szCs w:val="28"/>
        </w:rPr>
        <w:t>;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P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2727D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из многодетных семей, не имеющих статус малоимущих,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организации.</w:t>
      </w:r>
    </w:p>
    <w:p w:rsidR="00044670" w:rsidRPr="002727DA" w:rsidRDefault="00044670" w:rsidP="00044670">
      <w:pPr>
        <w:rPr>
          <w:szCs w:val="28"/>
        </w:rPr>
      </w:pPr>
      <w:r w:rsidRPr="002727DA">
        <w:rPr>
          <w:szCs w:val="28"/>
        </w:rPr>
        <w:t>12. Объем расходов на обеспечение</w:t>
      </w:r>
      <w:r w:rsidRPr="002727DA">
        <w:t xml:space="preserve"> </w:t>
      </w:r>
      <w:r w:rsidRPr="002727DA">
        <w:rPr>
          <w:szCs w:val="28"/>
        </w:rPr>
        <w:t>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организации, имеющих право на получение социальной услуги по обеспечению набором продуктов питания в дни учебных занятий в двукратном размере, определяется по формуле:</w:t>
      </w:r>
    </w:p>
    <w:p w:rsidR="00044670" w:rsidRPr="002727DA" w:rsidRDefault="00044670" w:rsidP="00044670">
      <w:pPr>
        <w:rPr>
          <w:szCs w:val="28"/>
        </w:rPr>
      </w:pPr>
    </w:p>
    <w:p w:rsidR="00044670" w:rsidRPr="002727DA" w:rsidRDefault="00044670" w:rsidP="00044670">
      <w:pPr>
        <w:rPr>
          <w:szCs w:val="28"/>
          <w:lang w:val="en-US"/>
        </w:rPr>
      </w:pPr>
      <w:r w:rsidRPr="002727DA">
        <w:rPr>
          <w:szCs w:val="28"/>
          <w:lang w:val="en-US"/>
        </w:rPr>
        <w:t>S</w:t>
      </w:r>
      <w:r w:rsidRPr="002727DA">
        <w:rPr>
          <w:szCs w:val="28"/>
          <w:vertAlign w:val="subscript"/>
          <w:lang w:val="en-US"/>
        </w:rPr>
        <w:t>9</w:t>
      </w:r>
      <w:r w:rsidRPr="002727DA">
        <w:rPr>
          <w:szCs w:val="28"/>
          <w:lang w:val="en-US"/>
        </w:rPr>
        <w:t xml:space="preserve"> = (N</w:t>
      </w:r>
      <w:r w:rsidRPr="002727DA">
        <w:rPr>
          <w:szCs w:val="28"/>
          <w:vertAlign w:val="subscript"/>
          <w:lang w:val="en-US"/>
        </w:rPr>
        <w:t xml:space="preserve">9.1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 xml:space="preserve">ms6 </w:t>
      </w:r>
      <w:r w:rsidRPr="002727DA">
        <w:rPr>
          <w:szCs w:val="28"/>
          <w:lang w:val="en-US"/>
        </w:rPr>
        <w:t>+ N</w:t>
      </w:r>
      <w:r w:rsidRPr="002727DA">
        <w:rPr>
          <w:szCs w:val="28"/>
          <w:vertAlign w:val="subscript"/>
          <w:lang w:val="en-US"/>
        </w:rPr>
        <w:t xml:space="preserve">9.2 </w:t>
      </w:r>
      <w:r w:rsidRPr="002727DA">
        <w:rPr>
          <w:szCs w:val="28"/>
          <w:lang w:val="en-US"/>
        </w:rPr>
        <w:t>× P</w:t>
      </w:r>
      <w:r w:rsidRPr="002727DA">
        <w:rPr>
          <w:szCs w:val="28"/>
          <w:vertAlign w:val="subscript"/>
          <w:lang w:val="en-US"/>
        </w:rPr>
        <w:t>ms7</w:t>
      </w:r>
      <w:r w:rsidRPr="002727DA">
        <w:rPr>
          <w:szCs w:val="28"/>
          <w:lang w:val="en-US"/>
        </w:rPr>
        <w:t>) × E</w:t>
      </w:r>
      <w:r w:rsidRPr="002727DA">
        <w:rPr>
          <w:szCs w:val="28"/>
          <w:vertAlign w:val="subscript"/>
          <w:lang w:val="en-US"/>
        </w:rPr>
        <w:t>4</w:t>
      </w:r>
      <w:r w:rsidRPr="002727DA">
        <w:rPr>
          <w:szCs w:val="28"/>
          <w:lang w:val="en-US"/>
        </w:rPr>
        <w:t xml:space="preserve">, </w:t>
      </w:r>
      <w:r w:rsidRPr="002727DA">
        <w:rPr>
          <w:szCs w:val="28"/>
        </w:rPr>
        <w:t>где</w:t>
      </w:r>
      <w:r w:rsidRPr="002727DA">
        <w:rPr>
          <w:szCs w:val="28"/>
          <w:lang w:val="en-US"/>
        </w:rPr>
        <w:t>: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N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9.1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количество детей с ограниченными возможностями здоровья,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обучающихся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по состоянию здоровья на дому </w:t>
      </w:r>
      <w:r w:rsidRPr="002727DA">
        <w:rPr>
          <w:rFonts w:ascii="Times New Roman" w:hAnsi="Times New Roman" w:cs="Times New Roman"/>
          <w:sz w:val="28"/>
          <w:szCs w:val="28"/>
        </w:rPr>
        <w:t>в соответствии с заключением медицинской организации</w:t>
      </w:r>
      <w:r w:rsidRPr="002727DA">
        <w:rPr>
          <w:rFonts w:ascii="Times New Roman" w:hAnsi="Times New Roman" w:cs="Times New Roman"/>
          <w:bCs/>
          <w:sz w:val="28"/>
          <w:szCs w:val="28"/>
        </w:rPr>
        <w:t>;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P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2727D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с ограниченными возможностями здоровья,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организации;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N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9.2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количество детей из многодетных семей, имеющих статус малоимущих,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обучающихся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по состоянию здоровья на дому </w:t>
      </w:r>
      <w:r w:rsidRPr="002727DA">
        <w:rPr>
          <w:rFonts w:ascii="Times New Roman" w:hAnsi="Times New Roman" w:cs="Times New Roman"/>
          <w:sz w:val="28"/>
          <w:szCs w:val="28"/>
        </w:rPr>
        <w:t>в соответствии с заключением медицинской организации</w:t>
      </w:r>
      <w:r w:rsidRPr="002727DA">
        <w:rPr>
          <w:rFonts w:ascii="Times New Roman" w:hAnsi="Times New Roman" w:cs="Times New Roman"/>
          <w:bCs/>
          <w:sz w:val="28"/>
          <w:szCs w:val="28"/>
        </w:rPr>
        <w:t>;</w:t>
      </w:r>
    </w:p>
    <w:p w:rsidR="00044670" w:rsidRPr="002727DA" w:rsidRDefault="00044670" w:rsidP="000446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7DA">
        <w:rPr>
          <w:rFonts w:ascii="Times New Roman" w:hAnsi="Times New Roman" w:cs="Times New Roman"/>
          <w:sz w:val="28"/>
          <w:szCs w:val="28"/>
        </w:rPr>
        <w:t>P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m</w:t>
      </w:r>
      <w:r w:rsidRPr="002727D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2727DA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2727DA">
        <w:rPr>
          <w:rFonts w:ascii="Times New Roman" w:hAnsi="Times New Roman" w:cs="Times New Roman"/>
          <w:sz w:val="28"/>
          <w:szCs w:val="28"/>
        </w:rPr>
        <w:t xml:space="preserve"> – среднее количество дней предоставления социальной услуги по обеспечению набором продуктов питания детям из многодетных семей, имеющих статус малоимущих,</w:t>
      </w:r>
      <w:r w:rsidRPr="002727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727DA">
        <w:rPr>
          <w:rFonts w:ascii="Times New Roman" w:hAnsi="Times New Roman" w:cs="Times New Roman"/>
          <w:sz w:val="28"/>
          <w:szCs w:val="28"/>
        </w:rPr>
        <w:t>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организации.</w:t>
      </w:r>
    </w:p>
    <w:p w:rsidR="00044670" w:rsidRDefault="00044670" w:rsidP="00044670">
      <w:pPr>
        <w:tabs>
          <w:tab w:val="left" w:pos="709"/>
        </w:tabs>
        <w:autoSpaceDE w:val="0"/>
        <w:autoSpaceDN w:val="0"/>
        <w:adjustRightInd w:val="0"/>
      </w:pPr>
    </w:p>
    <w:p w:rsidR="00BF7434" w:rsidRPr="00044670" w:rsidRDefault="00BF7434" w:rsidP="00044670"/>
    <w:sectPr w:rsidR="00BF7434" w:rsidRPr="00044670" w:rsidSect="0060358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EE8" w:rsidRDefault="00F76EE8" w:rsidP="001D763E">
      <w:r>
        <w:separator/>
      </w:r>
    </w:p>
  </w:endnote>
  <w:endnote w:type="continuationSeparator" w:id="0">
    <w:p w:rsidR="00F76EE8" w:rsidRDefault="00F76EE8" w:rsidP="001D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EE8" w:rsidRDefault="00F76EE8" w:rsidP="001D763E">
      <w:r>
        <w:separator/>
      </w:r>
    </w:p>
  </w:footnote>
  <w:footnote w:type="continuationSeparator" w:id="0">
    <w:p w:rsidR="00F76EE8" w:rsidRDefault="00F76EE8" w:rsidP="001D7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5871318"/>
      <w:docPartObj>
        <w:docPartGallery w:val="Page Numbers (Top of Page)"/>
        <w:docPartUnique/>
      </w:docPartObj>
    </w:sdtPr>
    <w:sdtEndPr/>
    <w:sdtContent>
      <w:p w:rsidR="001D763E" w:rsidRDefault="001D76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EC9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AD"/>
    <w:rsid w:val="00004AAB"/>
    <w:rsid w:val="000127C1"/>
    <w:rsid w:val="00044670"/>
    <w:rsid w:val="000561E2"/>
    <w:rsid w:val="0007262C"/>
    <w:rsid w:val="00073385"/>
    <w:rsid w:val="000809FE"/>
    <w:rsid w:val="00095DBB"/>
    <w:rsid w:val="000B5BA4"/>
    <w:rsid w:val="000D19F1"/>
    <w:rsid w:val="000E6248"/>
    <w:rsid w:val="0012149A"/>
    <w:rsid w:val="001229F8"/>
    <w:rsid w:val="0014735E"/>
    <w:rsid w:val="00154C6F"/>
    <w:rsid w:val="00157607"/>
    <w:rsid w:val="00182BEE"/>
    <w:rsid w:val="001B2AAD"/>
    <w:rsid w:val="001C6435"/>
    <w:rsid w:val="001D4428"/>
    <w:rsid w:val="001D45E8"/>
    <w:rsid w:val="001D763E"/>
    <w:rsid w:val="001E4A6B"/>
    <w:rsid w:val="001E56A6"/>
    <w:rsid w:val="001F6C05"/>
    <w:rsid w:val="00221EA0"/>
    <w:rsid w:val="002E4E9E"/>
    <w:rsid w:val="002F0F8D"/>
    <w:rsid w:val="00345A9F"/>
    <w:rsid w:val="00361423"/>
    <w:rsid w:val="003D74E1"/>
    <w:rsid w:val="003E2B5D"/>
    <w:rsid w:val="0040167E"/>
    <w:rsid w:val="00487FBB"/>
    <w:rsid w:val="004A5B82"/>
    <w:rsid w:val="004D5DF8"/>
    <w:rsid w:val="004E4B77"/>
    <w:rsid w:val="00543D65"/>
    <w:rsid w:val="005634E1"/>
    <w:rsid w:val="005669AE"/>
    <w:rsid w:val="00591B06"/>
    <w:rsid w:val="00595679"/>
    <w:rsid w:val="005A1DED"/>
    <w:rsid w:val="005B2E9D"/>
    <w:rsid w:val="005C0C99"/>
    <w:rsid w:val="005C4377"/>
    <w:rsid w:val="005F42BA"/>
    <w:rsid w:val="005F6C98"/>
    <w:rsid w:val="0060358F"/>
    <w:rsid w:val="0060641F"/>
    <w:rsid w:val="00607E5A"/>
    <w:rsid w:val="006142C8"/>
    <w:rsid w:val="006464BD"/>
    <w:rsid w:val="00660CFD"/>
    <w:rsid w:val="00684330"/>
    <w:rsid w:val="00692596"/>
    <w:rsid w:val="006C4269"/>
    <w:rsid w:val="006E5D40"/>
    <w:rsid w:val="006E71F3"/>
    <w:rsid w:val="006F40A3"/>
    <w:rsid w:val="006F71DC"/>
    <w:rsid w:val="007036C3"/>
    <w:rsid w:val="00723278"/>
    <w:rsid w:val="0072766A"/>
    <w:rsid w:val="0073348D"/>
    <w:rsid w:val="00771407"/>
    <w:rsid w:val="007759A9"/>
    <w:rsid w:val="00787510"/>
    <w:rsid w:val="00790E4A"/>
    <w:rsid w:val="007A5E16"/>
    <w:rsid w:val="007D7C9E"/>
    <w:rsid w:val="00812CD0"/>
    <w:rsid w:val="00813EEB"/>
    <w:rsid w:val="00857CEC"/>
    <w:rsid w:val="00866F09"/>
    <w:rsid w:val="00890D4D"/>
    <w:rsid w:val="008A31AF"/>
    <w:rsid w:val="008E5BB1"/>
    <w:rsid w:val="009132D3"/>
    <w:rsid w:val="00914A68"/>
    <w:rsid w:val="00914B63"/>
    <w:rsid w:val="009718A8"/>
    <w:rsid w:val="00972F8F"/>
    <w:rsid w:val="009933DC"/>
    <w:rsid w:val="009B008B"/>
    <w:rsid w:val="009C187F"/>
    <w:rsid w:val="009D3336"/>
    <w:rsid w:val="00A36020"/>
    <w:rsid w:val="00A72F00"/>
    <w:rsid w:val="00AA3956"/>
    <w:rsid w:val="00AA67FE"/>
    <w:rsid w:val="00B01733"/>
    <w:rsid w:val="00B04A5D"/>
    <w:rsid w:val="00B365BF"/>
    <w:rsid w:val="00B62F18"/>
    <w:rsid w:val="00B749A6"/>
    <w:rsid w:val="00B77781"/>
    <w:rsid w:val="00B906A8"/>
    <w:rsid w:val="00B95691"/>
    <w:rsid w:val="00B96851"/>
    <w:rsid w:val="00BA7733"/>
    <w:rsid w:val="00BF6EB4"/>
    <w:rsid w:val="00BF7434"/>
    <w:rsid w:val="00C04DDC"/>
    <w:rsid w:val="00C06595"/>
    <w:rsid w:val="00C20DD1"/>
    <w:rsid w:val="00C92C2F"/>
    <w:rsid w:val="00C94EB7"/>
    <w:rsid w:val="00CB3933"/>
    <w:rsid w:val="00CB4518"/>
    <w:rsid w:val="00CD41AE"/>
    <w:rsid w:val="00CD7BBC"/>
    <w:rsid w:val="00D627D9"/>
    <w:rsid w:val="00D653F0"/>
    <w:rsid w:val="00D67139"/>
    <w:rsid w:val="00D70901"/>
    <w:rsid w:val="00D87214"/>
    <w:rsid w:val="00DC53ED"/>
    <w:rsid w:val="00E06095"/>
    <w:rsid w:val="00E13E0A"/>
    <w:rsid w:val="00E27D14"/>
    <w:rsid w:val="00E4719B"/>
    <w:rsid w:val="00E77EC9"/>
    <w:rsid w:val="00EA7FA3"/>
    <w:rsid w:val="00EE61F9"/>
    <w:rsid w:val="00F1022D"/>
    <w:rsid w:val="00F13BCE"/>
    <w:rsid w:val="00F34E88"/>
    <w:rsid w:val="00F644A4"/>
    <w:rsid w:val="00F65361"/>
    <w:rsid w:val="00F73B64"/>
    <w:rsid w:val="00F76EE8"/>
    <w:rsid w:val="00FD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A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A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0F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F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16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76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763E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1D76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763E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A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A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0F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F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167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D76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763E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1D76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763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2849</Words>
  <Characters>16241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Молчанова Ольга Петровна</cp:lastModifiedBy>
  <cp:revision>2</cp:revision>
  <cp:lastPrinted>2021-09-29T09:26:00Z</cp:lastPrinted>
  <dcterms:created xsi:type="dcterms:W3CDTF">2021-11-01T07:14:00Z</dcterms:created>
  <dcterms:modified xsi:type="dcterms:W3CDTF">2021-11-01T07:14:00Z</dcterms:modified>
</cp:coreProperties>
</file>