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83" w:rsidRPr="00EA5AA3" w:rsidRDefault="00716183" w:rsidP="0096096A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EA5AA3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96096A" w:rsidRDefault="00716183" w:rsidP="0096096A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A5AA3">
        <w:rPr>
          <w:rFonts w:ascii="Times New Roman" w:hAnsi="Times New Roman" w:cs="Times New Roman"/>
          <w:bCs/>
          <w:sz w:val="28"/>
          <w:szCs w:val="28"/>
        </w:rPr>
        <w:t>Законом</w:t>
      </w:r>
    </w:p>
    <w:p w:rsidR="00716183" w:rsidRPr="00EA5AA3" w:rsidRDefault="00716183" w:rsidP="0096096A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A5AA3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</w:t>
      </w:r>
    </w:p>
    <w:p w:rsidR="00716183" w:rsidRPr="00EA5AA3" w:rsidRDefault="00716183" w:rsidP="0096096A">
      <w:pPr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A5AA3">
        <w:rPr>
          <w:rFonts w:ascii="Times New Roman" w:hAnsi="Times New Roman" w:cs="Times New Roman"/>
          <w:bCs/>
          <w:sz w:val="28"/>
          <w:szCs w:val="28"/>
        </w:rPr>
        <w:t>от 24.11.2008 N 56-з</w:t>
      </w:r>
    </w:p>
    <w:p w:rsidR="00716183" w:rsidRPr="00EA5AA3" w:rsidRDefault="00716183" w:rsidP="007854C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854CC" w:rsidRPr="00EA5AA3" w:rsidRDefault="007854CC" w:rsidP="0096096A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A5AA3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</w:r>
    </w:p>
    <w:p w:rsidR="007854CC" w:rsidRPr="00EA5AA3" w:rsidRDefault="007854CC" w:rsidP="007854C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4CC" w:rsidRPr="00EA5AA3" w:rsidRDefault="007854CC" w:rsidP="007854C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AA3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</w:t>
      </w:r>
      <w:hyperlink r:id="rId5" w:history="1">
        <w:r w:rsidRPr="00EA5AA3">
          <w:rPr>
            <w:rFonts w:ascii="Times New Roman" w:hAnsi="Times New Roman" w:cs="Times New Roman"/>
            <w:sz w:val="28"/>
            <w:szCs w:val="28"/>
          </w:rPr>
          <w:t>частью 9 статьи 2</w:t>
        </w:r>
      </w:hyperlink>
      <w:r w:rsidRPr="00EA5AA3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7854CC" w:rsidRPr="00EA5AA3" w:rsidRDefault="007854CC" w:rsidP="007854C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AA3">
        <w:rPr>
          <w:rFonts w:ascii="Times New Roman" w:hAnsi="Times New Roman" w:cs="Times New Roman"/>
          <w:sz w:val="28"/>
          <w:szCs w:val="28"/>
        </w:rPr>
        <w:t>2. Общий объем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 определяется по формуле:</w:t>
      </w:r>
    </w:p>
    <w:p w:rsidR="007854CC" w:rsidRPr="00EA5AA3" w:rsidRDefault="007854CC" w:rsidP="007854C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AA3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1F204E43" wp14:editId="35673443">
            <wp:extent cx="716280" cy="2819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AA3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7854CC" w:rsidRPr="00EA5AA3" w:rsidRDefault="007854CC" w:rsidP="007854C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AA3">
        <w:rPr>
          <w:rFonts w:ascii="Times New Roman" w:hAnsi="Times New Roman" w:cs="Times New Roman"/>
          <w:sz w:val="28"/>
          <w:szCs w:val="28"/>
        </w:rPr>
        <w:t>S</w:t>
      </w:r>
      <w:r w:rsidRPr="00EA5AA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EA5AA3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ребенка, предоставляемой соответствующему местному бюджету.</w:t>
      </w:r>
    </w:p>
    <w:p w:rsidR="007854CC" w:rsidRPr="00EA5AA3" w:rsidRDefault="007854CC" w:rsidP="007854C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AA3">
        <w:rPr>
          <w:rFonts w:ascii="Times New Roman" w:hAnsi="Times New Roman" w:cs="Times New Roman"/>
          <w:sz w:val="28"/>
          <w:szCs w:val="28"/>
        </w:rPr>
        <w:t>3. Размер субвенции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ребенка, предоставляемой соответствующему местному бюджету, определяется по формуле:</w:t>
      </w:r>
    </w:p>
    <w:p w:rsidR="007854CC" w:rsidRPr="00EA5AA3" w:rsidRDefault="007854CC" w:rsidP="007854C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AA3">
        <w:rPr>
          <w:rFonts w:ascii="Times New Roman" w:hAnsi="Times New Roman" w:cs="Times New Roman"/>
          <w:sz w:val="28"/>
          <w:szCs w:val="28"/>
        </w:rPr>
        <w:t>S</w:t>
      </w:r>
      <w:r w:rsidRPr="00EA5AA3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EA5AA3">
        <w:rPr>
          <w:rFonts w:ascii="Times New Roman" w:hAnsi="Times New Roman" w:cs="Times New Roman"/>
          <w:sz w:val="28"/>
          <w:szCs w:val="28"/>
        </w:rPr>
        <w:t xml:space="preserve"> = N x E x 12 + D, где:</w:t>
      </w:r>
    </w:p>
    <w:p w:rsidR="007854CC" w:rsidRPr="00EA5AA3" w:rsidRDefault="007854CC" w:rsidP="007854C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AA3">
        <w:rPr>
          <w:rFonts w:ascii="Times New Roman" w:hAnsi="Times New Roman" w:cs="Times New Roman"/>
          <w:sz w:val="28"/>
          <w:szCs w:val="28"/>
        </w:rPr>
        <w:t>N - прогнозное количество выплат в месяц ежемесячной выплаты лицам, имеющим право на получение ежемесячной выплаты в связи с рождением (усыновлением) первого ребенка, проживающим на территории соответствующего муниципального образования;</w:t>
      </w:r>
    </w:p>
    <w:p w:rsidR="007854CC" w:rsidRPr="00EA5AA3" w:rsidRDefault="007854CC" w:rsidP="007854CC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AA3">
        <w:rPr>
          <w:rFonts w:ascii="Times New Roman" w:hAnsi="Times New Roman" w:cs="Times New Roman"/>
          <w:sz w:val="28"/>
          <w:szCs w:val="28"/>
        </w:rPr>
        <w:t>E -</w:t>
      </w:r>
      <w:r w:rsidRPr="00EA5AA3">
        <w:rPr>
          <w:sz w:val="28"/>
          <w:szCs w:val="28"/>
        </w:rPr>
        <w:t xml:space="preserve"> </w:t>
      </w:r>
      <w:r w:rsidRPr="00EA5AA3">
        <w:rPr>
          <w:rFonts w:ascii="Times New Roman" w:hAnsi="Times New Roman" w:cs="Times New Roman"/>
          <w:sz w:val="28"/>
          <w:szCs w:val="28"/>
        </w:rPr>
        <w:t>размер ежемесячной выплаты в связи с рождением (усыновлением) первого ребенка, установленный Федеральным законом "О ежемесячных выплатах семьям, имеющим детей";</w:t>
      </w:r>
    </w:p>
    <w:p w:rsidR="007854CC" w:rsidRPr="00EA5AA3" w:rsidRDefault="007854CC" w:rsidP="007854C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AA3">
        <w:rPr>
          <w:rFonts w:ascii="Times New Roman" w:hAnsi="Times New Roman" w:cs="Times New Roman"/>
          <w:sz w:val="28"/>
          <w:szCs w:val="28"/>
        </w:rPr>
        <w:t>12 - количество месяцев, принимаемых для расчета;</w:t>
      </w:r>
    </w:p>
    <w:p w:rsidR="007854CC" w:rsidRPr="00EA5AA3" w:rsidRDefault="007854CC" w:rsidP="007854CC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AA3">
        <w:rPr>
          <w:rFonts w:ascii="Times New Roman" w:hAnsi="Times New Roman" w:cs="Times New Roman"/>
          <w:sz w:val="28"/>
          <w:szCs w:val="28"/>
        </w:rPr>
        <w:t>D - расходы на компенсацию затрат, связанных с обеспечением деятельности органов местного самоуправления в связи с осуществлением переданного им полномочия Российской Федерации, в пределах 1,5 процента предоставляемой соответствующему местному бюджету субвенции.</w:t>
      </w:r>
    </w:p>
    <w:sectPr w:rsidR="007854CC" w:rsidRPr="00EA5AA3" w:rsidSect="0096096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4CC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183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6FFE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4CC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056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096A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4892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67611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5AA3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2F1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33E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9F2F854CBB40A396A465C78640C2774C963944EF67BC3DF206FA387D1B893A968549EAF499B019BEC4E2A7C18AF456DBB6A02E380446E9D5E845F817C2Z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2021-11-01T07:22:00Z</dcterms:created>
  <dcterms:modified xsi:type="dcterms:W3CDTF">2021-11-01T07:22:00Z</dcterms:modified>
</cp:coreProperties>
</file>