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1A" w:rsidRPr="007B0D57" w:rsidRDefault="0025073E" w:rsidP="007B0D57">
      <w:pPr>
        <w:widowControl w:val="0"/>
        <w:autoSpaceDE w:val="0"/>
        <w:autoSpaceDN w:val="0"/>
        <w:adjustRightInd w:val="0"/>
        <w:ind w:left="5954" w:firstLine="0"/>
        <w:contextualSpacing/>
        <w:rPr>
          <w:rFonts w:cs="Times New Roman"/>
          <w:szCs w:val="28"/>
          <w:lang w:eastAsia="ru-RU"/>
        </w:rPr>
      </w:pPr>
      <w:r w:rsidRPr="007B0D57">
        <w:rPr>
          <w:rFonts w:cs="Times New Roman"/>
          <w:szCs w:val="28"/>
          <w:lang w:eastAsia="ru-RU"/>
        </w:rPr>
        <w:t>ПРОЕКТ</w:t>
      </w:r>
    </w:p>
    <w:p w:rsidR="0025073E" w:rsidRPr="005B6EF4" w:rsidRDefault="0025073E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</w:p>
    <w:p w:rsidR="007B0D57" w:rsidRDefault="000F651A" w:rsidP="007B0D57">
      <w:pPr>
        <w:widowControl w:val="0"/>
        <w:autoSpaceDE w:val="0"/>
        <w:autoSpaceDN w:val="0"/>
        <w:adjustRightInd w:val="0"/>
        <w:ind w:firstLine="0"/>
        <w:contextualSpacing/>
        <w:jc w:val="center"/>
        <w:outlineLvl w:val="0"/>
        <w:rPr>
          <w:rFonts w:cs="Times New Roman"/>
          <w:b/>
          <w:bCs/>
          <w:szCs w:val="28"/>
          <w:lang w:eastAsia="ru-RU"/>
        </w:rPr>
      </w:pPr>
      <w:r w:rsidRPr="005B6EF4">
        <w:rPr>
          <w:rFonts w:cs="Times New Roman"/>
          <w:b/>
          <w:bCs/>
          <w:caps/>
          <w:szCs w:val="28"/>
          <w:lang w:eastAsia="ru-RU"/>
        </w:rPr>
        <w:t>Порядок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0"/>
        <w:contextualSpacing/>
        <w:jc w:val="center"/>
        <w:outlineLvl w:val="0"/>
        <w:rPr>
          <w:rFonts w:cs="Times New Roman"/>
          <w:b/>
          <w:bCs/>
          <w:szCs w:val="28"/>
          <w:lang w:eastAsia="ru-RU"/>
        </w:rPr>
      </w:pPr>
      <w:bookmarkStart w:id="0" w:name="_GoBack"/>
      <w:bookmarkEnd w:id="0"/>
      <w:r w:rsidRPr="005B6EF4">
        <w:rPr>
          <w:rFonts w:cs="Times New Roman"/>
          <w:b/>
          <w:bCs/>
          <w:szCs w:val="28"/>
          <w:lang w:eastAsia="ru-RU"/>
        </w:rPr>
        <w:t xml:space="preserve">предоставления и распределения субсидии на </w:t>
      </w:r>
      <w:r w:rsidR="009F2DCB">
        <w:rPr>
          <w:rFonts w:cs="Times New Roman"/>
          <w:b/>
          <w:bCs/>
          <w:szCs w:val="28"/>
          <w:lang w:eastAsia="ru-RU"/>
        </w:rPr>
        <w:t>осуществление закупки контейнеров для раздельного накопления твердых коммунальных отходов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</w:p>
    <w:p w:rsidR="000F651A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1" w:name="sub_151"/>
      <w:r w:rsidRPr="005B6EF4">
        <w:rPr>
          <w:rFonts w:cs="Times New Roman"/>
          <w:szCs w:val="28"/>
          <w:lang w:eastAsia="ru-RU"/>
        </w:rPr>
        <w:t>1.</w:t>
      </w:r>
      <w:r w:rsidRPr="005B6EF4">
        <w:rPr>
          <w:rFonts w:cs="Times New Roman"/>
          <w:szCs w:val="28"/>
          <w:lang w:val="en-US" w:eastAsia="ru-RU"/>
        </w:rPr>
        <w:t> </w:t>
      </w:r>
      <w:r w:rsidRPr="005B6EF4">
        <w:rPr>
          <w:rFonts w:cs="Times New Roman"/>
          <w:szCs w:val="28"/>
          <w:lang w:eastAsia="ru-RU"/>
        </w:rPr>
        <w:t xml:space="preserve">Порядок предоставления и распределения субсидии </w:t>
      </w:r>
      <w:r w:rsidR="009F2DCB">
        <w:rPr>
          <w:rFonts w:cs="Times New Roman"/>
          <w:szCs w:val="28"/>
          <w:lang w:eastAsia="ru-RU"/>
        </w:rPr>
        <w:t xml:space="preserve">на </w:t>
      </w:r>
      <w:r w:rsidR="009F2DCB" w:rsidRPr="009F2DCB">
        <w:rPr>
          <w:rFonts w:cs="Times New Roman"/>
          <w:szCs w:val="28"/>
          <w:lang w:eastAsia="ru-RU"/>
        </w:rPr>
        <w:t>осуществление закупки контейнеров для раздельного накопления твердых коммунальных отходов</w:t>
      </w:r>
      <w:r w:rsidRPr="005B6EF4">
        <w:rPr>
          <w:rFonts w:cs="Times New Roman"/>
          <w:szCs w:val="28"/>
          <w:lang w:eastAsia="ru-RU"/>
        </w:rPr>
        <w:t xml:space="preserve"> (далее – Порядок) разработан в соответствии с пунктом 3 статьи 139 Бюджетного кодекса Российской Федерации, </w:t>
      </w:r>
      <w:hyperlink r:id="rId8" w:history="1">
        <w:r w:rsidR="000E1410" w:rsidRPr="000E1410">
          <w:rPr>
            <w:rFonts w:cs="Times New Roman"/>
            <w:bCs/>
            <w:szCs w:val="28"/>
            <w:lang w:eastAsia="ru-RU"/>
          </w:rPr>
          <w:t>государственной программой</w:t>
        </w:r>
      </w:hyperlink>
      <w:r w:rsidR="000E1410" w:rsidRPr="000E1410">
        <w:rPr>
          <w:rFonts w:cs="Times New Roman"/>
          <w:szCs w:val="28"/>
          <w:lang w:eastAsia="ru-RU"/>
        </w:rPr>
        <w:t xml:space="preserve"> Российской Федерации «Охрана окружающей среды», утвержденной </w:t>
      </w:r>
      <w:r w:rsidR="000E1410" w:rsidRPr="000E1410">
        <w:rPr>
          <w:rFonts w:cs="Times New Roman"/>
          <w:bCs/>
          <w:szCs w:val="28"/>
          <w:lang w:eastAsia="ru-RU"/>
        </w:rPr>
        <w:t>постановлением</w:t>
      </w:r>
      <w:r w:rsidR="000E1410" w:rsidRPr="000E1410">
        <w:rPr>
          <w:rFonts w:cs="Times New Roman"/>
          <w:szCs w:val="28"/>
          <w:lang w:eastAsia="ru-RU"/>
        </w:rPr>
        <w:t xml:space="preserve"> Правительства Российской Федерации от 15 апреля 2014 г. № 326 «Об</w:t>
      </w:r>
      <w:r w:rsidR="000E1410" w:rsidRPr="000E1410">
        <w:rPr>
          <w:rFonts w:cs="Times New Roman"/>
          <w:szCs w:val="28"/>
          <w:lang w:val="en-US" w:eastAsia="ru-RU"/>
        </w:rPr>
        <w:t> </w:t>
      </w:r>
      <w:r w:rsidR="000E1410" w:rsidRPr="000E1410">
        <w:rPr>
          <w:rFonts w:cs="Times New Roman"/>
          <w:szCs w:val="28"/>
          <w:lang w:eastAsia="ru-RU"/>
        </w:rPr>
        <w:t>утверждении государственной программы Российской Федерации "Охрана окружающей среды"»</w:t>
      </w:r>
      <w:r w:rsidR="00C90D6B">
        <w:rPr>
          <w:rFonts w:cs="Times New Roman"/>
          <w:szCs w:val="28"/>
          <w:lang w:eastAsia="ru-RU"/>
        </w:rPr>
        <w:t xml:space="preserve">, </w:t>
      </w:r>
      <w:hyperlink r:id="rId9" w:history="1">
        <w:r w:rsidRPr="005B6EF4">
          <w:rPr>
            <w:rFonts w:cs="Times New Roman"/>
            <w:szCs w:val="28"/>
            <w:lang w:eastAsia="ru-RU"/>
          </w:rPr>
          <w:t>постановлением</w:t>
        </w:r>
      </w:hyperlink>
      <w:r w:rsidRPr="005B6EF4">
        <w:rPr>
          <w:rFonts w:cs="Times New Roman"/>
          <w:szCs w:val="28"/>
          <w:lang w:eastAsia="ru-RU"/>
        </w:rPr>
        <w:t xml:space="preserve"> Правительства Российской Федерации от</w:t>
      </w:r>
      <w:r w:rsidR="000E1410">
        <w:rPr>
          <w:rFonts w:cs="Times New Roman"/>
          <w:szCs w:val="28"/>
          <w:lang w:eastAsia="ru-RU"/>
        </w:rPr>
        <w:t> </w:t>
      </w:r>
      <w:r w:rsidRPr="005B6EF4">
        <w:rPr>
          <w:rFonts w:cs="Times New Roman"/>
          <w:szCs w:val="28"/>
          <w:lang w:eastAsia="ru-RU"/>
        </w:rPr>
        <w:t>30</w:t>
      </w:r>
      <w:r w:rsidR="000E1410">
        <w:rPr>
          <w:rFonts w:cs="Times New Roman"/>
          <w:szCs w:val="28"/>
          <w:lang w:eastAsia="ru-RU"/>
        </w:rPr>
        <w:t> </w:t>
      </w:r>
      <w:r w:rsidRPr="005B6EF4">
        <w:rPr>
          <w:rFonts w:cs="Times New Roman"/>
          <w:szCs w:val="28"/>
          <w:lang w:eastAsia="ru-RU"/>
        </w:rPr>
        <w:t>сентября 2014 г. № 999 «О формировании, предоставлении и</w:t>
      </w:r>
      <w:r w:rsidR="000E1410">
        <w:rPr>
          <w:rFonts w:cs="Times New Roman"/>
          <w:szCs w:val="28"/>
          <w:lang w:eastAsia="ru-RU"/>
        </w:rPr>
        <w:t> </w:t>
      </w:r>
      <w:r w:rsidRPr="005B6EF4">
        <w:rPr>
          <w:rFonts w:cs="Times New Roman"/>
          <w:szCs w:val="28"/>
          <w:lang w:eastAsia="ru-RU"/>
        </w:rPr>
        <w:t>распределении субсидий из федерального бюджета бюджетам субъектов Российской Федерации», постановлением Правительства области от 17 июля 2020 г. №</w:t>
      </w:r>
      <w:r w:rsidR="005C1F9E">
        <w:rPr>
          <w:rFonts w:cs="Times New Roman"/>
          <w:szCs w:val="28"/>
          <w:lang w:eastAsia="ru-RU"/>
        </w:rPr>
        <w:t> </w:t>
      </w:r>
      <w:r w:rsidRPr="005B6EF4">
        <w:rPr>
          <w:rFonts w:cs="Times New Roman"/>
          <w:szCs w:val="28"/>
          <w:lang w:eastAsia="ru-RU"/>
        </w:rPr>
        <w:t>605-п «О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</w:t>
      </w:r>
      <w:r w:rsidR="0083219D">
        <w:rPr>
          <w:rFonts w:cs="Times New Roman"/>
          <w:szCs w:val="28"/>
          <w:lang w:eastAsia="ru-RU"/>
        </w:rPr>
        <w:t> </w:t>
      </w:r>
      <w:r w:rsidRPr="005B6EF4">
        <w:rPr>
          <w:rFonts w:cs="Times New Roman"/>
          <w:szCs w:val="28"/>
          <w:lang w:eastAsia="ru-RU"/>
        </w:rPr>
        <w:t>17.05.2016 № 573-п» (далее – постановление Правительства области от</w:t>
      </w:r>
      <w:r w:rsidR="0083219D">
        <w:rPr>
          <w:rFonts w:cs="Times New Roman"/>
          <w:szCs w:val="28"/>
          <w:lang w:eastAsia="ru-RU"/>
        </w:rPr>
        <w:t> </w:t>
      </w:r>
      <w:r w:rsidRPr="005B6EF4">
        <w:rPr>
          <w:rFonts w:cs="Times New Roman"/>
          <w:szCs w:val="28"/>
          <w:lang w:eastAsia="ru-RU"/>
        </w:rPr>
        <w:t>17.07.2020 № 605-п).</w:t>
      </w:r>
    </w:p>
    <w:p w:rsidR="00DC430C" w:rsidRPr="00696747" w:rsidRDefault="00DC430C" w:rsidP="007B0D57">
      <w:pPr>
        <w:ind w:firstLine="708"/>
        <w:contextualSpacing/>
        <w:jc w:val="both"/>
        <w:rPr>
          <w:rFonts w:cs="Times New Roman"/>
          <w:szCs w:val="28"/>
          <w:lang w:eastAsia="ru-RU"/>
        </w:rPr>
      </w:pPr>
      <w:r w:rsidRPr="00932F50">
        <w:rPr>
          <w:rFonts w:cs="Times New Roman"/>
          <w:szCs w:val="28"/>
          <w:lang w:eastAsia="ru-RU"/>
        </w:rPr>
        <w:t xml:space="preserve">Порядок устанавливает условия предоставления и распределения субсидии </w:t>
      </w:r>
      <w:r w:rsidR="00164523" w:rsidRPr="005B6EF4">
        <w:rPr>
          <w:rFonts w:cs="Times New Roman"/>
          <w:szCs w:val="28"/>
          <w:lang w:eastAsia="ru-RU"/>
        </w:rPr>
        <w:t xml:space="preserve">на приобретение </w:t>
      </w:r>
      <w:r w:rsidR="00164523" w:rsidRPr="009F2DCB">
        <w:rPr>
          <w:rFonts w:cs="Times New Roman"/>
          <w:szCs w:val="28"/>
          <w:lang w:eastAsia="ru-RU"/>
        </w:rPr>
        <w:t xml:space="preserve">контейнеров для раздельного накопления </w:t>
      </w:r>
      <w:r w:rsidR="001A242E">
        <w:rPr>
          <w:rFonts w:cs="Times New Roman"/>
          <w:szCs w:val="28"/>
          <w:lang w:eastAsia="ru-RU"/>
        </w:rPr>
        <w:t>твердых коммунальных отходов</w:t>
      </w:r>
      <w:r w:rsidR="00164523">
        <w:rPr>
          <w:rFonts w:cs="Times New Roman"/>
          <w:szCs w:val="28"/>
          <w:lang w:eastAsia="ru-RU"/>
        </w:rPr>
        <w:t xml:space="preserve"> (далее – субсидия)</w:t>
      </w:r>
      <w:r>
        <w:rPr>
          <w:rFonts w:cs="Times New Roman"/>
          <w:szCs w:val="28"/>
          <w:lang w:eastAsia="ru-RU"/>
        </w:rPr>
        <w:t>, предоставляемой</w:t>
      </w:r>
      <w:r w:rsidRPr="00932F50">
        <w:rPr>
          <w:rFonts w:cs="Times New Roman"/>
          <w:szCs w:val="28"/>
          <w:lang w:eastAsia="ru-RU"/>
        </w:rPr>
        <w:t xml:space="preserve"> из </w:t>
      </w:r>
      <w:r w:rsidR="003843B3">
        <w:rPr>
          <w:rFonts w:cs="Times New Roman"/>
          <w:szCs w:val="28"/>
          <w:lang w:eastAsia="ru-RU"/>
        </w:rPr>
        <w:t xml:space="preserve">федерального и </w:t>
      </w:r>
      <w:r w:rsidRPr="00932F50">
        <w:rPr>
          <w:rFonts w:cs="Times New Roman"/>
          <w:szCs w:val="28"/>
          <w:lang w:eastAsia="ru-RU"/>
        </w:rPr>
        <w:t>областного бюджет</w:t>
      </w:r>
      <w:r w:rsidR="003843B3">
        <w:rPr>
          <w:rFonts w:cs="Times New Roman"/>
          <w:szCs w:val="28"/>
          <w:lang w:eastAsia="ru-RU"/>
        </w:rPr>
        <w:t>ов</w:t>
      </w:r>
      <w:r w:rsidRPr="00932F50">
        <w:rPr>
          <w:rFonts w:cs="Times New Roman"/>
          <w:szCs w:val="28"/>
          <w:lang w:eastAsia="ru-RU"/>
        </w:rPr>
        <w:t xml:space="preserve"> бюджетам </w:t>
      </w:r>
      <w:r>
        <w:rPr>
          <w:rFonts w:cs="Times New Roman"/>
          <w:szCs w:val="28"/>
          <w:lang w:eastAsia="ru-RU"/>
        </w:rPr>
        <w:t xml:space="preserve">муниципальных образований области </w:t>
      </w:r>
      <w:r w:rsidRPr="00932F50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 </w:t>
      </w:r>
      <w:r w:rsidRPr="00932F50">
        <w:rPr>
          <w:rFonts w:cs="Times New Roman"/>
          <w:szCs w:val="28"/>
          <w:lang w:eastAsia="ru-RU"/>
        </w:rPr>
        <w:t xml:space="preserve">рамках реализации региональной целевой программы </w:t>
      </w:r>
      <w:r w:rsidRPr="00696747">
        <w:rPr>
          <w:rFonts w:cs="Times New Roman"/>
          <w:szCs w:val="28"/>
          <w:lang w:eastAsia="ru-RU"/>
        </w:rPr>
        <w:t>«</w:t>
      </w:r>
      <w:r w:rsidRPr="000564EA">
        <w:rPr>
          <w:rFonts w:cs="Times New Roman"/>
          <w:szCs w:val="28"/>
          <w:lang w:eastAsia="ru-RU"/>
        </w:rPr>
        <w:t>Развитие системы обращения с отходами, в том числе с твердыми коммунальными отходами, на территории Ярославской области» на 2020 – 2024 годы</w:t>
      </w:r>
      <w:r w:rsidRPr="00696747">
        <w:rPr>
          <w:rFonts w:cs="Times New Roman"/>
          <w:szCs w:val="28"/>
          <w:lang w:eastAsia="ru-RU"/>
        </w:rPr>
        <w:t xml:space="preserve"> (далее – </w:t>
      </w:r>
      <w:r w:rsidR="00AF6496">
        <w:rPr>
          <w:rFonts w:cs="Times New Roman"/>
          <w:szCs w:val="28"/>
          <w:lang w:eastAsia="ru-RU"/>
        </w:rPr>
        <w:t>РЦП</w:t>
      </w:r>
      <w:r w:rsidR="003843B3">
        <w:rPr>
          <w:rFonts w:cs="Times New Roman"/>
          <w:szCs w:val="28"/>
          <w:lang w:eastAsia="ru-RU"/>
        </w:rPr>
        <w:t>)</w:t>
      </w:r>
      <w:r>
        <w:rPr>
          <w:rFonts w:cs="Times New Roman"/>
          <w:szCs w:val="28"/>
          <w:lang w:eastAsia="ru-RU"/>
        </w:rPr>
        <w:t>.</w:t>
      </w:r>
    </w:p>
    <w:p w:rsidR="00302CFB" w:rsidRPr="00696747" w:rsidRDefault="008D3CC0" w:rsidP="007B0D57">
      <w:pPr>
        <w:widowControl w:val="0"/>
        <w:contextualSpacing/>
        <w:jc w:val="both"/>
        <w:rPr>
          <w:rFonts w:cs="Times New Roman"/>
          <w:szCs w:val="28"/>
          <w:lang w:eastAsia="ru-RU"/>
        </w:rPr>
      </w:pPr>
      <w:bookmarkStart w:id="2" w:name="sub_152"/>
      <w:bookmarkEnd w:id="1"/>
      <w:r>
        <w:t>2</w:t>
      </w:r>
      <w:r w:rsidR="00C20EB7" w:rsidRPr="001747E6">
        <w:t xml:space="preserve">. Для целей Порядка </w:t>
      </w:r>
      <w:r w:rsidR="001A242E">
        <w:t>под понятием</w:t>
      </w:r>
      <w:r w:rsidR="00C20EB7">
        <w:t xml:space="preserve"> </w:t>
      </w:r>
      <w:r w:rsidR="001A242E">
        <w:t>«</w:t>
      </w:r>
      <w:r w:rsidR="00302CFB">
        <w:t xml:space="preserve">контейнер для раздельного накопления </w:t>
      </w:r>
      <w:r w:rsidR="001A242E">
        <w:t>твердых коммунальных отходов»</w:t>
      </w:r>
      <w:r w:rsidR="00C20EB7">
        <w:t xml:space="preserve"> </w:t>
      </w:r>
      <w:r w:rsidR="001A242E">
        <w:t>понимаются</w:t>
      </w:r>
      <w:r w:rsidR="00302CFB">
        <w:t xml:space="preserve"> </w:t>
      </w:r>
      <w:r w:rsidR="00302CFB">
        <w:lastRenderedPageBreak/>
        <w:t xml:space="preserve">дополнительные единицы мусоросборников, предназначенных для раздельного накопления </w:t>
      </w:r>
      <w:r w:rsidR="001A242E">
        <w:t xml:space="preserve">твердых коммунальных отходов (далее – </w:t>
      </w:r>
      <w:r w:rsidR="00302CFB">
        <w:t>ТКО</w:t>
      </w:r>
      <w:r w:rsidR="001A242E">
        <w:t>)</w:t>
      </w:r>
      <w:r w:rsidR="00302CFB">
        <w:t xml:space="preserve"> по группам однородных отходов, технические характеристики и габаритные размеры которых соответствуют мусоросборникам, ранее используемым, преобладающим по общему количеству на территории Ярославской области и устанавливаемым на контейнерных площадках, включенных в реестр мест (площадок) накопления ТКО.</w:t>
      </w:r>
    </w:p>
    <w:p w:rsidR="008D3CC0" w:rsidRDefault="008D3CC0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3" w:name="sub_153"/>
      <w:bookmarkEnd w:id="2"/>
      <w:r>
        <w:rPr>
          <w:rFonts w:cs="Times New Roman"/>
          <w:szCs w:val="28"/>
          <w:lang w:eastAsia="ru-RU"/>
        </w:rPr>
        <w:t>3</w:t>
      </w:r>
      <w:r w:rsidRPr="005B6EF4">
        <w:rPr>
          <w:rFonts w:cs="Times New Roman"/>
          <w:szCs w:val="28"/>
          <w:lang w:eastAsia="ru-RU"/>
        </w:rPr>
        <w:t>.</w:t>
      </w:r>
      <w:r w:rsidRPr="005B6EF4">
        <w:rPr>
          <w:rFonts w:cs="Times New Roman"/>
          <w:szCs w:val="28"/>
          <w:lang w:val="en-US" w:eastAsia="ru-RU"/>
        </w:rPr>
        <w:t> </w:t>
      </w:r>
      <w:r w:rsidRPr="00696747">
        <w:rPr>
          <w:rFonts w:cs="Times New Roman"/>
          <w:szCs w:val="28"/>
          <w:lang w:eastAsia="ru-RU"/>
        </w:rPr>
        <w:t xml:space="preserve">Субсидия предоставляется в целях оказания финансовой поддержки исполнения расходных обязательств, возникающих при выполнении </w:t>
      </w:r>
      <w:r>
        <w:rPr>
          <w:rFonts w:cs="Times New Roman"/>
          <w:szCs w:val="28"/>
          <w:lang w:eastAsia="ru-RU"/>
        </w:rPr>
        <w:t xml:space="preserve">органами местного самоуправления </w:t>
      </w:r>
      <w:r w:rsidRPr="00696747">
        <w:rPr>
          <w:rFonts w:cs="Times New Roman"/>
          <w:szCs w:val="28"/>
          <w:lang w:eastAsia="ru-RU"/>
        </w:rPr>
        <w:t>муниципальных образований</w:t>
      </w:r>
      <w:r w:rsidR="001A242E">
        <w:rPr>
          <w:rFonts w:cs="Times New Roman"/>
          <w:szCs w:val="28"/>
          <w:lang w:eastAsia="ru-RU"/>
        </w:rPr>
        <w:t xml:space="preserve"> области</w:t>
      </w:r>
      <w:r w:rsidRPr="00696747">
        <w:rPr>
          <w:rFonts w:cs="Times New Roman"/>
          <w:szCs w:val="28"/>
          <w:lang w:eastAsia="ru-RU"/>
        </w:rPr>
        <w:t xml:space="preserve"> (далее</w:t>
      </w:r>
      <w:r>
        <w:rPr>
          <w:rFonts w:cs="Times New Roman"/>
          <w:szCs w:val="28"/>
          <w:lang w:eastAsia="ru-RU"/>
        </w:rPr>
        <w:t xml:space="preserve"> – </w:t>
      </w:r>
      <w:r w:rsidRPr="00696747">
        <w:rPr>
          <w:rFonts w:cs="Times New Roman"/>
          <w:szCs w:val="28"/>
          <w:lang w:eastAsia="ru-RU"/>
        </w:rPr>
        <w:t>органы местного самоуправления)</w:t>
      </w:r>
      <w:r>
        <w:rPr>
          <w:rFonts w:cs="Times New Roman"/>
          <w:szCs w:val="28"/>
          <w:lang w:eastAsia="ru-RU"/>
        </w:rPr>
        <w:t xml:space="preserve"> </w:t>
      </w:r>
      <w:r w:rsidRPr="00696747">
        <w:rPr>
          <w:rFonts w:cs="Times New Roman"/>
          <w:szCs w:val="28"/>
          <w:lang w:eastAsia="ru-RU"/>
        </w:rPr>
        <w:t>полномочий п</w:t>
      </w:r>
      <w:r>
        <w:rPr>
          <w:rFonts w:cs="Times New Roman"/>
          <w:szCs w:val="28"/>
          <w:lang w:eastAsia="ru-RU"/>
        </w:rPr>
        <w:t>о</w:t>
      </w:r>
      <w:r w:rsidRPr="00696747">
        <w:rPr>
          <w:rFonts w:cs="Times New Roman"/>
          <w:szCs w:val="28"/>
          <w:lang w:eastAsia="ru-RU"/>
        </w:rPr>
        <w:t xml:space="preserve"> </w:t>
      </w:r>
      <w:r w:rsidRPr="003C3558">
        <w:rPr>
          <w:rFonts w:cs="Times New Roman"/>
          <w:szCs w:val="28"/>
          <w:lang w:eastAsia="ru-RU"/>
        </w:rPr>
        <w:t>организации деятельности по накоплению (в</w:t>
      </w:r>
      <w:r>
        <w:rPr>
          <w:rFonts w:cs="Times New Roman"/>
          <w:szCs w:val="28"/>
          <w:lang w:eastAsia="ru-RU"/>
        </w:rPr>
        <w:t> </w:t>
      </w:r>
      <w:r w:rsidRPr="003C3558">
        <w:rPr>
          <w:rFonts w:cs="Times New Roman"/>
          <w:szCs w:val="28"/>
          <w:lang w:eastAsia="ru-RU"/>
        </w:rPr>
        <w:t xml:space="preserve">том числе раздельному накоплению) </w:t>
      </w:r>
      <w:r>
        <w:rPr>
          <w:rFonts w:cs="Times New Roman"/>
          <w:szCs w:val="28"/>
          <w:lang w:eastAsia="ru-RU"/>
        </w:rPr>
        <w:t xml:space="preserve">ТКО, для достижения целей, показателей и результатов региональной составляющей </w:t>
      </w:r>
      <w:r w:rsidRPr="00C90D6B">
        <w:rPr>
          <w:rFonts w:cs="Times New Roman"/>
          <w:szCs w:val="28"/>
          <w:lang w:eastAsia="ru-RU"/>
        </w:rPr>
        <w:t xml:space="preserve">федерального проекта </w:t>
      </w:r>
      <w:r>
        <w:rPr>
          <w:rFonts w:cs="Times New Roman"/>
          <w:szCs w:val="28"/>
          <w:lang w:eastAsia="ru-RU"/>
        </w:rPr>
        <w:t>«</w:t>
      </w:r>
      <w:r w:rsidRPr="00C90D6B">
        <w:rPr>
          <w:rFonts w:cs="Times New Roman"/>
          <w:szCs w:val="28"/>
          <w:lang w:eastAsia="ru-RU"/>
        </w:rPr>
        <w:t>Комплексная система обращения с твердыми коммунальными отходами</w:t>
      </w:r>
      <w:r>
        <w:rPr>
          <w:rFonts w:cs="Times New Roman"/>
          <w:szCs w:val="28"/>
          <w:lang w:eastAsia="ru-RU"/>
        </w:rPr>
        <w:t>»</w:t>
      </w:r>
      <w:r w:rsidRPr="00C90D6B">
        <w:rPr>
          <w:rFonts w:cs="Times New Roman"/>
          <w:szCs w:val="28"/>
          <w:lang w:eastAsia="ru-RU"/>
        </w:rPr>
        <w:t xml:space="preserve">, входящего в состав национального проекта </w:t>
      </w:r>
      <w:r>
        <w:rPr>
          <w:rFonts w:cs="Times New Roman"/>
          <w:szCs w:val="28"/>
          <w:lang w:eastAsia="ru-RU"/>
        </w:rPr>
        <w:t>«</w:t>
      </w:r>
      <w:r w:rsidRPr="00C90D6B">
        <w:rPr>
          <w:rFonts w:cs="Times New Roman"/>
          <w:szCs w:val="28"/>
          <w:lang w:eastAsia="ru-RU"/>
        </w:rPr>
        <w:t>Экология</w:t>
      </w:r>
      <w:r>
        <w:rPr>
          <w:rFonts w:cs="Times New Roman"/>
          <w:szCs w:val="28"/>
          <w:lang w:eastAsia="ru-RU"/>
        </w:rPr>
        <w:t>»</w:t>
      </w:r>
      <w:r w:rsidRPr="005B6EF4">
        <w:rPr>
          <w:rFonts w:cs="Times New Roman"/>
          <w:szCs w:val="28"/>
          <w:lang w:eastAsia="ru-RU"/>
        </w:rPr>
        <w:t>.</w:t>
      </w:r>
    </w:p>
    <w:p w:rsidR="000F651A" w:rsidRPr="005B6EF4" w:rsidRDefault="00302CFB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0F651A" w:rsidRPr="005B6EF4">
        <w:rPr>
          <w:rFonts w:cs="Times New Roman"/>
          <w:szCs w:val="28"/>
          <w:lang w:eastAsia="ru-RU"/>
        </w:rPr>
        <w:t>.</w:t>
      </w:r>
      <w:r w:rsidR="000F651A" w:rsidRPr="005B6EF4">
        <w:rPr>
          <w:lang w:val="en-US"/>
        </w:rPr>
        <w:t> </w:t>
      </w:r>
      <w:r w:rsidR="000F651A" w:rsidRPr="005B6EF4">
        <w:rPr>
          <w:rFonts w:cs="Times New Roman"/>
          <w:szCs w:val="28"/>
          <w:lang w:eastAsia="ru-RU"/>
        </w:rPr>
        <w:t xml:space="preserve">Главным распорядителем бюджетных средств является </w:t>
      </w:r>
      <w:r w:rsidRPr="00696747">
        <w:rPr>
          <w:rFonts w:cs="Times New Roman"/>
          <w:szCs w:val="28"/>
          <w:lang w:eastAsia="ru-RU"/>
        </w:rPr>
        <w:t>департамент охраны окружающей среды и природопользования Ярославской области (далее –</w:t>
      </w:r>
      <w:r>
        <w:rPr>
          <w:rFonts w:cs="Times New Roman"/>
          <w:szCs w:val="28"/>
          <w:lang w:eastAsia="ru-RU"/>
        </w:rPr>
        <w:t xml:space="preserve"> </w:t>
      </w:r>
      <w:r w:rsidR="008C06D2">
        <w:rPr>
          <w:rFonts w:eastAsia="Calibri" w:cs="Times New Roman"/>
          <w:spacing w:val="-4"/>
          <w:szCs w:val="28"/>
        </w:rPr>
        <w:t>департамент</w:t>
      </w:r>
      <w:r>
        <w:rPr>
          <w:rFonts w:eastAsia="Calibri" w:cs="Times New Roman"/>
          <w:spacing w:val="-4"/>
          <w:szCs w:val="28"/>
        </w:rPr>
        <w:t>)</w:t>
      </w:r>
      <w:r w:rsidR="000F651A" w:rsidRPr="005B6EF4">
        <w:rPr>
          <w:rFonts w:cs="Times New Roman"/>
          <w:szCs w:val="28"/>
          <w:lang w:eastAsia="ru-RU"/>
        </w:rPr>
        <w:t>.</w:t>
      </w:r>
    </w:p>
    <w:p w:rsidR="000F651A" w:rsidRDefault="00097B8D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5</w:t>
      </w:r>
      <w:r w:rsidR="000F651A" w:rsidRPr="000A6576">
        <w:rPr>
          <w:rFonts w:cs="Times New Roman"/>
          <w:szCs w:val="28"/>
          <w:lang w:eastAsia="ru-RU"/>
        </w:rPr>
        <w:t>. Распределение субсидии муниципальны</w:t>
      </w:r>
      <w:r w:rsidR="003843B3">
        <w:rPr>
          <w:rFonts w:cs="Times New Roman"/>
          <w:szCs w:val="28"/>
          <w:lang w:eastAsia="ru-RU"/>
        </w:rPr>
        <w:t>м</w:t>
      </w:r>
      <w:r w:rsidR="000F651A" w:rsidRPr="000A6576">
        <w:rPr>
          <w:rFonts w:cs="Times New Roman"/>
          <w:szCs w:val="28"/>
          <w:lang w:eastAsia="ru-RU"/>
        </w:rPr>
        <w:t xml:space="preserve"> образовани</w:t>
      </w:r>
      <w:r w:rsidR="003843B3">
        <w:rPr>
          <w:rFonts w:cs="Times New Roman"/>
          <w:szCs w:val="28"/>
          <w:lang w:eastAsia="ru-RU"/>
        </w:rPr>
        <w:t>ям</w:t>
      </w:r>
      <w:r w:rsidR="000F651A" w:rsidRPr="000A6576">
        <w:rPr>
          <w:rFonts w:cs="Times New Roman"/>
          <w:szCs w:val="28"/>
          <w:lang w:eastAsia="ru-RU"/>
        </w:rPr>
        <w:t xml:space="preserve"> области </w:t>
      </w:r>
      <w:r w:rsidR="00923FDC">
        <w:rPr>
          <w:rFonts w:cs="Times New Roman"/>
          <w:szCs w:val="28"/>
          <w:lang w:eastAsia="ru-RU"/>
        </w:rPr>
        <w:t xml:space="preserve">утверждается </w:t>
      </w:r>
      <w:r w:rsidR="008C06D2">
        <w:rPr>
          <w:rFonts w:cs="Times New Roman"/>
          <w:szCs w:val="28"/>
          <w:lang w:eastAsia="ru-RU"/>
        </w:rPr>
        <w:t xml:space="preserve">Законом Ярославской области об областном бюджете </w:t>
      </w:r>
      <w:r w:rsidR="00C20EB7">
        <w:rPr>
          <w:rFonts w:cs="Times New Roman"/>
          <w:szCs w:val="28"/>
          <w:lang w:eastAsia="ru-RU"/>
        </w:rPr>
        <w:t>на очередной финансовый год и плановый период</w:t>
      </w:r>
      <w:r w:rsidR="008C06D2">
        <w:rPr>
          <w:rFonts w:cs="Times New Roman"/>
          <w:szCs w:val="28"/>
          <w:lang w:eastAsia="ru-RU"/>
        </w:rPr>
        <w:t xml:space="preserve"> и (или) </w:t>
      </w:r>
      <w:r w:rsidR="000A6576" w:rsidRPr="000A6576">
        <w:rPr>
          <w:rFonts w:cs="Times New Roman"/>
          <w:szCs w:val="28"/>
          <w:lang w:eastAsia="ru-RU"/>
        </w:rPr>
        <w:t>постановлением Правительства</w:t>
      </w:r>
      <w:r w:rsidR="000F651A" w:rsidRPr="000A6576">
        <w:rPr>
          <w:rFonts w:cs="Times New Roman"/>
          <w:szCs w:val="28"/>
          <w:lang w:eastAsia="ru-RU"/>
        </w:rPr>
        <w:t xml:space="preserve"> Ярославской области.</w:t>
      </w:r>
    </w:p>
    <w:p w:rsidR="008D3CC0" w:rsidRPr="001747E6" w:rsidRDefault="008D3CC0" w:rsidP="007B0D57">
      <w:pPr>
        <w:widowControl w:val="0"/>
        <w:contextualSpacing/>
        <w:jc w:val="both"/>
      </w:pPr>
      <w:bookmarkStart w:id="4" w:name="sub_154"/>
      <w:bookmarkEnd w:id="3"/>
      <w:r>
        <w:rPr>
          <w:rFonts w:cs="Times New Roman"/>
          <w:szCs w:val="28"/>
          <w:lang w:eastAsia="ru-RU"/>
        </w:rPr>
        <w:t>6</w:t>
      </w:r>
      <w:r w:rsidR="000F651A" w:rsidRPr="005B6EF4">
        <w:rPr>
          <w:rFonts w:cs="Times New Roman"/>
          <w:szCs w:val="28"/>
          <w:lang w:eastAsia="ru-RU"/>
        </w:rPr>
        <w:t>. </w:t>
      </w:r>
      <w:r w:rsidRPr="001747E6">
        <w:t xml:space="preserve"> Результатом использования субсидии является количество </w:t>
      </w:r>
      <w:r w:rsidR="001A242E">
        <w:t>приобретенных контейнеров для раздельного накопления ТКО</w:t>
      </w:r>
      <w:r w:rsidRPr="001747E6">
        <w:t>.</w:t>
      </w:r>
    </w:p>
    <w:p w:rsidR="000F651A" w:rsidRPr="005B6EF4" w:rsidRDefault="008D3CC0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5" w:name="sub_155"/>
      <w:bookmarkEnd w:id="4"/>
      <w:r>
        <w:rPr>
          <w:rFonts w:cs="Times New Roman"/>
          <w:szCs w:val="28"/>
          <w:lang w:eastAsia="ru-RU"/>
        </w:rPr>
        <w:t>7</w:t>
      </w:r>
      <w:r w:rsidR="000F651A" w:rsidRPr="005B6EF4">
        <w:rPr>
          <w:rFonts w:cs="Times New Roman"/>
          <w:szCs w:val="28"/>
          <w:lang w:eastAsia="ru-RU"/>
        </w:rPr>
        <w:t>. Критерии включения муниципальных образований области в число получателей субсидии:</w:t>
      </w:r>
    </w:p>
    <w:bookmarkEnd w:id="5"/>
    <w:p w:rsidR="00D90F35" w:rsidRDefault="000F651A" w:rsidP="007B0D57">
      <w:pPr>
        <w:contextualSpacing/>
        <w:jc w:val="both"/>
        <w:rPr>
          <w:rFonts w:cs="Times New Roman"/>
          <w:szCs w:val="28"/>
          <w:lang w:eastAsia="ru-RU"/>
        </w:rPr>
      </w:pPr>
      <w:r w:rsidRPr="003C3558">
        <w:rPr>
          <w:rFonts w:cs="Times New Roman"/>
          <w:szCs w:val="28"/>
          <w:lang w:eastAsia="ru-RU"/>
        </w:rPr>
        <w:t>- </w:t>
      </w:r>
      <w:r w:rsidR="00D90F35" w:rsidRPr="003C3558">
        <w:rPr>
          <w:rFonts w:cs="Times New Roman"/>
          <w:szCs w:val="28"/>
          <w:lang w:eastAsia="ru-RU"/>
        </w:rPr>
        <w:t xml:space="preserve">получателями субсидии являются </w:t>
      </w:r>
      <w:r w:rsidR="001A242E">
        <w:rPr>
          <w:rFonts w:cs="Times New Roman"/>
          <w:szCs w:val="28"/>
          <w:lang w:eastAsia="ru-RU"/>
        </w:rPr>
        <w:t xml:space="preserve">следующие </w:t>
      </w:r>
      <w:r w:rsidR="00DC430C" w:rsidRPr="008C06D2">
        <w:rPr>
          <w:rFonts w:cs="Times New Roman"/>
          <w:szCs w:val="28"/>
          <w:lang w:eastAsia="ru-RU"/>
        </w:rPr>
        <w:t>муниципальные образования области</w:t>
      </w:r>
      <w:r w:rsidR="001A242E">
        <w:rPr>
          <w:rFonts w:cs="Times New Roman"/>
          <w:szCs w:val="28"/>
          <w:lang w:eastAsia="ru-RU"/>
        </w:rPr>
        <w:t xml:space="preserve">: </w:t>
      </w:r>
      <w:r w:rsidR="001A242E" w:rsidRPr="00C20EB7">
        <w:rPr>
          <w:rFonts w:cs="Times New Roman"/>
          <w:szCs w:val="28"/>
          <w:lang w:eastAsia="ru-RU"/>
        </w:rPr>
        <w:t>городские округа, городские и сельские поселения области</w:t>
      </w:r>
      <w:r w:rsidR="001A242E">
        <w:rPr>
          <w:rFonts w:cs="Times New Roman"/>
          <w:szCs w:val="28"/>
          <w:lang w:eastAsia="ru-RU"/>
        </w:rPr>
        <w:t>,</w:t>
      </w:r>
      <w:r w:rsidR="001A242E" w:rsidRPr="00C20EB7">
        <w:rPr>
          <w:rFonts w:cs="Times New Roman"/>
          <w:szCs w:val="28"/>
          <w:lang w:eastAsia="ru-RU"/>
        </w:rPr>
        <w:t xml:space="preserve"> к вопросам местного значения которых отнесено участие в организации деятельности по накоплению (в том числе раздельному накоплению) и</w:t>
      </w:r>
      <w:r w:rsidR="001A242E">
        <w:rPr>
          <w:rFonts w:cs="Times New Roman"/>
          <w:szCs w:val="28"/>
          <w:lang w:eastAsia="ru-RU"/>
        </w:rPr>
        <w:t> </w:t>
      </w:r>
      <w:r w:rsidR="001A242E" w:rsidRPr="00C20EB7">
        <w:rPr>
          <w:rFonts w:cs="Times New Roman"/>
          <w:szCs w:val="28"/>
          <w:lang w:eastAsia="ru-RU"/>
        </w:rPr>
        <w:t>транспортированию</w:t>
      </w:r>
      <w:r w:rsidR="003843B3">
        <w:rPr>
          <w:rFonts w:cs="Times New Roman"/>
          <w:szCs w:val="28"/>
          <w:lang w:eastAsia="ru-RU"/>
        </w:rPr>
        <w:t xml:space="preserve"> ТКО</w:t>
      </w:r>
      <w:r w:rsidR="00D90F35" w:rsidRPr="003C3558">
        <w:rPr>
          <w:rFonts w:cs="Times New Roman"/>
          <w:szCs w:val="28"/>
          <w:lang w:eastAsia="ru-RU"/>
        </w:rPr>
        <w:t>;</w:t>
      </w:r>
    </w:p>
    <w:p w:rsidR="003C3558" w:rsidRPr="003C3558" w:rsidRDefault="003C3558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3C3558">
        <w:rPr>
          <w:rFonts w:cs="Times New Roman"/>
          <w:szCs w:val="28"/>
          <w:lang w:eastAsia="ru-RU"/>
        </w:rPr>
        <w:t>- наличие на территории муниципального образования оборудованных мест (площадок) н</w:t>
      </w:r>
      <w:r w:rsidR="00FF70A9">
        <w:rPr>
          <w:rFonts w:cs="Times New Roman"/>
          <w:szCs w:val="28"/>
          <w:lang w:eastAsia="ru-RU"/>
        </w:rPr>
        <w:t xml:space="preserve">акопления ТКО, </w:t>
      </w:r>
      <w:r w:rsidRPr="003C3558">
        <w:rPr>
          <w:rFonts w:cs="Times New Roman"/>
          <w:szCs w:val="28"/>
          <w:lang w:eastAsia="ru-RU"/>
        </w:rPr>
        <w:t>включенных в реестр муниципального образования</w:t>
      </w:r>
      <w:r w:rsidR="005F5E5E">
        <w:rPr>
          <w:rFonts w:cs="Times New Roman"/>
          <w:szCs w:val="28"/>
          <w:lang w:eastAsia="ru-RU"/>
        </w:rPr>
        <w:t>,</w:t>
      </w:r>
      <w:r w:rsidRPr="003C3558">
        <w:rPr>
          <w:rFonts w:cs="Times New Roman"/>
          <w:szCs w:val="28"/>
          <w:lang w:eastAsia="ru-RU"/>
        </w:rPr>
        <w:t xml:space="preserve"> на которых отсутствуют контейнер</w:t>
      </w:r>
      <w:r w:rsidR="005F5E5E">
        <w:rPr>
          <w:rFonts w:cs="Times New Roman"/>
          <w:szCs w:val="28"/>
          <w:lang w:eastAsia="ru-RU"/>
        </w:rPr>
        <w:t>ы</w:t>
      </w:r>
      <w:r w:rsidRPr="003C3558">
        <w:rPr>
          <w:rFonts w:cs="Times New Roman"/>
          <w:szCs w:val="28"/>
          <w:lang w:eastAsia="ru-RU"/>
        </w:rPr>
        <w:t xml:space="preserve"> для раздельного накопления ТКО</w:t>
      </w:r>
      <w:r w:rsidR="002B2C9C">
        <w:rPr>
          <w:rFonts w:cs="Times New Roman"/>
          <w:szCs w:val="28"/>
          <w:lang w:eastAsia="ru-RU"/>
        </w:rPr>
        <w:t>.</w:t>
      </w:r>
    </w:p>
    <w:p w:rsidR="000F651A" w:rsidRPr="005B6EF4" w:rsidRDefault="0034331F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6" w:name="sub_156"/>
      <w:r>
        <w:rPr>
          <w:rFonts w:cs="Times New Roman"/>
          <w:szCs w:val="28"/>
          <w:lang w:eastAsia="ru-RU"/>
        </w:rPr>
        <w:lastRenderedPageBreak/>
        <w:t>8</w:t>
      </w:r>
      <w:r w:rsidR="000F651A" w:rsidRPr="005B6EF4">
        <w:rPr>
          <w:rFonts w:cs="Times New Roman"/>
          <w:szCs w:val="28"/>
          <w:lang w:eastAsia="ru-RU"/>
        </w:rPr>
        <w:t>. Условия предоставления и расходования субсидии:</w:t>
      </w:r>
    </w:p>
    <w:p w:rsidR="000F651A" w:rsidRPr="005B6EF4" w:rsidRDefault="0034331F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7" w:name="sub_1561"/>
      <w:bookmarkEnd w:id="6"/>
      <w:r>
        <w:rPr>
          <w:rFonts w:cs="Times New Roman"/>
          <w:szCs w:val="28"/>
          <w:lang w:eastAsia="ru-RU"/>
        </w:rPr>
        <w:t>8</w:t>
      </w:r>
      <w:r w:rsidR="000F651A" w:rsidRPr="005B6EF4">
        <w:rPr>
          <w:rFonts w:cs="Times New Roman"/>
          <w:szCs w:val="28"/>
          <w:lang w:eastAsia="ru-RU"/>
        </w:rPr>
        <w:t>.1. </w:t>
      </w:r>
      <w:r w:rsidR="000F651A" w:rsidRPr="00054118">
        <w:rPr>
          <w:rFonts w:cs="Times New Roman"/>
          <w:szCs w:val="28"/>
          <w:lang w:eastAsia="ru-RU"/>
        </w:rPr>
        <w:t xml:space="preserve">Наличие в муниципальном образовании области утвержденной муниципальной программы, на </w:t>
      </w:r>
      <w:proofErr w:type="spellStart"/>
      <w:r w:rsidR="000F651A" w:rsidRPr="00054118">
        <w:rPr>
          <w:rFonts w:cs="Times New Roman"/>
          <w:szCs w:val="28"/>
          <w:lang w:eastAsia="ru-RU"/>
        </w:rPr>
        <w:t>софинансирование</w:t>
      </w:r>
      <w:proofErr w:type="spellEnd"/>
      <w:r w:rsidR="000F651A" w:rsidRPr="00054118">
        <w:rPr>
          <w:rFonts w:cs="Times New Roman"/>
          <w:szCs w:val="28"/>
          <w:lang w:eastAsia="ru-RU"/>
        </w:rPr>
        <w:t xml:space="preserve"> мероприятий которой предоставляется субсидия, а также соответствие мероприятий муниципальной программы требованиям </w:t>
      </w:r>
      <w:r w:rsidR="007E1632" w:rsidRPr="00054118">
        <w:rPr>
          <w:rFonts w:cs="Times New Roman"/>
          <w:szCs w:val="28"/>
          <w:lang w:eastAsia="ru-RU"/>
        </w:rPr>
        <w:t>РЦП</w:t>
      </w:r>
      <w:r w:rsidR="000F651A" w:rsidRPr="00054118">
        <w:rPr>
          <w:rFonts w:cs="Times New Roman"/>
          <w:szCs w:val="28"/>
          <w:lang w:eastAsia="ru-RU"/>
        </w:rPr>
        <w:t>.</w:t>
      </w:r>
    </w:p>
    <w:p w:rsidR="000F651A" w:rsidRPr="005B6EF4" w:rsidRDefault="0034331F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8" w:name="sub_1562"/>
      <w:bookmarkEnd w:id="7"/>
      <w:r>
        <w:rPr>
          <w:rFonts w:cs="Times New Roman"/>
          <w:szCs w:val="28"/>
          <w:lang w:eastAsia="ru-RU"/>
        </w:rPr>
        <w:t>8</w:t>
      </w:r>
      <w:r w:rsidR="000F651A" w:rsidRPr="005B6EF4">
        <w:rPr>
          <w:rFonts w:cs="Times New Roman"/>
          <w:szCs w:val="28"/>
          <w:lang w:eastAsia="ru-RU"/>
        </w:rPr>
        <w:t xml:space="preserve">.2. Наличие в бюджете муниципального образования области (сводной бюджетной росписи местного бюджета) бюджетных ассигнований на исполнение расходных обязательств муниципального образования области по реализации мероприятий, направленных </w:t>
      </w:r>
      <w:r w:rsidR="00C549E2">
        <w:rPr>
          <w:rFonts w:cs="Times New Roman"/>
          <w:szCs w:val="28"/>
          <w:lang w:eastAsia="ru-RU"/>
        </w:rPr>
        <w:t>на приобретение контейнеров для раздельного накопления ТКО</w:t>
      </w:r>
      <w:r w:rsidR="000F651A" w:rsidRPr="005B6EF4">
        <w:rPr>
          <w:rFonts w:cs="Times New Roman"/>
          <w:szCs w:val="28"/>
          <w:lang w:eastAsia="ru-RU"/>
        </w:rPr>
        <w:t xml:space="preserve"> в объеме, необходимом для исполнения расходных обязательств, включая размер субсидии</w:t>
      </w:r>
      <w:r>
        <w:rPr>
          <w:rFonts w:cs="Times New Roman"/>
          <w:szCs w:val="28"/>
          <w:lang w:eastAsia="ru-RU"/>
        </w:rPr>
        <w:t xml:space="preserve"> из федерального и областного бюджетов</w:t>
      </w:r>
      <w:r w:rsidR="000F651A" w:rsidRPr="005B6EF4">
        <w:rPr>
          <w:rFonts w:cs="Times New Roman"/>
          <w:szCs w:val="28"/>
          <w:lang w:eastAsia="ru-RU"/>
        </w:rPr>
        <w:t>.</w:t>
      </w:r>
    </w:p>
    <w:p w:rsidR="008C06D2" w:rsidRPr="008D099F" w:rsidRDefault="0034331F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9" w:name="sub_1563"/>
      <w:bookmarkEnd w:id="8"/>
      <w:r>
        <w:rPr>
          <w:rFonts w:cs="Times New Roman"/>
          <w:szCs w:val="28"/>
          <w:lang w:eastAsia="ru-RU"/>
        </w:rPr>
        <w:t>8</w:t>
      </w:r>
      <w:r w:rsidR="000F651A" w:rsidRPr="005B6EF4">
        <w:rPr>
          <w:rFonts w:cs="Times New Roman"/>
          <w:szCs w:val="28"/>
          <w:lang w:eastAsia="ru-RU"/>
        </w:rPr>
        <w:t>.3. </w:t>
      </w:r>
      <w:r w:rsidR="008C06D2" w:rsidRPr="008D099F">
        <w:t>Наличие соглашения о предоставлении субсидии, заключенного между департаментом и муниципальным образованием области – получателем субсидии в государственной интегрированной информационной системе управления общественными финансами «Электронный бюджет» по типовой форме, утвержденной Министерством финансов Российской Федерации (далее – соглашение).</w:t>
      </w:r>
    </w:p>
    <w:p w:rsidR="008C06D2" w:rsidRPr="008D099F" w:rsidRDefault="008C06D2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8D099F">
        <w:rPr>
          <w:rFonts w:cs="Times New Roman"/>
          <w:szCs w:val="28"/>
          <w:lang w:eastAsia="ru-RU"/>
        </w:rPr>
        <w:t>Сроки заключения соглашений определяются в соответствии с требованиями, установленными федеральным соглашением и постановлением Правительства Российской Федерации от 30 сентября 2014 г. № 999 «О формировании, предоставлении и распределении субсидий из федерального бюджета бюджетам субъектов Российской Федерации».</w:t>
      </w:r>
    </w:p>
    <w:p w:rsidR="008C06D2" w:rsidRPr="008D099F" w:rsidRDefault="008C06D2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8D099F">
        <w:rPr>
          <w:rFonts w:cs="Times New Roman"/>
          <w:szCs w:val="28"/>
          <w:lang w:eastAsia="ru-RU"/>
        </w:rPr>
        <w:t>Соглашение заключается на срок, определяемый в соответствии с требованиями, установленными федеральным соглашением и постановлением Правительства Российской Федерации от 30 сентября 2014 г. № 999 «О формировании, предоставлении и распределении субсидий из федерального бюджета бюджетам субъектов Российской Федерации».</w:t>
      </w:r>
    </w:p>
    <w:p w:rsidR="008C06D2" w:rsidRPr="008D099F" w:rsidRDefault="008C06D2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8D099F">
        <w:rPr>
          <w:rFonts w:cs="Times New Roman"/>
          <w:szCs w:val="28"/>
          <w:lang w:eastAsia="ru-RU"/>
        </w:rP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следующих случаев:</w:t>
      </w:r>
    </w:p>
    <w:p w:rsidR="008C06D2" w:rsidRPr="008D099F" w:rsidRDefault="008C06D2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8D099F">
        <w:rPr>
          <w:rFonts w:cs="Times New Roman"/>
          <w:szCs w:val="28"/>
          <w:lang w:eastAsia="ru-RU"/>
        </w:rPr>
        <w:t xml:space="preserve">- невозможность выполнения условий предоставления субсидии </w:t>
      </w:r>
      <w:r w:rsidRPr="008D099F">
        <w:rPr>
          <w:rFonts w:cs="Times New Roman"/>
          <w:szCs w:val="28"/>
          <w:lang w:eastAsia="ru-RU"/>
        </w:rPr>
        <w:lastRenderedPageBreak/>
        <w:t>вследствие наступления обстоятельств непреодолимой силы;</w:t>
      </w:r>
    </w:p>
    <w:p w:rsidR="008C06D2" w:rsidRPr="008D099F" w:rsidRDefault="008C06D2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8D099F">
        <w:rPr>
          <w:rFonts w:cs="Times New Roman"/>
          <w:szCs w:val="28"/>
          <w:lang w:eastAsia="ru-RU"/>
        </w:rPr>
        <w:t>- изменение значений целевых показателей и индикаторов государственных программ Ярославской области (подпрограмм государственных программ Ярославской области) или результатов региональных проектов;</w:t>
      </w:r>
    </w:p>
    <w:p w:rsidR="008C06D2" w:rsidRPr="008D099F" w:rsidRDefault="008C06D2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8D099F">
        <w:rPr>
          <w:rFonts w:cs="Times New Roman"/>
          <w:szCs w:val="28"/>
          <w:lang w:eastAsia="ru-RU"/>
        </w:rPr>
        <w:t>- существенное (более чем на 20 процентов) сокращение размера субсидии.</w:t>
      </w:r>
    </w:p>
    <w:p w:rsidR="003C3558" w:rsidRPr="003A7E7C" w:rsidRDefault="0034331F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10" w:name="sub_1666"/>
      <w:bookmarkEnd w:id="9"/>
      <w:r>
        <w:rPr>
          <w:rFonts w:cs="Times New Roman"/>
          <w:szCs w:val="28"/>
          <w:lang w:eastAsia="ru-RU"/>
        </w:rPr>
        <w:t>8</w:t>
      </w:r>
      <w:r w:rsidR="003C3558">
        <w:rPr>
          <w:rFonts w:cs="Times New Roman"/>
          <w:szCs w:val="28"/>
          <w:lang w:eastAsia="ru-RU"/>
        </w:rPr>
        <w:t>.4.</w:t>
      </w:r>
      <w:r w:rsidR="003C3558" w:rsidRPr="003A7E7C">
        <w:rPr>
          <w:rFonts w:cs="Times New Roman"/>
          <w:szCs w:val="28"/>
          <w:lang w:eastAsia="ru-RU"/>
        </w:rPr>
        <w:t xml:space="preserve"> </w:t>
      </w:r>
      <w:r w:rsidR="003C3558">
        <w:rPr>
          <w:rFonts w:cs="Times New Roman"/>
          <w:szCs w:val="28"/>
          <w:lang w:eastAsia="ru-RU"/>
        </w:rPr>
        <w:t>Н</w:t>
      </w:r>
      <w:r w:rsidR="003C3558" w:rsidRPr="003A7E7C">
        <w:rPr>
          <w:rFonts w:cs="Times New Roman"/>
          <w:szCs w:val="28"/>
          <w:lang w:eastAsia="ru-RU"/>
        </w:rPr>
        <w:t>аличие реестра мест (площадок) накопления ТКО муниципального образования и размещения его на официальном с</w:t>
      </w:r>
      <w:r w:rsidR="003C3558">
        <w:rPr>
          <w:rFonts w:cs="Times New Roman"/>
          <w:szCs w:val="28"/>
          <w:lang w:eastAsia="ru-RU"/>
        </w:rPr>
        <w:t>айте муниципального образования.</w:t>
      </w:r>
    </w:p>
    <w:p w:rsidR="000F651A" w:rsidRPr="005B6EF4" w:rsidRDefault="0034331F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8</w:t>
      </w:r>
      <w:r w:rsidR="000F651A" w:rsidRPr="005B6EF4">
        <w:rPr>
          <w:rFonts w:cs="Times New Roman"/>
          <w:szCs w:val="28"/>
          <w:lang w:eastAsia="ru-RU"/>
        </w:rPr>
        <w:t>.</w:t>
      </w:r>
      <w:r w:rsidR="003C3558">
        <w:rPr>
          <w:rFonts w:cs="Times New Roman"/>
          <w:szCs w:val="28"/>
          <w:lang w:eastAsia="ru-RU"/>
        </w:rPr>
        <w:t>5</w:t>
      </w:r>
      <w:r w:rsidR="000F651A" w:rsidRPr="005B6EF4">
        <w:rPr>
          <w:rFonts w:cs="Times New Roman"/>
          <w:szCs w:val="28"/>
          <w:lang w:eastAsia="ru-RU"/>
        </w:rPr>
        <w:t>.</w:t>
      </w:r>
      <w:r w:rsidR="000F651A" w:rsidRPr="005B6EF4">
        <w:t> </w:t>
      </w:r>
      <w:r w:rsidR="000F651A" w:rsidRPr="005B6EF4">
        <w:rPr>
          <w:rFonts w:cs="Times New Roman"/>
          <w:szCs w:val="28"/>
          <w:lang w:eastAsia="ru-RU"/>
        </w:rPr>
        <w:t>Возврат муниципальным образованием области в доход областного бюджета средств, источником финансового обеспечения которых является субсидия, при невыполнении муниципальным образованием области предусмотренных соглашением обязательств по достижению результата использования субсидии и уровня софинансирования расходных обязательств из местного бюджета.</w:t>
      </w:r>
    </w:p>
    <w:p w:rsidR="000F651A" w:rsidRPr="005B6EF4" w:rsidRDefault="0034331F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11" w:name="sub_1567"/>
      <w:bookmarkEnd w:id="10"/>
      <w:r>
        <w:rPr>
          <w:rFonts w:cs="Times New Roman"/>
          <w:szCs w:val="28"/>
          <w:lang w:eastAsia="ru-RU"/>
        </w:rPr>
        <w:t>8</w:t>
      </w:r>
      <w:r w:rsidR="000F651A" w:rsidRPr="005B6EF4">
        <w:rPr>
          <w:rFonts w:cs="Times New Roman"/>
          <w:szCs w:val="28"/>
          <w:lang w:eastAsia="ru-RU"/>
        </w:rPr>
        <w:t>.</w:t>
      </w:r>
      <w:r w:rsidR="003C3558">
        <w:rPr>
          <w:rFonts w:cs="Times New Roman"/>
          <w:szCs w:val="28"/>
          <w:lang w:eastAsia="ru-RU"/>
        </w:rPr>
        <w:t>6</w:t>
      </w:r>
      <w:r w:rsidR="000F651A" w:rsidRPr="005B6EF4">
        <w:rPr>
          <w:rFonts w:cs="Times New Roman"/>
          <w:szCs w:val="28"/>
          <w:lang w:eastAsia="ru-RU"/>
        </w:rPr>
        <w:t xml:space="preserve">. Выполнение требований к срокам, порядку и формам представления отчетности об использовании субсидии, установленных </w:t>
      </w:r>
      <w:hyperlink w:anchor="sub_1513" w:history="1">
        <w:r w:rsidR="000F651A" w:rsidRPr="005B6EF4">
          <w:rPr>
            <w:rFonts w:cs="Times New Roman"/>
            <w:szCs w:val="28"/>
            <w:lang w:eastAsia="ru-RU"/>
          </w:rPr>
          <w:t>пунктом 1</w:t>
        </w:r>
      </w:hyperlink>
      <w:r>
        <w:rPr>
          <w:rFonts w:cs="Times New Roman"/>
          <w:szCs w:val="28"/>
          <w:lang w:eastAsia="ru-RU"/>
        </w:rPr>
        <w:t>5</w:t>
      </w:r>
      <w:r w:rsidR="000F651A" w:rsidRPr="005B6EF4">
        <w:rPr>
          <w:rFonts w:cs="Times New Roman"/>
          <w:szCs w:val="28"/>
          <w:lang w:eastAsia="ru-RU"/>
        </w:rPr>
        <w:t xml:space="preserve"> Порядка.</w:t>
      </w:r>
    </w:p>
    <w:p w:rsidR="00097B8D" w:rsidRPr="00097B8D" w:rsidRDefault="0034331F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12" w:name="sub_1568"/>
      <w:bookmarkEnd w:id="11"/>
      <w:r>
        <w:rPr>
          <w:rFonts w:cs="Times New Roman"/>
          <w:szCs w:val="28"/>
          <w:lang w:eastAsia="ru-RU"/>
        </w:rPr>
        <w:t>9</w:t>
      </w:r>
      <w:r w:rsidR="00097B8D" w:rsidRPr="00097B8D">
        <w:rPr>
          <w:rFonts w:cs="Times New Roman"/>
          <w:szCs w:val="28"/>
          <w:lang w:eastAsia="ru-RU"/>
        </w:rPr>
        <w:t xml:space="preserve">. Для заключения соглашения муниципальное образование области представляет в </w:t>
      </w:r>
      <w:r>
        <w:rPr>
          <w:rFonts w:cs="Times New Roman"/>
          <w:szCs w:val="28"/>
          <w:lang w:eastAsia="ru-RU"/>
        </w:rPr>
        <w:t>департамент</w:t>
      </w:r>
      <w:r w:rsidR="00097B8D" w:rsidRPr="00097B8D">
        <w:rPr>
          <w:rFonts w:cs="Times New Roman"/>
          <w:szCs w:val="28"/>
          <w:lang w:eastAsia="ru-RU"/>
        </w:rPr>
        <w:t xml:space="preserve"> следующие документы:</w:t>
      </w:r>
    </w:p>
    <w:p w:rsidR="00097B8D" w:rsidRPr="00097B8D" w:rsidRDefault="00097B8D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097B8D">
        <w:rPr>
          <w:rFonts w:cs="Times New Roman"/>
          <w:szCs w:val="28"/>
          <w:lang w:eastAsia="ru-RU"/>
        </w:rPr>
        <w:t xml:space="preserve">- копия утвержденной муниципальной программы, на </w:t>
      </w:r>
      <w:proofErr w:type="spellStart"/>
      <w:r w:rsidRPr="00097B8D">
        <w:rPr>
          <w:rFonts w:cs="Times New Roman"/>
          <w:szCs w:val="28"/>
          <w:lang w:eastAsia="ru-RU"/>
        </w:rPr>
        <w:t>софинансирование</w:t>
      </w:r>
      <w:proofErr w:type="spellEnd"/>
      <w:r w:rsidRPr="00097B8D">
        <w:rPr>
          <w:rFonts w:cs="Times New Roman"/>
          <w:szCs w:val="28"/>
          <w:lang w:eastAsia="ru-RU"/>
        </w:rPr>
        <w:t xml:space="preserve"> мероприятий которой предоставляется субсидия;</w:t>
      </w:r>
    </w:p>
    <w:p w:rsidR="00097B8D" w:rsidRPr="00097B8D" w:rsidRDefault="00097B8D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097B8D">
        <w:rPr>
          <w:rFonts w:cs="Times New Roman"/>
          <w:szCs w:val="28"/>
          <w:lang w:eastAsia="ru-RU"/>
        </w:rPr>
        <w:t>- выписка из решения о местном бюджете (сводной бюджетной росписи) муниципального образования области,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образования области в объеме, необходимом для его исполнения, в рамках соответс</w:t>
      </w:r>
      <w:r w:rsidR="008D099F">
        <w:rPr>
          <w:rFonts w:cs="Times New Roman"/>
          <w:szCs w:val="28"/>
          <w:lang w:eastAsia="ru-RU"/>
        </w:rPr>
        <w:t>твующей муниципальной программы;</w:t>
      </w:r>
    </w:p>
    <w:p w:rsidR="00097B8D" w:rsidRPr="00097B8D" w:rsidRDefault="00097B8D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097B8D">
        <w:rPr>
          <w:rFonts w:cs="Times New Roman"/>
          <w:szCs w:val="28"/>
          <w:lang w:eastAsia="ru-RU"/>
        </w:rPr>
        <w:t>- копия реестра мест (площадок) накопления ТКО муниципального образования и подтверждение размещения его на официальном сайте муниципального образования;</w:t>
      </w:r>
    </w:p>
    <w:p w:rsidR="008C06D2" w:rsidRDefault="00097B8D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097B8D">
        <w:rPr>
          <w:rFonts w:cs="Times New Roman"/>
          <w:szCs w:val="28"/>
          <w:lang w:eastAsia="ru-RU"/>
        </w:rPr>
        <w:t>- перечень мест (площадок) накопления ТКО муниципального образования на которых планируется установка контейнеров для раздельного накопления ТКО.</w:t>
      </w:r>
    </w:p>
    <w:p w:rsidR="000F651A" w:rsidRPr="005B6EF4" w:rsidRDefault="0034331F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10</w:t>
      </w:r>
      <w:r w:rsidR="000F651A" w:rsidRPr="005B6EF4">
        <w:rPr>
          <w:rFonts w:cs="Times New Roman"/>
          <w:szCs w:val="28"/>
          <w:lang w:eastAsia="ru-RU"/>
        </w:rPr>
        <w:t>. Уровень софинансирования объема расходного обязательства муниципального образования области из областного бюджета должен соответствовать предельному уровню софинансирования, ежегодно утверждаемому постановлением Правительства области на очередной финансовый год и плановый период.</w:t>
      </w:r>
    </w:p>
    <w:p w:rsidR="000F651A" w:rsidRPr="005B6EF4" w:rsidRDefault="008D099F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13" w:name="sub_158"/>
      <w:bookmarkEnd w:id="12"/>
      <w:r>
        <w:rPr>
          <w:rFonts w:cs="Times New Roman"/>
          <w:szCs w:val="28"/>
          <w:lang w:eastAsia="ru-RU"/>
        </w:rPr>
        <w:t>1</w:t>
      </w:r>
      <w:r w:rsidR="0034331F">
        <w:rPr>
          <w:rFonts w:cs="Times New Roman"/>
          <w:szCs w:val="28"/>
          <w:lang w:eastAsia="ru-RU"/>
        </w:rPr>
        <w:t>1</w:t>
      </w:r>
      <w:r w:rsidR="000F651A" w:rsidRPr="005B6EF4">
        <w:rPr>
          <w:rFonts w:cs="Times New Roman"/>
          <w:szCs w:val="28"/>
          <w:lang w:eastAsia="ru-RU"/>
        </w:rPr>
        <w:t>. Размер субсидии, предоставляемой бюджету муниципального образования области (</w:t>
      </w:r>
      <w:r w:rsidR="005B3982">
        <w:rPr>
          <w:rFonts w:cs="Times New Roman"/>
          <w:szCs w:val="28"/>
          <w:lang w:val="en-US" w:eastAsia="ru-RU"/>
        </w:rPr>
        <w:t>C</w:t>
      </w:r>
      <w:r w:rsidR="005B3982">
        <w:rPr>
          <w:rFonts w:cs="Times New Roman"/>
          <w:szCs w:val="28"/>
          <w:vertAlign w:val="subscript"/>
          <w:lang w:val="en-US" w:eastAsia="ru-RU"/>
        </w:rPr>
        <w:t>i</w:t>
      </w:r>
      <w:r w:rsidR="000F651A" w:rsidRPr="005B6EF4">
        <w:rPr>
          <w:rFonts w:cs="Times New Roman"/>
          <w:szCs w:val="28"/>
          <w:lang w:eastAsia="ru-RU"/>
        </w:rPr>
        <w:t>), рассчитывается по формуле:</w:t>
      </w:r>
    </w:p>
    <w:bookmarkEnd w:id="13"/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</w:p>
    <w:p w:rsidR="000F651A" w:rsidRPr="006615BA" w:rsidRDefault="007B0D57" w:rsidP="007B0D57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hAnsi="Cambria Math" w:cs="Times New Roman"/>
            <w:color w:val="000000"/>
            <w:szCs w:val="28"/>
            <w:lang w:eastAsia="ru-RU"/>
          </w:rPr>
          <m:t>=</m:t>
        </m:r>
        <m:r>
          <w:rPr>
            <w:rFonts w:ascii="Cambria Math" w:hAnsi="Cambria Math" w:cs="Times New Roman"/>
            <w:color w:val="000000"/>
            <w:szCs w:val="28"/>
            <w:lang w:val="en-US" w:eastAsia="ru-RU"/>
          </w:rPr>
          <m:t>C</m:t>
        </m:r>
        <m:r>
          <w:rPr>
            <w:rFonts w:ascii="Cambria Math" w:hAnsi="Cambria Math" w:cs="Times New Roman"/>
            <w:color w:val="000000"/>
            <w:szCs w:val="28"/>
            <w:lang w:eastAsia="ru-RU"/>
          </w:rPr>
          <m:t>×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S</m:t>
                </m:r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i</m:t>
                </m:r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 xml:space="preserve"> </m:t>
                </m:r>
              </m:sub>
            </m:sSub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color w:val="000000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color w:val="000000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Cs w:val="28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color w:val="000000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S</m:t>
                </m:r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Cs w:val="28"/>
              </w:rPr>
              <m:t>)</m:t>
            </m:r>
          </m:den>
        </m:f>
      </m:oMath>
      <w:r w:rsidR="00567D39" w:rsidRPr="006615BA">
        <w:rPr>
          <w:rFonts w:cs="Times New Roman"/>
          <w:color w:val="000000"/>
          <w:szCs w:val="28"/>
          <w:lang w:eastAsia="ru-RU"/>
        </w:rPr>
        <w:t xml:space="preserve"> </w:t>
      </w:r>
      <w:r w:rsidR="000F651A" w:rsidRPr="006615BA">
        <w:rPr>
          <w:rFonts w:cs="Times New Roman"/>
          <w:color w:val="000000"/>
          <w:szCs w:val="28"/>
          <w:lang w:eastAsia="ru-RU"/>
        </w:rPr>
        <w:t>,</w:t>
      </w:r>
    </w:p>
    <w:p w:rsidR="000F651A" w:rsidRDefault="000F651A" w:rsidP="007B0D57">
      <w:pPr>
        <w:widowControl w:val="0"/>
        <w:autoSpaceDE w:val="0"/>
        <w:autoSpaceDN w:val="0"/>
        <w:adjustRightInd w:val="0"/>
        <w:ind w:firstLine="0"/>
        <w:contextualSpacing/>
        <w:jc w:val="both"/>
      </w:pPr>
      <w:r w:rsidRPr="00CC1A54">
        <w:t>где:</w:t>
      </w:r>
    </w:p>
    <w:p w:rsidR="00E600BA" w:rsidRPr="005B3982" w:rsidRDefault="00E600BA" w:rsidP="007B0D57">
      <w:pPr>
        <w:shd w:val="clear" w:color="auto" w:fill="FFFFFF"/>
        <w:contextualSpacing/>
        <w:jc w:val="both"/>
      </w:pPr>
      <w:proofErr w:type="spellStart"/>
      <w:r w:rsidRPr="005B3982">
        <w:t>С</w:t>
      </w:r>
      <w:r w:rsidRPr="00E600BA">
        <w:rPr>
          <w:vertAlign w:val="subscript"/>
        </w:rPr>
        <w:t>i</w:t>
      </w:r>
      <w:proofErr w:type="spellEnd"/>
      <w:r w:rsidRPr="005B3982">
        <w:t> - размер субсидии i-</w:t>
      </w:r>
      <w:proofErr w:type="spellStart"/>
      <w:r w:rsidRPr="005B3982">
        <w:t>му</w:t>
      </w:r>
      <w:proofErr w:type="spellEnd"/>
      <w:r w:rsidRPr="005B3982">
        <w:t xml:space="preserve"> </w:t>
      </w:r>
      <w:r w:rsidRPr="005B6EF4">
        <w:rPr>
          <w:rFonts w:cs="Times New Roman"/>
          <w:szCs w:val="28"/>
          <w:lang w:eastAsia="ru-RU"/>
        </w:rPr>
        <w:t>муниципально</w:t>
      </w:r>
      <w:r>
        <w:rPr>
          <w:rFonts w:cs="Times New Roman"/>
          <w:szCs w:val="28"/>
          <w:lang w:eastAsia="ru-RU"/>
        </w:rPr>
        <w:t>му</w:t>
      </w:r>
      <w:r w:rsidRPr="005B6EF4">
        <w:rPr>
          <w:rFonts w:cs="Times New Roman"/>
          <w:szCs w:val="28"/>
          <w:lang w:eastAsia="ru-RU"/>
        </w:rPr>
        <w:t xml:space="preserve"> образовани</w:t>
      </w:r>
      <w:r>
        <w:rPr>
          <w:rFonts w:cs="Times New Roman"/>
          <w:szCs w:val="28"/>
          <w:lang w:eastAsia="ru-RU"/>
        </w:rPr>
        <w:t>ю</w:t>
      </w:r>
      <w:r w:rsidRPr="005B6EF4">
        <w:rPr>
          <w:rFonts w:cs="Times New Roman"/>
          <w:szCs w:val="28"/>
          <w:lang w:eastAsia="ru-RU"/>
        </w:rPr>
        <w:t xml:space="preserve"> области</w:t>
      </w:r>
      <w:r w:rsidRPr="005B3982">
        <w:t xml:space="preserve">, </w:t>
      </w:r>
      <w:r>
        <w:t>получающего субсидию</w:t>
      </w:r>
      <w:r w:rsidRPr="005B3982">
        <w:t>;</w:t>
      </w:r>
    </w:p>
    <w:p w:rsidR="00E600BA" w:rsidRPr="005B3982" w:rsidRDefault="00E600BA" w:rsidP="007B0D57">
      <w:pPr>
        <w:shd w:val="clear" w:color="auto" w:fill="FFFFFF"/>
        <w:contextualSpacing/>
        <w:jc w:val="both"/>
      </w:pPr>
      <w:r w:rsidRPr="005B3982">
        <w:t xml:space="preserve">C - общий объем бюджетных ассигнований, предусмотренных в </w:t>
      </w:r>
      <w:r>
        <w:t>областном</w:t>
      </w:r>
      <w:r w:rsidRPr="005B3982">
        <w:t xml:space="preserve"> бюджете на цели, </w:t>
      </w:r>
      <w:r w:rsidRPr="004A1294">
        <w:t xml:space="preserve">установленные пунктом </w:t>
      </w:r>
      <w:r w:rsidR="008932DB">
        <w:t>3</w:t>
      </w:r>
      <w:r w:rsidRPr="004A1294">
        <w:t xml:space="preserve"> Порядка</w:t>
      </w:r>
      <w:r w:rsidRPr="005B3982">
        <w:t>;</w:t>
      </w:r>
    </w:p>
    <w:p w:rsidR="00E600BA" w:rsidRDefault="00E600BA" w:rsidP="007B0D57">
      <w:pPr>
        <w:shd w:val="clear" w:color="auto" w:fill="FFFFFF"/>
        <w:contextualSpacing/>
        <w:jc w:val="both"/>
      </w:pPr>
      <w:proofErr w:type="spellStart"/>
      <w:r w:rsidRPr="005B3982">
        <w:t>S</w:t>
      </w:r>
      <w:r w:rsidRPr="00E600BA">
        <w:rPr>
          <w:vertAlign w:val="subscript"/>
        </w:rPr>
        <w:t>i</w:t>
      </w:r>
      <w:proofErr w:type="spellEnd"/>
      <w:r w:rsidRPr="005B3982">
        <w:t xml:space="preserve"> - общий объем бюджетных ассигнований, </w:t>
      </w:r>
      <w:r w:rsidR="00D56F2A">
        <w:t>необходимых</w:t>
      </w:r>
      <w:r w:rsidRPr="005B3982">
        <w:t xml:space="preserve"> i-</w:t>
      </w:r>
      <w:proofErr w:type="spellStart"/>
      <w:r w:rsidR="00D56F2A">
        <w:t>му</w:t>
      </w:r>
      <w:proofErr w:type="spellEnd"/>
      <w:r w:rsidRPr="005B3982">
        <w:t xml:space="preserve"> </w:t>
      </w:r>
      <w:r>
        <w:t>муниципально</w:t>
      </w:r>
      <w:r w:rsidR="00D56F2A">
        <w:t>му</w:t>
      </w:r>
      <w:r>
        <w:t xml:space="preserve"> образовани</w:t>
      </w:r>
      <w:r w:rsidR="00D56F2A">
        <w:t>ю</w:t>
      </w:r>
      <w:r>
        <w:t xml:space="preserve"> области</w:t>
      </w:r>
      <w:r w:rsidRPr="005B3982">
        <w:t xml:space="preserve"> на осуществление закупки контейнеров для раздельного накопления </w:t>
      </w:r>
      <w:r>
        <w:t>ТКО</w:t>
      </w:r>
      <w:r w:rsidRPr="005B3982">
        <w:t>;</w:t>
      </w:r>
    </w:p>
    <w:p w:rsidR="00F823FD" w:rsidRPr="005B3982" w:rsidRDefault="00F823FD" w:rsidP="007B0D57">
      <w:pPr>
        <w:shd w:val="clear" w:color="auto" w:fill="FFFFFF"/>
        <w:contextualSpacing/>
        <w:jc w:val="both"/>
      </w:pPr>
      <w:proofErr w:type="spellStart"/>
      <w:r w:rsidRPr="005B3982">
        <w:t>S</w:t>
      </w:r>
      <w:r w:rsidR="00B16E06">
        <w:t>м</w:t>
      </w:r>
      <w:r w:rsidR="00B16E06">
        <w:rPr>
          <w:vertAlign w:val="subscript"/>
          <w:lang w:val="en-US"/>
        </w:rPr>
        <w:t>i</w:t>
      </w:r>
      <w:proofErr w:type="spellEnd"/>
      <w:r w:rsidRPr="005B3982">
        <w:t> </w:t>
      </w:r>
      <w:r>
        <w:t>–</w:t>
      </w:r>
      <w:r w:rsidR="007A4357">
        <w:t xml:space="preserve"> </w:t>
      </w:r>
      <w:r w:rsidRPr="005B3982">
        <w:t>объем бюджетных ассигнований</w:t>
      </w:r>
      <w:r>
        <w:t xml:space="preserve"> местного бюджета</w:t>
      </w:r>
      <w:r w:rsidRPr="005B3982">
        <w:t xml:space="preserve">, </w:t>
      </w:r>
      <w:r>
        <w:t>необходимый</w:t>
      </w:r>
      <w:r w:rsidRPr="005B3982">
        <w:t xml:space="preserve"> i-</w:t>
      </w:r>
      <w:proofErr w:type="spellStart"/>
      <w:r>
        <w:t>му</w:t>
      </w:r>
      <w:proofErr w:type="spellEnd"/>
      <w:r w:rsidRPr="005B3982">
        <w:t xml:space="preserve"> </w:t>
      </w:r>
      <w:r>
        <w:t>муниципальному образованию области</w:t>
      </w:r>
      <w:r w:rsidRPr="005B3982">
        <w:t xml:space="preserve"> </w:t>
      </w:r>
      <w:r>
        <w:t>для</w:t>
      </w:r>
      <w:r w:rsidRPr="005B3982">
        <w:t xml:space="preserve"> </w:t>
      </w:r>
      <w:r>
        <w:t>софинансирования</w:t>
      </w:r>
      <w:r w:rsidRPr="005B3982">
        <w:t xml:space="preserve"> закупки контейнеров для раздельного накопления </w:t>
      </w:r>
      <w:r>
        <w:t>ТКО</w:t>
      </w:r>
      <w:r w:rsidRPr="005B3982">
        <w:t>;</w:t>
      </w:r>
    </w:p>
    <w:p w:rsidR="00E600BA" w:rsidRDefault="00E600BA" w:rsidP="007B0D57">
      <w:pPr>
        <w:shd w:val="clear" w:color="auto" w:fill="FFFFFF"/>
        <w:contextualSpacing/>
        <w:jc w:val="both"/>
      </w:pPr>
      <w:r w:rsidRPr="005B3982">
        <w:t xml:space="preserve">n - количество </w:t>
      </w:r>
      <w:r w:rsidRPr="00567D39">
        <w:t>муниципальн</w:t>
      </w:r>
      <w:r>
        <w:t>ых</w:t>
      </w:r>
      <w:r w:rsidRPr="00567D39">
        <w:t xml:space="preserve"> образовани</w:t>
      </w:r>
      <w:r>
        <w:t>й</w:t>
      </w:r>
      <w:r w:rsidRPr="00567D39">
        <w:t xml:space="preserve"> области</w:t>
      </w:r>
      <w:r w:rsidRPr="005B3982">
        <w:t xml:space="preserve">, </w:t>
      </w:r>
      <w:r>
        <w:t>получающих субсидию</w:t>
      </w:r>
      <w:r w:rsidRPr="005B3982">
        <w:t>.</w:t>
      </w:r>
    </w:p>
    <w:p w:rsidR="00F823FD" w:rsidRPr="00310A7A" w:rsidRDefault="00310A7A" w:rsidP="007B0D57">
      <w:pPr>
        <w:shd w:val="clear" w:color="auto" w:fill="FFFFFF"/>
        <w:contextualSpacing/>
        <w:jc w:val="both"/>
      </w:pPr>
      <w:r>
        <w:t>О</w:t>
      </w:r>
      <w:r w:rsidRPr="005B3982">
        <w:t xml:space="preserve">бщий объем бюджетных ассигнований, </w:t>
      </w:r>
      <w:r>
        <w:t>необходимых</w:t>
      </w:r>
      <w:r w:rsidRPr="005B3982">
        <w:t xml:space="preserve"> i-</w:t>
      </w:r>
      <w:proofErr w:type="spellStart"/>
      <w:r>
        <w:t>му</w:t>
      </w:r>
      <w:proofErr w:type="spellEnd"/>
      <w:r w:rsidRPr="005B3982">
        <w:t xml:space="preserve"> </w:t>
      </w:r>
      <w:r>
        <w:t>муниципальному образованию области</w:t>
      </w:r>
      <w:r w:rsidRPr="005B3982">
        <w:t xml:space="preserve"> на осуществление закупки контейнеров для раздельного накопления </w:t>
      </w:r>
      <w:r>
        <w:t>ТКО</w:t>
      </w:r>
      <w:r w:rsidRPr="00310A7A">
        <w:t xml:space="preserve"> </w:t>
      </w:r>
      <w:r>
        <w:t>(</w:t>
      </w:r>
      <w:proofErr w:type="spellStart"/>
      <w:r w:rsidRPr="005B3982">
        <w:t>S</w:t>
      </w:r>
      <w:r w:rsidRPr="00E600BA">
        <w:rPr>
          <w:vertAlign w:val="subscript"/>
        </w:rPr>
        <w:t>i</w:t>
      </w:r>
      <w:proofErr w:type="spellEnd"/>
      <w:r>
        <w:t>)</w:t>
      </w:r>
      <w:r w:rsidR="00546FF2">
        <w:t>,</w:t>
      </w:r>
      <w:r>
        <w:t xml:space="preserve"> рассчитывается по формуле:</w:t>
      </w:r>
    </w:p>
    <w:p w:rsidR="00310A7A" w:rsidRPr="00310A7A" w:rsidRDefault="007B0D57" w:rsidP="007B0D57">
      <w:pPr>
        <w:shd w:val="clear" w:color="auto" w:fill="FFFFFF"/>
        <w:contextualSpacing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</m:oMath>
      </m:oMathPara>
    </w:p>
    <w:p w:rsidR="00546FF2" w:rsidRDefault="00546FF2" w:rsidP="007B0D57">
      <w:pPr>
        <w:shd w:val="clear" w:color="auto" w:fill="FFFFFF"/>
        <w:ind w:firstLine="0"/>
        <w:contextualSpacing/>
        <w:jc w:val="both"/>
      </w:pPr>
      <w:r>
        <w:t>где:</w:t>
      </w:r>
    </w:p>
    <w:p w:rsidR="00310A7A" w:rsidRDefault="00310A7A" w:rsidP="007B0D57">
      <w:pPr>
        <w:shd w:val="clear" w:color="auto" w:fill="FFFFFF"/>
        <w:contextualSpacing/>
        <w:jc w:val="both"/>
      </w:pPr>
      <w:r w:rsidRPr="005B3982">
        <w:t>S</w:t>
      </w:r>
      <w:r>
        <w:rPr>
          <w:vertAlign w:val="subscript"/>
          <w:lang w:val="en-US"/>
        </w:rPr>
        <w:t>k</w:t>
      </w:r>
      <w:r w:rsidRPr="005B3982">
        <w:t> </w:t>
      </w:r>
      <w:r>
        <w:t>–</w:t>
      </w:r>
      <w:r w:rsidRPr="005B3982">
        <w:t xml:space="preserve"> </w:t>
      </w:r>
      <w:r w:rsidR="00006EA3">
        <w:t xml:space="preserve">коммерческая </w:t>
      </w:r>
      <w:r>
        <w:t>стоимость 1-го</w:t>
      </w:r>
      <w:r w:rsidRPr="005B3982">
        <w:t xml:space="preserve"> контейнер</w:t>
      </w:r>
      <w:r>
        <w:t>а</w:t>
      </w:r>
      <w:r w:rsidRPr="005B3982">
        <w:t xml:space="preserve"> для раздельного накопления </w:t>
      </w:r>
      <w:r>
        <w:t>ТКО, определенная ОМСУ</w:t>
      </w:r>
      <w:r w:rsidR="00006EA3" w:rsidRPr="00006EA3">
        <w:t xml:space="preserve"> </w:t>
      </w:r>
      <w:r w:rsidR="00006EA3" w:rsidRPr="005B3982">
        <w:t>i-</w:t>
      </w:r>
      <w:proofErr w:type="spellStart"/>
      <w:r w:rsidR="00006EA3">
        <w:t>го</w:t>
      </w:r>
      <w:proofErr w:type="spellEnd"/>
      <w:r w:rsidR="00006EA3" w:rsidRPr="005B3982">
        <w:t xml:space="preserve"> </w:t>
      </w:r>
      <w:r w:rsidR="00006EA3" w:rsidRPr="005B6EF4">
        <w:rPr>
          <w:rFonts w:cs="Times New Roman"/>
          <w:szCs w:val="28"/>
          <w:lang w:eastAsia="ru-RU"/>
        </w:rPr>
        <w:t>муниципально</w:t>
      </w:r>
      <w:r w:rsidR="00006EA3">
        <w:rPr>
          <w:rFonts w:cs="Times New Roman"/>
          <w:szCs w:val="28"/>
          <w:lang w:eastAsia="ru-RU"/>
        </w:rPr>
        <w:t>го</w:t>
      </w:r>
      <w:r w:rsidR="00006EA3" w:rsidRPr="005B6EF4">
        <w:rPr>
          <w:rFonts w:cs="Times New Roman"/>
          <w:szCs w:val="28"/>
          <w:lang w:eastAsia="ru-RU"/>
        </w:rPr>
        <w:t xml:space="preserve"> образовани</w:t>
      </w:r>
      <w:r w:rsidR="00006EA3" w:rsidRPr="00006EA3">
        <w:rPr>
          <w:rFonts w:cs="Times New Roman"/>
          <w:szCs w:val="28"/>
          <w:lang w:eastAsia="ru-RU"/>
        </w:rPr>
        <w:t>я</w:t>
      </w:r>
      <w:r w:rsidR="00006EA3" w:rsidRPr="005B6EF4">
        <w:rPr>
          <w:rFonts w:cs="Times New Roman"/>
          <w:szCs w:val="28"/>
          <w:lang w:eastAsia="ru-RU"/>
        </w:rPr>
        <w:t xml:space="preserve"> области</w:t>
      </w:r>
      <w:r w:rsidR="00006EA3">
        <w:rPr>
          <w:rFonts w:cs="Times New Roman"/>
          <w:szCs w:val="28"/>
          <w:lang w:eastAsia="ru-RU"/>
        </w:rPr>
        <w:t>,</w:t>
      </w:r>
      <w:r>
        <w:t xml:space="preserve"> </w:t>
      </w:r>
      <w:r w:rsidRPr="004A1294">
        <w:t>из открытых источников</w:t>
      </w:r>
      <w:r w:rsidRPr="005B3982">
        <w:t>;</w:t>
      </w:r>
    </w:p>
    <w:p w:rsidR="00310A7A" w:rsidRPr="005B3982" w:rsidRDefault="007B0D57" w:rsidP="007B0D57">
      <w:pPr>
        <w:shd w:val="clear" w:color="auto" w:fill="FFFFFF"/>
        <w:contextualSpacing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310A7A">
        <w:t xml:space="preserve"> – количество контейнеров </w:t>
      </w:r>
      <w:r w:rsidR="00310A7A" w:rsidRPr="00310A7A">
        <w:t>для раздельного накопления ТКО</w:t>
      </w:r>
      <w:r w:rsidR="00546FF2">
        <w:t xml:space="preserve">, </w:t>
      </w:r>
      <w:r w:rsidR="00546FF2" w:rsidRPr="00546FF2">
        <w:t>необходимых i-</w:t>
      </w:r>
      <w:proofErr w:type="spellStart"/>
      <w:r w:rsidR="00546FF2" w:rsidRPr="00546FF2">
        <w:t>му</w:t>
      </w:r>
      <w:proofErr w:type="spellEnd"/>
      <w:r w:rsidR="00546FF2" w:rsidRPr="00546FF2">
        <w:t xml:space="preserve"> муниципальному образованию области на осуществление закупки контейнеров для раздельного накопления ТКО</w:t>
      </w:r>
      <w:r w:rsidR="00546FF2">
        <w:t>.</w:t>
      </w:r>
    </w:p>
    <w:p w:rsidR="005B3982" w:rsidRDefault="00A1639B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>
        <w:lastRenderedPageBreak/>
        <w:t>О</w:t>
      </w:r>
      <w:r w:rsidR="00546FF2" w:rsidRPr="005B3982">
        <w:t>бъем бюджетных ассигнований</w:t>
      </w:r>
      <w:r w:rsidR="00546FF2">
        <w:t xml:space="preserve"> местного бюджета</w:t>
      </w:r>
      <w:r w:rsidR="00546FF2" w:rsidRPr="005B3982">
        <w:t xml:space="preserve">, </w:t>
      </w:r>
      <w:r w:rsidR="00546FF2">
        <w:t>необходимый</w:t>
      </w:r>
      <w:r w:rsidR="00546FF2" w:rsidRPr="005B3982">
        <w:t xml:space="preserve"> i-</w:t>
      </w:r>
      <w:proofErr w:type="spellStart"/>
      <w:r w:rsidR="00546FF2">
        <w:t>му</w:t>
      </w:r>
      <w:proofErr w:type="spellEnd"/>
      <w:r w:rsidR="00546FF2" w:rsidRPr="005B3982">
        <w:t xml:space="preserve"> </w:t>
      </w:r>
      <w:r w:rsidR="00546FF2">
        <w:t>муниципальному образованию области</w:t>
      </w:r>
      <w:r w:rsidR="00546FF2" w:rsidRPr="005B3982">
        <w:t xml:space="preserve"> </w:t>
      </w:r>
      <w:r w:rsidR="00546FF2">
        <w:t>для</w:t>
      </w:r>
      <w:r w:rsidR="00546FF2" w:rsidRPr="005B3982">
        <w:t xml:space="preserve"> </w:t>
      </w:r>
      <w:r w:rsidR="00546FF2">
        <w:t>софинансирования</w:t>
      </w:r>
      <w:r w:rsidR="00546FF2" w:rsidRPr="005B3982">
        <w:t xml:space="preserve"> закупки контейнеров для раздельного накопления </w:t>
      </w:r>
      <w:r w:rsidR="00546FF2">
        <w:t>ТКО</w:t>
      </w:r>
      <w:r w:rsidR="00546FF2" w:rsidRPr="00546FF2">
        <w:t xml:space="preserve"> </w:t>
      </w:r>
      <w:r w:rsidR="00546FF2">
        <w:t>(</w:t>
      </w:r>
      <w:proofErr w:type="spellStart"/>
      <w:r w:rsidR="00546FF2" w:rsidRPr="005B3982">
        <w:t>S</w:t>
      </w:r>
      <w:r w:rsidR="00B16E06">
        <w:t>м</w:t>
      </w:r>
      <w:r w:rsidR="00B16E06">
        <w:rPr>
          <w:vertAlign w:val="subscript"/>
          <w:lang w:val="en-US"/>
        </w:rPr>
        <w:t>i</w:t>
      </w:r>
      <w:proofErr w:type="spellEnd"/>
      <w:r w:rsidR="00546FF2">
        <w:t xml:space="preserve">), </w:t>
      </w:r>
      <w:r w:rsidR="00546FF2" w:rsidRPr="005B6EF4">
        <w:rPr>
          <w:rFonts w:cs="Times New Roman"/>
          <w:szCs w:val="28"/>
          <w:lang w:eastAsia="ru-RU"/>
        </w:rPr>
        <w:t>рассчитывается по формуле</w:t>
      </w:r>
      <w:r w:rsidR="00546FF2">
        <w:rPr>
          <w:rFonts w:cs="Times New Roman"/>
          <w:szCs w:val="28"/>
          <w:lang w:eastAsia="ru-RU"/>
        </w:rPr>
        <w:t>:</w:t>
      </w:r>
    </w:p>
    <w:p w:rsidR="000B61F3" w:rsidRDefault="000B61F3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</w:p>
    <w:p w:rsidR="00546FF2" w:rsidRPr="00310A7A" w:rsidRDefault="007B0D57" w:rsidP="007B0D57">
      <w:pPr>
        <w:shd w:val="clear" w:color="auto" w:fill="FFFFFF"/>
        <w:contextualSpacing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м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×(1-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)×(1-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546FF2" w:rsidRDefault="00546FF2" w:rsidP="007B0D57">
      <w:pPr>
        <w:shd w:val="clear" w:color="auto" w:fill="FFFFFF"/>
        <w:ind w:firstLine="0"/>
        <w:contextualSpacing/>
        <w:jc w:val="both"/>
      </w:pPr>
      <w:r>
        <w:t>где:</w:t>
      </w:r>
    </w:p>
    <w:p w:rsidR="00546FF2" w:rsidRDefault="00546FF2" w:rsidP="007B0D57">
      <w:pPr>
        <w:shd w:val="clear" w:color="auto" w:fill="FFFFFF"/>
        <w:contextualSpacing/>
        <w:jc w:val="both"/>
      </w:pPr>
      <w:r w:rsidRPr="005B3982">
        <w:t>Y</w:t>
      </w:r>
      <w:r w:rsidR="00923FDC">
        <w:rPr>
          <w:vertAlign w:val="subscript"/>
          <w:lang w:val="en-US"/>
        </w:rPr>
        <w:t>r</w:t>
      </w:r>
      <w:r w:rsidRPr="005B3982">
        <w:t xml:space="preserve"> - предельный уровень софинансирования </w:t>
      </w:r>
      <w:r>
        <w:t>Ярославской</w:t>
      </w:r>
      <w:r w:rsidRPr="00567D39">
        <w:t xml:space="preserve"> области</w:t>
      </w:r>
      <w:r>
        <w:t>, утвержденный Правительством Российской Федерации</w:t>
      </w:r>
      <w:r w:rsidRPr="005B3982">
        <w:t xml:space="preserve"> </w:t>
      </w:r>
      <w:r w:rsidRPr="000116F6">
        <w:t>на дату рассмотрения заявки</w:t>
      </w:r>
      <w:r>
        <w:t xml:space="preserve"> (в процентах)</w:t>
      </w:r>
      <w:r w:rsidRPr="005B3982">
        <w:t>;</w:t>
      </w:r>
    </w:p>
    <w:p w:rsidR="00546FF2" w:rsidRPr="005B3982" w:rsidRDefault="00546FF2" w:rsidP="007B0D57">
      <w:pPr>
        <w:shd w:val="clear" w:color="auto" w:fill="FFFFFF"/>
        <w:contextualSpacing/>
        <w:jc w:val="both"/>
      </w:pPr>
      <w:r w:rsidRPr="00D56F2A">
        <w:t>Y</w:t>
      </w:r>
      <w:proofErr w:type="spellStart"/>
      <w:r w:rsidR="00923FDC">
        <w:rPr>
          <w:vertAlign w:val="subscript"/>
          <w:lang w:val="en-US"/>
        </w:rPr>
        <w:t>i</w:t>
      </w:r>
      <w:proofErr w:type="spellEnd"/>
      <w:r w:rsidRPr="00D56F2A">
        <w:t xml:space="preserve"> - предельный уровень софинансирования i-</w:t>
      </w:r>
      <w:proofErr w:type="spellStart"/>
      <w:r w:rsidRPr="00D56F2A">
        <w:t>го</w:t>
      </w:r>
      <w:proofErr w:type="spellEnd"/>
      <w:r w:rsidRPr="00D56F2A">
        <w:t xml:space="preserve"> муниципального образования области на дату рассмотрения заявки</w:t>
      </w:r>
      <w:r>
        <w:t xml:space="preserve"> (в процентах).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14" w:name="sub_159"/>
      <w:r w:rsidRPr="005B6EF4">
        <w:rPr>
          <w:rFonts w:cs="Times New Roman"/>
          <w:szCs w:val="28"/>
          <w:lang w:eastAsia="ru-RU"/>
        </w:rPr>
        <w:t>1</w:t>
      </w:r>
      <w:r w:rsidR="00695852">
        <w:rPr>
          <w:rFonts w:cs="Times New Roman"/>
          <w:szCs w:val="28"/>
          <w:lang w:eastAsia="ru-RU"/>
        </w:rPr>
        <w:t>2</w:t>
      </w:r>
      <w:r w:rsidRPr="005B6EF4">
        <w:rPr>
          <w:rFonts w:cs="Times New Roman"/>
          <w:szCs w:val="28"/>
          <w:lang w:eastAsia="ru-RU"/>
        </w:rPr>
        <w:t>. </w:t>
      </w:r>
      <w:bookmarkEnd w:id="14"/>
      <w:r w:rsidRPr="005B6EF4">
        <w:rPr>
          <w:rFonts w:cs="Times New Roman"/>
          <w:szCs w:val="28"/>
          <w:lang w:eastAsia="ru-RU"/>
        </w:rPr>
        <w:t>Формирование общего объема субсидии (</w:t>
      </w:r>
      <w:r w:rsidR="00E600BA">
        <w:rPr>
          <w:rFonts w:cs="Times New Roman"/>
          <w:szCs w:val="28"/>
          <w:lang w:val="en-US" w:eastAsia="ru-RU"/>
        </w:rPr>
        <w:t>C</w:t>
      </w:r>
      <w:r w:rsidRPr="005B6EF4">
        <w:rPr>
          <w:rFonts w:cs="Times New Roman"/>
          <w:szCs w:val="28"/>
          <w:vertAlign w:val="subscript"/>
          <w:lang w:eastAsia="ru-RU"/>
        </w:rPr>
        <w:t>общ</w:t>
      </w:r>
      <w:r w:rsidRPr="005B6EF4">
        <w:rPr>
          <w:rFonts w:cs="Times New Roman"/>
          <w:szCs w:val="28"/>
          <w:lang w:eastAsia="ru-RU"/>
        </w:rPr>
        <w:t>) рассчитывается по формуле: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</w:p>
    <w:p w:rsidR="000F651A" w:rsidRPr="000A6576" w:rsidRDefault="00E600BA" w:rsidP="007B0D57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val="en-US" w:eastAsia="ru-RU"/>
        </w:rPr>
        <w:t>C</w:t>
      </w:r>
      <w:r w:rsidR="000F651A" w:rsidRPr="005B6EF4">
        <w:rPr>
          <w:rFonts w:cs="Times New Roman"/>
          <w:color w:val="000000"/>
          <w:szCs w:val="28"/>
          <w:vertAlign w:val="subscript"/>
          <w:lang w:eastAsia="ru-RU"/>
        </w:rPr>
        <w:t>общ</w:t>
      </w:r>
      <w:r w:rsidR="000F651A" w:rsidRPr="000A6576">
        <w:rPr>
          <w:rFonts w:cs="Times New Roman"/>
          <w:color w:val="000000"/>
          <w:szCs w:val="28"/>
          <w:lang w:eastAsia="ru-RU"/>
        </w:rPr>
        <w:t xml:space="preserve"> =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color w:val="000000"/>
                <w:szCs w:val="28"/>
                <w:lang w:eastAsia="ru-RU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Cs w:val="28"/>
                <w:lang w:eastAsia="ru-RU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Cs w:val="28"/>
                    <w:lang w:eastAsia="ru-RU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8"/>
                    <w:lang w:eastAsia="ru-RU"/>
                  </w:rPr>
                  <m:t>i</m:t>
                </m:r>
              </m:sub>
            </m:sSub>
          </m:e>
        </m:nary>
      </m:oMath>
      <w:r w:rsidR="000F651A" w:rsidRPr="000A6576">
        <w:rPr>
          <w:rFonts w:cs="Times New Roman"/>
          <w:color w:val="000000"/>
          <w:szCs w:val="28"/>
          <w:lang w:eastAsia="ru-RU"/>
        </w:rPr>
        <w:t xml:space="preserve"> 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15" w:name="sub_1511"/>
      <w:r w:rsidRPr="005B6EF4">
        <w:rPr>
          <w:rFonts w:cs="Times New Roman"/>
          <w:szCs w:val="28"/>
          <w:lang w:eastAsia="ru-RU"/>
        </w:rPr>
        <w:t>1</w:t>
      </w:r>
      <w:r w:rsidR="0034331F">
        <w:rPr>
          <w:rFonts w:cs="Times New Roman"/>
          <w:szCs w:val="28"/>
          <w:lang w:eastAsia="ru-RU"/>
        </w:rPr>
        <w:t>3</w:t>
      </w:r>
      <w:r w:rsidRPr="005B6EF4">
        <w:rPr>
          <w:rFonts w:cs="Times New Roman"/>
          <w:szCs w:val="28"/>
          <w:lang w:eastAsia="ru-RU"/>
        </w:rPr>
        <w:t xml:space="preserve">. Результатом </w:t>
      </w:r>
      <w:r w:rsidR="00097B8D">
        <w:rPr>
          <w:rFonts w:cs="Times New Roman"/>
          <w:szCs w:val="28"/>
          <w:lang w:eastAsia="ru-RU"/>
        </w:rPr>
        <w:t>предоставления</w:t>
      </w:r>
      <w:r w:rsidRPr="005B6EF4">
        <w:rPr>
          <w:rFonts w:cs="Times New Roman"/>
          <w:szCs w:val="28"/>
          <w:lang w:eastAsia="ru-RU"/>
        </w:rPr>
        <w:t xml:space="preserve"> субсидии является количество приобретенных муниципальным образованием области </w:t>
      </w:r>
      <w:r w:rsidR="001E2141">
        <w:rPr>
          <w:rFonts w:cs="Times New Roman"/>
          <w:szCs w:val="28"/>
          <w:lang w:eastAsia="ru-RU"/>
        </w:rPr>
        <w:t xml:space="preserve">контейнеров для раздельного накопления ТКО </w:t>
      </w:r>
      <w:r w:rsidR="00097B8D">
        <w:rPr>
          <w:rFonts w:cs="Times New Roman"/>
          <w:szCs w:val="28"/>
          <w:lang w:eastAsia="ru-RU"/>
        </w:rPr>
        <w:t xml:space="preserve">по состоянию </w:t>
      </w:r>
      <w:r w:rsidRPr="005B6EF4">
        <w:rPr>
          <w:rFonts w:cs="Times New Roman"/>
          <w:szCs w:val="28"/>
          <w:lang w:eastAsia="ru-RU"/>
        </w:rPr>
        <w:t xml:space="preserve">на 31 декабря года </w:t>
      </w:r>
      <w:r w:rsidR="00097B8D">
        <w:rPr>
          <w:rFonts w:cs="Times New Roman"/>
          <w:szCs w:val="28"/>
          <w:lang w:eastAsia="ru-RU"/>
        </w:rPr>
        <w:t>в котором предоставлена</w:t>
      </w:r>
      <w:r w:rsidRPr="005B6EF4">
        <w:rPr>
          <w:rFonts w:cs="Times New Roman"/>
          <w:szCs w:val="28"/>
          <w:lang w:eastAsia="ru-RU"/>
        </w:rPr>
        <w:t xml:space="preserve"> субсиди</w:t>
      </w:r>
      <w:r w:rsidR="00097B8D">
        <w:rPr>
          <w:rFonts w:cs="Times New Roman"/>
          <w:szCs w:val="28"/>
          <w:lang w:eastAsia="ru-RU"/>
        </w:rPr>
        <w:t>я</w:t>
      </w:r>
      <w:r w:rsidRPr="005B6EF4">
        <w:rPr>
          <w:rFonts w:cs="Times New Roman"/>
          <w:szCs w:val="28"/>
          <w:lang w:eastAsia="ru-RU"/>
        </w:rPr>
        <w:t>.</w:t>
      </w:r>
    </w:p>
    <w:bookmarkEnd w:id="15"/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>Плановое значение результата использования субсидии устанавливается соглашением.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16" w:name="sub_1512"/>
      <w:r w:rsidRPr="005B6EF4">
        <w:rPr>
          <w:rFonts w:cs="Times New Roman"/>
          <w:szCs w:val="28"/>
          <w:lang w:eastAsia="ru-RU"/>
        </w:rPr>
        <w:t>1</w:t>
      </w:r>
      <w:r w:rsidR="0034331F">
        <w:rPr>
          <w:rFonts w:cs="Times New Roman"/>
          <w:szCs w:val="28"/>
          <w:lang w:eastAsia="ru-RU"/>
        </w:rPr>
        <w:t>4</w:t>
      </w:r>
      <w:r w:rsidRPr="005B6EF4">
        <w:rPr>
          <w:rFonts w:cs="Times New Roman"/>
          <w:szCs w:val="28"/>
          <w:lang w:eastAsia="ru-RU"/>
        </w:rPr>
        <w:t>. </w:t>
      </w:r>
      <w:bookmarkStart w:id="17" w:name="sub_15122"/>
      <w:bookmarkEnd w:id="16"/>
      <w:r w:rsidRPr="005B6EF4">
        <w:rPr>
          <w:rFonts w:cs="Times New Roman"/>
          <w:szCs w:val="28"/>
          <w:lang w:eastAsia="ru-RU"/>
        </w:rPr>
        <w:t xml:space="preserve">Перечисление субсидии муниципальному образованию области – получателю субсидии осуществляется на основании соглашения в соответствии с заявкой на перечисление субсидии и представленными актами </w:t>
      </w:r>
      <w:r w:rsidR="008D099F">
        <w:rPr>
          <w:rFonts w:cs="Times New Roman"/>
          <w:szCs w:val="28"/>
          <w:lang w:eastAsia="ru-RU"/>
        </w:rPr>
        <w:t>приема-передачи контейнеров для раздельного накопления ТКО</w:t>
      </w:r>
      <w:r w:rsidRPr="005B6EF4">
        <w:rPr>
          <w:rFonts w:cs="Times New Roman"/>
          <w:szCs w:val="28"/>
          <w:lang w:eastAsia="ru-RU"/>
        </w:rPr>
        <w:t xml:space="preserve"> в пределах кассового плана областного бюджета, утвержденного на соответствующий </w:t>
      </w:r>
      <w:r w:rsidR="00C20EB7" w:rsidRPr="00C20EB7">
        <w:rPr>
          <w:rFonts w:cs="Times New Roman"/>
          <w:szCs w:val="28"/>
          <w:lang w:eastAsia="ru-RU"/>
        </w:rPr>
        <w:t>год</w:t>
      </w:r>
      <w:r w:rsidRPr="005B6EF4">
        <w:rPr>
          <w:rFonts w:cs="Times New Roman"/>
          <w:szCs w:val="28"/>
          <w:lang w:eastAsia="ru-RU"/>
        </w:rPr>
        <w:t>, на счет Управления Федерального казначейства по Ярославской области, открытый для учета операций со средствами местного бюджета.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18" w:name="sub_1513"/>
      <w:bookmarkEnd w:id="17"/>
      <w:r w:rsidRPr="005B6EF4">
        <w:rPr>
          <w:rFonts w:cs="Times New Roman"/>
          <w:szCs w:val="28"/>
          <w:lang w:eastAsia="ru-RU"/>
        </w:rPr>
        <w:t>1</w:t>
      </w:r>
      <w:r w:rsidR="0034331F">
        <w:rPr>
          <w:rFonts w:cs="Times New Roman"/>
          <w:szCs w:val="28"/>
          <w:lang w:eastAsia="ru-RU"/>
        </w:rPr>
        <w:t>5</w:t>
      </w:r>
      <w:r w:rsidRPr="005B6EF4">
        <w:rPr>
          <w:rFonts w:cs="Times New Roman"/>
          <w:szCs w:val="28"/>
          <w:lang w:eastAsia="ru-RU"/>
        </w:rPr>
        <w:t>. </w:t>
      </w:r>
      <w:r w:rsidRPr="005B6EF4">
        <w:rPr>
          <w:rFonts w:cs="Times New Roman"/>
          <w:szCs w:val="28"/>
        </w:rPr>
        <w:t>Органы местного самоуправления муниципальных образований области представляют отчеты</w:t>
      </w:r>
      <w:bookmarkStart w:id="19" w:name="sub_15131"/>
      <w:bookmarkEnd w:id="18"/>
      <w:r w:rsidR="000056B7">
        <w:rPr>
          <w:rFonts w:cs="Times New Roman"/>
          <w:szCs w:val="28"/>
          <w:lang w:eastAsia="ru-RU"/>
        </w:rPr>
        <w:t xml:space="preserve"> в</w:t>
      </w:r>
      <w:r w:rsidRPr="005B6EF4">
        <w:rPr>
          <w:rFonts w:cs="Times New Roman"/>
          <w:szCs w:val="28"/>
          <w:lang w:eastAsia="ru-RU"/>
        </w:rPr>
        <w:t xml:space="preserve"> государственной интегрированной информационной системе управления общественными финансами «Электронный бюджет»:</w:t>
      </w:r>
    </w:p>
    <w:bookmarkEnd w:id="19"/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 xml:space="preserve">- отчет о расходах бюджета, в целях софинансирования которых </w:t>
      </w:r>
      <w:r w:rsidRPr="005B6EF4">
        <w:rPr>
          <w:rFonts w:cs="Times New Roman"/>
          <w:szCs w:val="28"/>
          <w:lang w:eastAsia="ru-RU"/>
        </w:rPr>
        <w:lastRenderedPageBreak/>
        <w:t>предоставляется субсидия, по форме согласно приложению к соглашению, являющемуся неотъемлемой частью соглашения, не позднее 10 числа месяца, следующего за кварталом, в котором была получена субсидия;</w:t>
      </w:r>
    </w:p>
    <w:p w:rsidR="000F651A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>- отчет о достижении значений результата использования субсидии по форме согласно приложению к соглашению, являющемуся неотъемлемой частью соглашения, не позднее 10 января года, следующего за годом предоставления субсидии.</w:t>
      </w:r>
    </w:p>
    <w:p w:rsidR="000056B7" w:rsidRPr="00D546BE" w:rsidRDefault="008D099F" w:rsidP="007B0D57">
      <w:pPr>
        <w:suppressAutoHyphens/>
        <w:contextualSpacing/>
        <w:jc w:val="both"/>
        <w:rPr>
          <w:rFonts w:cs="Times New Roman"/>
          <w:color w:val="000000"/>
          <w:szCs w:val="28"/>
        </w:rPr>
      </w:pPr>
      <w:r>
        <w:rPr>
          <w:rFonts w:eastAsia="Calibri" w:cs="Times New Roman"/>
          <w:spacing w:val="-4"/>
          <w:szCs w:val="28"/>
        </w:rPr>
        <w:t>Департамент</w:t>
      </w:r>
      <w:r w:rsidR="00D74489" w:rsidRPr="009577AC">
        <w:rPr>
          <w:rFonts w:cs="Times New Roman"/>
          <w:color w:val="000000"/>
          <w:szCs w:val="28"/>
        </w:rPr>
        <w:t xml:space="preserve"> </w:t>
      </w:r>
      <w:r w:rsidR="000056B7" w:rsidRPr="009577AC">
        <w:rPr>
          <w:rFonts w:cs="Times New Roman"/>
          <w:color w:val="000000"/>
          <w:szCs w:val="28"/>
        </w:rPr>
        <w:t xml:space="preserve">вправе установить в соглашении сроки </w:t>
      </w:r>
      <w:r w:rsidR="000056B7">
        <w:rPr>
          <w:rFonts w:cs="Times New Roman"/>
          <w:color w:val="000000"/>
          <w:szCs w:val="28"/>
        </w:rPr>
        <w:t>и формы представления о</w:t>
      </w:r>
      <w:r w:rsidR="000056B7" w:rsidRPr="005B6EF4">
        <w:rPr>
          <w:rFonts w:cs="Times New Roman"/>
          <w:szCs w:val="28"/>
        </w:rPr>
        <w:t>рган</w:t>
      </w:r>
      <w:r w:rsidR="000056B7">
        <w:rPr>
          <w:rFonts w:cs="Times New Roman"/>
          <w:szCs w:val="28"/>
        </w:rPr>
        <w:t>ами</w:t>
      </w:r>
      <w:r w:rsidR="000056B7" w:rsidRPr="005B6EF4">
        <w:rPr>
          <w:rFonts w:cs="Times New Roman"/>
          <w:szCs w:val="28"/>
        </w:rPr>
        <w:t xml:space="preserve"> местного самоуправления муниципальных образований области</w:t>
      </w:r>
      <w:r w:rsidR="000056B7" w:rsidRPr="009577AC">
        <w:rPr>
          <w:rFonts w:cs="Times New Roman"/>
          <w:color w:val="000000"/>
          <w:szCs w:val="28"/>
        </w:rPr>
        <w:t xml:space="preserve"> дополнительной отчетности.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>В случае невозможности представления отчетов в государственной интегрированной информационной системе управления общественными финансами «Электронный бюджет» отчеты по форме согласно приложению к соглашению, являющемуся неотъемлемой частью соглашения, представляются на бумажном носителе.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20" w:name="sub_1315"/>
      <w:bookmarkStart w:id="21" w:name="sub_15142"/>
      <w:r w:rsidRPr="005B6EF4">
        <w:rPr>
          <w:rFonts w:cs="Times New Roman"/>
          <w:szCs w:val="28"/>
          <w:lang w:eastAsia="ru-RU"/>
        </w:rPr>
        <w:t>1</w:t>
      </w:r>
      <w:r w:rsidR="0034331F">
        <w:rPr>
          <w:rFonts w:cs="Times New Roman"/>
          <w:szCs w:val="28"/>
          <w:lang w:eastAsia="ru-RU"/>
        </w:rPr>
        <w:t>6</w:t>
      </w:r>
      <w:r w:rsidRPr="005B6EF4">
        <w:rPr>
          <w:rFonts w:cs="Times New Roman"/>
          <w:szCs w:val="28"/>
          <w:lang w:eastAsia="ru-RU"/>
        </w:rPr>
        <w:t xml:space="preserve">. Оценка </w:t>
      </w:r>
      <w:r w:rsidR="00C20EB7" w:rsidRPr="005B6EF4">
        <w:rPr>
          <w:rFonts w:cs="Times New Roman"/>
          <w:szCs w:val="28"/>
          <w:lang w:eastAsia="ru-RU"/>
        </w:rPr>
        <w:t>результат</w:t>
      </w:r>
      <w:r w:rsidR="00C20EB7">
        <w:rPr>
          <w:rFonts w:cs="Times New Roman"/>
          <w:szCs w:val="28"/>
          <w:lang w:eastAsia="ru-RU"/>
        </w:rPr>
        <w:t>а</w:t>
      </w:r>
      <w:r w:rsidRPr="005B6EF4">
        <w:rPr>
          <w:rFonts w:cs="Times New Roman"/>
          <w:szCs w:val="28"/>
          <w:lang w:eastAsia="ru-RU"/>
        </w:rPr>
        <w:t xml:space="preserve"> и эффективности использования субсидии муниципальным образованием области осуществляется ежегодно путем установления степени достижения ожидаемых результатов.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22" w:name="sub_13151"/>
      <w:bookmarkEnd w:id="20"/>
      <w:r w:rsidRPr="005B6EF4">
        <w:rPr>
          <w:rFonts w:cs="Times New Roman"/>
          <w:szCs w:val="28"/>
          <w:lang w:eastAsia="ru-RU"/>
        </w:rPr>
        <w:t>1</w:t>
      </w:r>
      <w:r w:rsidR="0034331F">
        <w:rPr>
          <w:rFonts w:cs="Times New Roman"/>
          <w:szCs w:val="28"/>
          <w:lang w:eastAsia="ru-RU"/>
        </w:rPr>
        <w:t>6</w:t>
      </w:r>
      <w:r w:rsidRPr="005B6EF4">
        <w:rPr>
          <w:rFonts w:cs="Times New Roman"/>
          <w:szCs w:val="28"/>
          <w:lang w:eastAsia="ru-RU"/>
        </w:rPr>
        <w:t>.1. Результат использования субсидии (R) рассчитывается по формуле:</w:t>
      </w:r>
    </w:p>
    <w:bookmarkEnd w:id="22"/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 xml:space="preserve">R = </w:t>
      </w:r>
      <w:proofErr w:type="spellStart"/>
      <w:r w:rsidRPr="005B6EF4">
        <w:rPr>
          <w:rFonts w:cs="Times New Roman"/>
          <w:szCs w:val="28"/>
          <w:lang w:eastAsia="ru-RU"/>
        </w:rPr>
        <w:t>R</w:t>
      </w:r>
      <w:r w:rsidRPr="005B6EF4">
        <w:rPr>
          <w:rFonts w:cs="Times New Roman"/>
          <w:szCs w:val="28"/>
          <w:vertAlign w:val="subscript"/>
          <w:lang w:eastAsia="ru-RU"/>
        </w:rPr>
        <w:t>f</w:t>
      </w:r>
      <w:proofErr w:type="spellEnd"/>
      <w:r w:rsidRPr="005B6EF4">
        <w:rPr>
          <w:rFonts w:cs="Times New Roman"/>
          <w:szCs w:val="28"/>
          <w:lang w:eastAsia="ru-RU"/>
        </w:rPr>
        <w:t xml:space="preserve"> / </w:t>
      </w:r>
      <w:proofErr w:type="spellStart"/>
      <w:r w:rsidRPr="005B6EF4">
        <w:rPr>
          <w:rFonts w:cs="Times New Roman"/>
          <w:szCs w:val="28"/>
          <w:lang w:eastAsia="ru-RU"/>
        </w:rPr>
        <w:t>R</w:t>
      </w:r>
      <w:r w:rsidRPr="005B6EF4">
        <w:rPr>
          <w:rFonts w:cs="Times New Roman"/>
          <w:szCs w:val="28"/>
          <w:vertAlign w:val="subscript"/>
          <w:lang w:eastAsia="ru-RU"/>
        </w:rPr>
        <w:t>p</w:t>
      </w:r>
      <w:proofErr w:type="spellEnd"/>
      <w:r w:rsidRPr="005B6EF4">
        <w:rPr>
          <w:rFonts w:cs="Times New Roman"/>
          <w:szCs w:val="28"/>
          <w:lang w:eastAsia="ru-RU"/>
        </w:rPr>
        <w:t>,</w:t>
      </w:r>
    </w:p>
    <w:p w:rsidR="000F651A" w:rsidRPr="00CC1A54" w:rsidRDefault="000F651A" w:rsidP="007B0D57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Calibri"/>
        </w:rPr>
      </w:pPr>
      <w:r w:rsidRPr="00CC1A54">
        <w:rPr>
          <w:rFonts w:eastAsia="Calibri"/>
        </w:rPr>
        <w:t>где: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5B6EF4">
        <w:rPr>
          <w:rFonts w:cs="Times New Roman"/>
          <w:szCs w:val="28"/>
          <w:lang w:eastAsia="ru-RU"/>
        </w:rPr>
        <w:t>R</w:t>
      </w:r>
      <w:r w:rsidRPr="005B6EF4">
        <w:rPr>
          <w:rFonts w:cs="Times New Roman"/>
          <w:szCs w:val="28"/>
          <w:vertAlign w:val="subscript"/>
          <w:lang w:eastAsia="ru-RU"/>
        </w:rPr>
        <w:t>f</w:t>
      </w:r>
      <w:proofErr w:type="spellEnd"/>
      <w:r w:rsidRPr="005B6EF4">
        <w:rPr>
          <w:rFonts w:cs="Times New Roman"/>
          <w:szCs w:val="28"/>
          <w:lang w:eastAsia="ru-RU"/>
        </w:rPr>
        <w:t xml:space="preserve"> – фактическое значение результата использования субсидии;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5B6EF4">
        <w:rPr>
          <w:rFonts w:cs="Times New Roman"/>
          <w:szCs w:val="28"/>
          <w:lang w:eastAsia="ru-RU"/>
        </w:rPr>
        <w:t>R</w:t>
      </w:r>
      <w:r w:rsidRPr="005B6EF4">
        <w:rPr>
          <w:rFonts w:cs="Times New Roman"/>
          <w:szCs w:val="28"/>
          <w:vertAlign w:val="subscript"/>
          <w:lang w:eastAsia="ru-RU"/>
        </w:rPr>
        <w:t>p</w:t>
      </w:r>
      <w:proofErr w:type="spellEnd"/>
      <w:r w:rsidRPr="005B6EF4">
        <w:rPr>
          <w:rFonts w:cs="Times New Roman"/>
          <w:szCs w:val="28"/>
          <w:lang w:eastAsia="ru-RU"/>
        </w:rPr>
        <w:t xml:space="preserve"> – плановое значение результата использования субсидии.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 xml:space="preserve">При значении </w:t>
      </w:r>
      <w:r w:rsidRPr="005B6EF4">
        <w:rPr>
          <w:rFonts w:cs="Times New Roman"/>
          <w:szCs w:val="28"/>
          <w:lang w:val="en-US" w:eastAsia="ru-RU"/>
        </w:rPr>
        <w:t>R</w:t>
      </w:r>
      <w:r w:rsidRPr="005B6EF4">
        <w:rPr>
          <w:rFonts w:cs="Times New Roman"/>
          <w:szCs w:val="28"/>
          <w:lang w:eastAsia="ru-RU"/>
        </w:rPr>
        <w:t xml:space="preserve"> ниже 1 результативность использования субсидии признается низкой. Если показатель R равен 1 или более 1, то результативность использования субсидии признается высокой.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>1</w:t>
      </w:r>
      <w:r w:rsidR="0034331F">
        <w:rPr>
          <w:rFonts w:cs="Times New Roman"/>
          <w:szCs w:val="28"/>
          <w:lang w:eastAsia="ru-RU"/>
        </w:rPr>
        <w:t>6</w:t>
      </w:r>
      <w:r w:rsidRPr="005B6EF4">
        <w:rPr>
          <w:rFonts w:cs="Times New Roman"/>
          <w:szCs w:val="28"/>
          <w:lang w:eastAsia="ru-RU"/>
        </w:rPr>
        <w:t>.2. Эффективность использования субсидии (S) рассчитывается по формуле:</w:t>
      </w:r>
    </w:p>
    <w:bookmarkEnd w:id="21"/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val="en-US" w:eastAsia="ru-RU"/>
        </w:rPr>
        <w:t>S</w:t>
      </w:r>
      <w:r w:rsidRPr="005B6EF4">
        <w:rPr>
          <w:rFonts w:cs="Times New Roman"/>
          <w:szCs w:val="28"/>
          <w:lang w:eastAsia="ru-RU"/>
        </w:rPr>
        <w:t xml:space="preserve"> = </w:t>
      </w:r>
      <w:r w:rsidRPr="005B6EF4">
        <w:rPr>
          <w:rFonts w:cs="Times New Roman"/>
          <w:szCs w:val="28"/>
          <w:lang w:val="en-US" w:eastAsia="ru-RU"/>
        </w:rPr>
        <w:t>R</w:t>
      </w:r>
      <w:r w:rsidRPr="005B6EF4">
        <w:rPr>
          <w:rFonts w:cs="Times New Roman"/>
          <w:szCs w:val="28"/>
          <w:lang w:eastAsia="ru-RU"/>
        </w:rPr>
        <w:t xml:space="preserve"> × </w:t>
      </w:r>
      <w:r w:rsidRPr="005B6EF4">
        <w:rPr>
          <w:rFonts w:cs="Times New Roman"/>
          <w:szCs w:val="28"/>
          <w:lang w:val="en-US" w:eastAsia="ru-RU"/>
        </w:rPr>
        <w:t>P</w:t>
      </w:r>
      <w:r w:rsidRPr="005B6EF4">
        <w:rPr>
          <w:rFonts w:cs="Times New Roman"/>
          <w:szCs w:val="28"/>
          <w:lang w:eastAsia="ru-RU"/>
        </w:rPr>
        <w:t xml:space="preserve"> / </w:t>
      </w:r>
      <w:r w:rsidRPr="005B6EF4">
        <w:rPr>
          <w:rFonts w:cs="Times New Roman"/>
          <w:szCs w:val="28"/>
          <w:lang w:val="en-US" w:eastAsia="ru-RU"/>
        </w:rPr>
        <w:t>F</w:t>
      </w:r>
      <w:r w:rsidRPr="005B6EF4">
        <w:rPr>
          <w:rFonts w:cs="Times New Roman"/>
          <w:szCs w:val="28"/>
          <w:lang w:eastAsia="ru-RU"/>
        </w:rPr>
        <w:t>,</w:t>
      </w:r>
    </w:p>
    <w:p w:rsidR="000F651A" w:rsidRPr="00CC1A54" w:rsidRDefault="000F651A" w:rsidP="007B0D57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Calibri"/>
        </w:rPr>
      </w:pPr>
      <w:r w:rsidRPr="00CC1A54">
        <w:rPr>
          <w:rFonts w:eastAsia="Calibri"/>
        </w:rPr>
        <w:t>где: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 xml:space="preserve">P – плановый объем бюджетных ассигнований, утвержденный в бюджете на финансирование </w:t>
      </w:r>
      <w:r w:rsidR="00923FDC">
        <w:rPr>
          <w:rFonts w:cs="Times New Roman"/>
          <w:szCs w:val="28"/>
          <w:lang w:eastAsia="ru-RU"/>
        </w:rPr>
        <w:t xml:space="preserve">расходов на </w:t>
      </w:r>
      <w:r w:rsidR="00923FDC" w:rsidRPr="005B3982">
        <w:t>осуществлени</w:t>
      </w:r>
      <w:r w:rsidR="00923FDC">
        <w:t>е</w:t>
      </w:r>
      <w:r w:rsidR="00923FDC" w:rsidRPr="005B3982">
        <w:t xml:space="preserve"> закупки </w:t>
      </w:r>
      <w:r w:rsidR="00923FDC" w:rsidRPr="005B3982">
        <w:lastRenderedPageBreak/>
        <w:t xml:space="preserve">контейнеров для раздельного накопления </w:t>
      </w:r>
      <w:r w:rsidR="00923FDC">
        <w:t>ТКО</w:t>
      </w:r>
      <w:r w:rsidRPr="005B6EF4">
        <w:rPr>
          <w:rFonts w:cs="Times New Roman"/>
          <w:szCs w:val="28"/>
          <w:lang w:eastAsia="ru-RU"/>
        </w:rPr>
        <w:t>;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 xml:space="preserve">F – фактический объем финансирования расходов на </w:t>
      </w:r>
      <w:r w:rsidR="00923FDC" w:rsidRPr="005B3982">
        <w:t>осуществлени</w:t>
      </w:r>
      <w:r w:rsidR="00923FDC">
        <w:t>е</w:t>
      </w:r>
      <w:r w:rsidR="00923FDC" w:rsidRPr="005B3982">
        <w:t xml:space="preserve"> закупки контейнеров для раздельного накопления </w:t>
      </w:r>
      <w:r w:rsidR="00923FDC">
        <w:t>ТКО</w:t>
      </w:r>
      <w:r w:rsidRPr="005B6EF4">
        <w:rPr>
          <w:rFonts w:cs="Times New Roman"/>
          <w:szCs w:val="28"/>
          <w:lang w:eastAsia="ru-RU"/>
        </w:rPr>
        <w:t>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23" w:name="sub_1516"/>
      <w:r w:rsidRPr="005B6EF4">
        <w:rPr>
          <w:rFonts w:cs="Times New Roman"/>
          <w:szCs w:val="28"/>
          <w:lang w:eastAsia="ru-RU"/>
        </w:rPr>
        <w:t xml:space="preserve">При значении </w:t>
      </w:r>
      <w:r w:rsidRPr="005B6EF4">
        <w:rPr>
          <w:rFonts w:cs="Times New Roman"/>
          <w:szCs w:val="28"/>
          <w:lang w:val="en-US" w:eastAsia="ru-RU"/>
        </w:rPr>
        <w:t>S</w:t>
      </w:r>
      <w:r w:rsidRPr="005B6EF4">
        <w:rPr>
          <w:rFonts w:cs="Times New Roman"/>
          <w:szCs w:val="28"/>
          <w:lang w:eastAsia="ru-RU"/>
        </w:rPr>
        <w:t xml:space="preserve"> равном 1 или более 1 эффективность использования субсидии признается высокой.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 xml:space="preserve">При значении </w:t>
      </w:r>
      <w:r w:rsidRPr="005B6EF4">
        <w:rPr>
          <w:rFonts w:cs="Times New Roman"/>
          <w:szCs w:val="28"/>
          <w:lang w:val="en-US" w:eastAsia="ru-RU"/>
        </w:rPr>
        <w:t>S</w:t>
      </w:r>
      <w:r w:rsidRPr="005B6EF4">
        <w:rPr>
          <w:rFonts w:cs="Times New Roman"/>
          <w:szCs w:val="28"/>
          <w:lang w:eastAsia="ru-RU"/>
        </w:rPr>
        <w:t xml:space="preserve"> менее 1 эффективность использования субсидии признается низкой.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bookmarkStart w:id="24" w:name="sub_1319"/>
      <w:bookmarkStart w:id="25" w:name="sub_1518"/>
      <w:bookmarkEnd w:id="23"/>
      <w:r w:rsidRPr="005B6EF4">
        <w:rPr>
          <w:rFonts w:cs="Times New Roman"/>
          <w:szCs w:val="28"/>
          <w:lang w:eastAsia="ru-RU"/>
        </w:rPr>
        <w:t>1</w:t>
      </w:r>
      <w:r w:rsidR="0034331F">
        <w:rPr>
          <w:rFonts w:cs="Times New Roman"/>
          <w:szCs w:val="28"/>
          <w:lang w:eastAsia="ru-RU"/>
        </w:rPr>
        <w:t>7</w:t>
      </w:r>
      <w:r w:rsidRPr="005B6EF4">
        <w:rPr>
          <w:rFonts w:cs="Times New Roman"/>
          <w:szCs w:val="28"/>
          <w:lang w:eastAsia="ru-RU"/>
        </w:rPr>
        <w:t>. В случае если муниципальным образованием области по состоянию на 31</w:t>
      </w:r>
      <w:r w:rsidR="008D099F">
        <w:rPr>
          <w:rFonts w:cs="Times New Roman"/>
          <w:szCs w:val="28"/>
          <w:lang w:eastAsia="ru-RU"/>
        </w:rPr>
        <w:t> </w:t>
      </w:r>
      <w:r w:rsidRPr="005B6EF4">
        <w:rPr>
          <w:rFonts w:cs="Times New Roman"/>
          <w:szCs w:val="28"/>
          <w:lang w:eastAsia="ru-RU"/>
        </w:rPr>
        <w:t xml:space="preserve">декабря года предоставления субсидии не достигнуты результаты использования субсидии, предусмотренные соглашением, и в срок до 10 января года, следующего за годом предоставления субсидии, соответствующие нарушения не устранены, муниципальное образование области в срок до 01 апреля года, следующего за годом предоставления субсидии, должно вернуть в доход областного бюджета объем средств, определяемый в соответствии с </w:t>
      </w:r>
      <w:hyperlink r:id="rId10" w:history="1">
        <w:r w:rsidRPr="005B6EF4">
          <w:rPr>
            <w:rFonts w:cs="Times New Roman"/>
            <w:szCs w:val="28"/>
            <w:lang w:eastAsia="ru-RU"/>
          </w:rPr>
          <w:t>пунктом 5.1 раздела 5</w:t>
        </w:r>
      </w:hyperlink>
      <w:r w:rsidRPr="005B6EF4">
        <w:rPr>
          <w:rFonts w:cs="Times New Roman"/>
          <w:szCs w:val="28"/>
          <w:lang w:eastAsia="ru-RU"/>
        </w:rPr>
        <w:t xml:space="preserve">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области от 17.07.2020 № 605-п.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 xml:space="preserve">В случае выявления по состоянию на 31 декабря года предоставления субсидии недостаточного софинансирования расходных обязательств муниципального образования области из местного бюджета объем средств, подлежащий возврату из местного бюджета в областной бюджет в срок до 01 апреля года, следующего за годом предоставления субсидии, определяется в соответствии с </w:t>
      </w:r>
      <w:hyperlink r:id="rId11" w:history="1">
        <w:r w:rsidRPr="005B6EF4">
          <w:rPr>
            <w:rFonts w:cs="Times New Roman"/>
            <w:szCs w:val="28"/>
            <w:lang w:eastAsia="ru-RU"/>
          </w:rPr>
          <w:t>пунктом 5.2 раздела 5</w:t>
        </w:r>
      </w:hyperlink>
      <w:r w:rsidRPr="005B6EF4">
        <w:rPr>
          <w:rFonts w:cs="Times New Roman"/>
          <w:szCs w:val="28"/>
          <w:lang w:eastAsia="ru-RU"/>
        </w:rPr>
        <w:t xml:space="preserve">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области от 17.07.2020 № 605-п.</w:t>
      </w:r>
    </w:p>
    <w:p w:rsidR="000F651A" w:rsidRPr="005B6EF4" w:rsidRDefault="000F651A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5B6EF4">
        <w:rPr>
          <w:rFonts w:cs="Times New Roman"/>
          <w:szCs w:val="28"/>
          <w:lang w:eastAsia="ru-RU"/>
        </w:rPr>
        <w:t xml:space="preserve">При выявлении </w:t>
      </w:r>
      <w:r w:rsidRPr="005B6EF4">
        <w:rPr>
          <w:rFonts w:cs="Times New Roman"/>
          <w:szCs w:val="28"/>
        </w:rPr>
        <w:t xml:space="preserve">случаев, указанных в абзаце первом данного пункта, в срок не позднее 15 марта </w:t>
      </w:r>
      <w:r w:rsidRPr="005B6EF4">
        <w:rPr>
          <w:rFonts w:cs="Times New Roman"/>
          <w:szCs w:val="28"/>
          <w:lang w:eastAsia="ru-RU"/>
        </w:rPr>
        <w:t xml:space="preserve">текущего финансового года </w:t>
      </w:r>
      <w:r w:rsidR="008D099F">
        <w:rPr>
          <w:rFonts w:eastAsia="Calibri" w:cs="Times New Roman"/>
          <w:spacing w:val="-4"/>
          <w:szCs w:val="28"/>
        </w:rPr>
        <w:t>департамент</w:t>
      </w:r>
      <w:r w:rsidR="00D74489" w:rsidRPr="005B6EF4">
        <w:rPr>
          <w:rFonts w:cs="Times New Roman"/>
          <w:szCs w:val="28"/>
          <w:lang w:eastAsia="ru-RU"/>
        </w:rPr>
        <w:t xml:space="preserve"> </w:t>
      </w:r>
      <w:r w:rsidRPr="005B6EF4">
        <w:rPr>
          <w:rFonts w:cs="Times New Roman"/>
          <w:szCs w:val="28"/>
          <w:lang w:eastAsia="ru-RU"/>
        </w:rPr>
        <w:t>направляет в адрес соответствующего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 апреля текущего финансового года.</w:t>
      </w:r>
    </w:p>
    <w:p w:rsidR="000F651A" w:rsidRPr="005B6EF4" w:rsidRDefault="000F651A" w:rsidP="007B0D57">
      <w:pPr>
        <w:contextualSpacing/>
        <w:jc w:val="both"/>
        <w:rPr>
          <w:rFonts w:cs="Times New Roman"/>
          <w:szCs w:val="28"/>
        </w:rPr>
      </w:pPr>
      <w:r w:rsidRPr="005B6EF4">
        <w:rPr>
          <w:rFonts w:cs="Times New Roman"/>
          <w:szCs w:val="28"/>
        </w:rPr>
        <w:t>1</w:t>
      </w:r>
      <w:r w:rsidR="0034331F">
        <w:rPr>
          <w:rFonts w:cs="Times New Roman"/>
          <w:szCs w:val="28"/>
        </w:rPr>
        <w:t>8</w:t>
      </w:r>
      <w:r w:rsidRPr="005B6EF4">
        <w:rPr>
          <w:rFonts w:cs="Times New Roman"/>
          <w:szCs w:val="28"/>
        </w:rPr>
        <w:t xml:space="preserve">. Возврат из местного бюджета в доход областного бюджета остатков субсидии, не использованных по состоянию на 01 января </w:t>
      </w:r>
      <w:r w:rsidRPr="005B6EF4">
        <w:rPr>
          <w:rFonts w:cs="Times New Roman"/>
          <w:szCs w:val="28"/>
        </w:rPr>
        <w:lastRenderedPageBreak/>
        <w:t xml:space="preserve">текущего финансового года, осуществляется в соответствии с </w:t>
      </w:r>
      <w:r w:rsidRPr="005B6EF4">
        <w:t>постановлением</w:t>
      </w:r>
      <w:r w:rsidRPr="005B6EF4">
        <w:rPr>
          <w:rFonts w:cs="Times New Roman"/>
          <w:szCs w:val="28"/>
        </w:rPr>
        <w:t xml:space="preserve"> Правительства области от 03.02.2017 № 75-п «Об 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трансфертах».</w:t>
      </w:r>
    </w:p>
    <w:bookmarkEnd w:id="24"/>
    <w:bookmarkEnd w:id="25"/>
    <w:p w:rsidR="000F651A" w:rsidRDefault="008932DB" w:rsidP="007B0D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19</w:t>
      </w:r>
      <w:r w:rsidR="000F651A" w:rsidRPr="005B6EF4">
        <w:rPr>
          <w:rFonts w:cs="Times New Roman"/>
          <w:szCs w:val="28"/>
          <w:lang w:eastAsia="ru-RU"/>
        </w:rPr>
        <w:t>. </w:t>
      </w:r>
      <w:r w:rsidRPr="008932DB">
        <w:rPr>
          <w:rFonts w:cs="Times New Roman"/>
          <w:szCs w:val="28"/>
          <w:lang w:eastAsia="ru-RU"/>
        </w:rPr>
        <w:t>Ответственность за достоверность, своевременность представления в департамент сведений, в том числе отчетной документации, возлагается на органы местного самоуправления и соответствующих главных распорядителей средств местных бюджетов, осуществляющих расходование субсидий.</w:t>
      </w:r>
    </w:p>
    <w:p w:rsidR="008932DB" w:rsidRPr="001747E6" w:rsidRDefault="008932DB" w:rsidP="007B0D57">
      <w:pPr>
        <w:widowControl w:val="0"/>
        <w:contextualSpacing/>
        <w:jc w:val="both"/>
      </w:pPr>
      <w:r>
        <w:t xml:space="preserve">20. </w:t>
      </w:r>
      <w:r w:rsidRPr="001747E6">
        <w:t>В случае нецелевого использования субсидии муниципальным образованием области к нему применяются меры принуждения, предусмотренные действующим законодательством Российской Федерации.</w:t>
      </w:r>
    </w:p>
    <w:p w:rsidR="000F651A" w:rsidRPr="00CC1A54" w:rsidRDefault="0083219D" w:rsidP="007B0D57">
      <w:pPr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  <w:lang w:eastAsia="ru-RU"/>
        </w:rPr>
        <w:t>2</w:t>
      </w:r>
      <w:r w:rsidR="008932DB">
        <w:rPr>
          <w:rFonts w:cs="Times New Roman"/>
          <w:szCs w:val="28"/>
          <w:lang w:eastAsia="ru-RU"/>
        </w:rPr>
        <w:t>1</w:t>
      </w:r>
      <w:r w:rsidR="000F651A" w:rsidRPr="005B6EF4">
        <w:rPr>
          <w:rFonts w:cs="Times New Roman"/>
          <w:szCs w:val="28"/>
          <w:lang w:eastAsia="ru-RU"/>
        </w:rPr>
        <w:t>. </w:t>
      </w:r>
      <w:r w:rsidR="008932DB" w:rsidRPr="001747E6">
        <w:t>Главные распорядители бюджетных средств и органы государственного финансового контроля осуществляют обязательные проверки соблюдения условий, целей и порядка предоставления субсидий в соответствии с законодательством Российской Федерации.</w:t>
      </w:r>
    </w:p>
    <w:sectPr w:rsidR="000F651A" w:rsidRPr="00CC1A54" w:rsidSect="007B0D57">
      <w:headerReference w:type="default" r:id="rId12"/>
      <w:pgSz w:w="11400" w:h="13920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57" w:rsidRDefault="007B0D57" w:rsidP="007B0D57">
      <w:r>
        <w:separator/>
      </w:r>
    </w:p>
  </w:endnote>
  <w:endnote w:type="continuationSeparator" w:id="0">
    <w:p w:rsidR="007B0D57" w:rsidRDefault="007B0D57" w:rsidP="007B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57" w:rsidRDefault="007B0D57" w:rsidP="007B0D57">
      <w:r>
        <w:separator/>
      </w:r>
    </w:p>
  </w:footnote>
  <w:footnote w:type="continuationSeparator" w:id="0">
    <w:p w:rsidR="007B0D57" w:rsidRDefault="007B0D57" w:rsidP="007B0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129450"/>
      <w:docPartObj>
        <w:docPartGallery w:val="Page Numbers (Top of Page)"/>
        <w:docPartUnique/>
      </w:docPartObj>
    </w:sdtPr>
    <w:sdtContent>
      <w:p w:rsidR="007B0D57" w:rsidRDefault="007B0D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1A"/>
    <w:rsid w:val="000056B7"/>
    <w:rsid w:val="00006EA3"/>
    <w:rsid w:val="000116F6"/>
    <w:rsid w:val="000422B5"/>
    <w:rsid w:val="00054118"/>
    <w:rsid w:val="00097B8D"/>
    <w:rsid w:val="000A6576"/>
    <w:rsid w:val="000B61F3"/>
    <w:rsid w:val="000C0194"/>
    <w:rsid w:val="000E1410"/>
    <w:rsid w:val="000F433C"/>
    <w:rsid w:val="000F651A"/>
    <w:rsid w:val="00164523"/>
    <w:rsid w:val="00183116"/>
    <w:rsid w:val="001848C3"/>
    <w:rsid w:val="001A242E"/>
    <w:rsid w:val="001E2141"/>
    <w:rsid w:val="001F4E46"/>
    <w:rsid w:val="0021055C"/>
    <w:rsid w:val="00211842"/>
    <w:rsid w:val="00215087"/>
    <w:rsid w:val="00246B76"/>
    <w:rsid w:val="0025073E"/>
    <w:rsid w:val="00296996"/>
    <w:rsid w:val="002B2C9C"/>
    <w:rsid w:val="002F3ED2"/>
    <w:rsid w:val="0030023E"/>
    <w:rsid w:val="00302CFB"/>
    <w:rsid w:val="00303CDB"/>
    <w:rsid w:val="00310A7A"/>
    <w:rsid w:val="00330AEA"/>
    <w:rsid w:val="0034331F"/>
    <w:rsid w:val="003843B3"/>
    <w:rsid w:val="00386D7C"/>
    <w:rsid w:val="003A7E7C"/>
    <w:rsid w:val="003C3558"/>
    <w:rsid w:val="00424088"/>
    <w:rsid w:val="004A1294"/>
    <w:rsid w:val="004C0033"/>
    <w:rsid w:val="00546FF2"/>
    <w:rsid w:val="005610BE"/>
    <w:rsid w:val="00567D39"/>
    <w:rsid w:val="005B3982"/>
    <w:rsid w:val="005C1F9E"/>
    <w:rsid w:val="005C24A6"/>
    <w:rsid w:val="005E7A52"/>
    <w:rsid w:val="005F5E5E"/>
    <w:rsid w:val="00626B98"/>
    <w:rsid w:val="006615BA"/>
    <w:rsid w:val="00695852"/>
    <w:rsid w:val="0070340E"/>
    <w:rsid w:val="00741F59"/>
    <w:rsid w:val="00792224"/>
    <w:rsid w:val="007A4357"/>
    <w:rsid w:val="007B0D57"/>
    <w:rsid w:val="007E1632"/>
    <w:rsid w:val="0083219D"/>
    <w:rsid w:val="00851CC2"/>
    <w:rsid w:val="008932DB"/>
    <w:rsid w:val="008C06D2"/>
    <w:rsid w:val="008C113B"/>
    <w:rsid w:val="008D099F"/>
    <w:rsid w:val="008D3CC0"/>
    <w:rsid w:val="008E68E4"/>
    <w:rsid w:val="00923FDC"/>
    <w:rsid w:val="00924926"/>
    <w:rsid w:val="00945753"/>
    <w:rsid w:val="00963398"/>
    <w:rsid w:val="009C5D06"/>
    <w:rsid w:val="009F2DCB"/>
    <w:rsid w:val="009F5BC5"/>
    <w:rsid w:val="00A1639B"/>
    <w:rsid w:val="00AF6496"/>
    <w:rsid w:val="00B12402"/>
    <w:rsid w:val="00B15143"/>
    <w:rsid w:val="00B16E06"/>
    <w:rsid w:val="00B518B9"/>
    <w:rsid w:val="00B555EE"/>
    <w:rsid w:val="00B97B52"/>
    <w:rsid w:val="00BA48E8"/>
    <w:rsid w:val="00BB4EA1"/>
    <w:rsid w:val="00C155CD"/>
    <w:rsid w:val="00C20EB7"/>
    <w:rsid w:val="00C406BC"/>
    <w:rsid w:val="00C549E2"/>
    <w:rsid w:val="00C55115"/>
    <w:rsid w:val="00C75C87"/>
    <w:rsid w:val="00C90D6B"/>
    <w:rsid w:val="00CB5F88"/>
    <w:rsid w:val="00D50572"/>
    <w:rsid w:val="00D56F2A"/>
    <w:rsid w:val="00D74489"/>
    <w:rsid w:val="00D90F35"/>
    <w:rsid w:val="00DC430C"/>
    <w:rsid w:val="00DE6CC8"/>
    <w:rsid w:val="00E07C51"/>
    <w:rsid w:val="00E44CFB"/>
    <w:rsid w:val="00E4528A"/>
    <w:rsid w:val="00E600BA"/>
    <w:rsid w:val="00E67E68"/>
    <w:rsid w:val="00EA5DEB"/>
    <w:rsid w:val="00EB5F1B"/>
    <w:rsid w:val="00F03E24"/>
    <w:rsid w:val="00F1764F"/>
    <w:rsid w:val="00F823FD"/>
    <w:rsid w:val="00F9390F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1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398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B3982"/>
    <w:rPr>
      <w:color w:val="808080"/>
    </w:rPr>
  </w:style>
  <w:style w:type="character" w:styleId="a6">
    <w:name w:val="Hyperlink"/>
    <w:basedOn w:val="a0"/>
    <w:uiPriority w:val="99"/>
    <w:semiHidden/>
    <w:unhideWhenUsed/>
    <w:rsid w:val="006615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0D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D57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B0D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0D57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7B0D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0D5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1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398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B3982"/>
    <w:rPr>
      <w:color w:val="808080"/>
    </w:rPr>
  </w:style>
  <w:style w:type="character" w:styleId="a6">
    <w:name w:val="Hyperlink"/>
    <w:basedOn w:val="a0"/>
    <w:uiPriority w:val="99"/>
    <w:semiHidden/>
    <w:unhideWhenUsed/>
    <w:rsid w:val="006615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0D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D57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B0D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0D57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7B0D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0D57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44226.11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6916034916FAE5BDBDCD68E7D505BCBCE0171F8525A2DA4F5759EDF00D1F0834A125FCA23CD4E6DD3B3CE4EA94FD4EF041B98819C56671E33C4ADBxES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6916034916FAE5BDBDCD68E7D505BCBCE0171F8525A2DA4F5759EDF00D1F0834A125FCA23CD4E6DD3B3DECEC94FD4EF041B98819C56671E33C4ADBxESD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65645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6D26-CF81-46A9-AC78-3C5700D1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Пальченкова Анжелика Ришатовна</dc:creator>
  <cp:keywords/>
  <dc:description/>
  <cp:lastModifiedBy>Овсянникова Евгения Владимировна</cp:lastModifiedBy>
  <cp:revision>5</cp:revision>
  <cp:lastPrinted>2021-09-03T07:16:00Z</cp:lastPrinted>
  <dcterms:created xsi:type="dcterms:W3CDTF">2021-09-08T06:30:00Z</dcterms:created>
  <dcterms:modified xsi:type="dcterms:W3CDTF">2021-09-08T11:49:00Z</dcterms:modified>
</cp:coreProperties>
</file>