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85D" w:rsidRPr="00DB1F1D" w:rsidRDefault="00BC385D" w:rsidP="00BC385D">
      <w:pPr>
        <w:jc w:val="right"/>
        <w:rPr>
          <w:sz w:val="28"/>
          <w:szCs w:val="28"/>
        </w:rPr>
      </w:pPr>
      <w:bookmarkStart w:id="0" w:name="_GoBack"/>
      <w:bookmarkEnd w:id="0"/>
      <w:r w:rsidRPr="00DB1F1D">
        <w:rPr>
          <w:color w:val="000000"/>
          <w:sz w:val="28"/>
          <w:szCs w:val="28"/>
        </w:rPr>
        <w:t xml:space="preserve">Приложение </w:t>
      </w:r>
      <w:r w:rsidR="00445649">
        <w:rPr>
          <w:color w:val="000000"/>
          <w:sz w:val="28"/>
          <w:szCs w:val="28"/>
        </w:rPr>
        <w:t>3</w:t>
      </w: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BC385D" w:rsidRPr="00DB1F1D" w:rsidRDefault="00BC385D" w:rsidP="00BC385D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_______________№_______</w:t>
      </w:r>
    </w:p>
    <w:p w:rsidR="00BC385D" w:rsidRPr="00DB1F1D" w:rsidRDefault="00BC385D" w:rsidP="00BC385D">
      <w:pPr>
        <w:ind w:firstLine="10915"/>
        <w:jc w:val="right"/>
        <w:rPr>
          <w:color w:val="000000"/>
          <w:sz w:val="28"/>
          <w:szCs w:val="28"/>
        </w:rPr>
      </w:pP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snapToGrid w:val="0"/>
          <w:sz w:val="28"/>
          <w:szCs w:val="28"/>
        </w:rPr>
        <w:t>"</w:t>
      </w:r>
      <w:r w:rsidRPr="00DB1F1D">
        <w:rPr>
          <w:color w:val="000000"/>
          <w:sz w:val="28"/>
          <w:szCs w:val="28"/>
        </w:rPr>
        <w:t>Приложение 8</w:t>
      </w:r>
    </w:p>
    <w:p w:rsidR="00BC385D" w:rsidRPr="00DB1F1D" w:rsidRDefault="00BC385D" w:rsidP="00BC385D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BC385D" w:rsidRDefault="00BC385D" w:rsidP="00BC385D">
      <w:pPr>
        <w:jc w:val="right"/>
        <w:rPr>
          <w:color w:val="000000"/>
          <w:sz w:val="28"/>
          <w:szCs w:val="28"/>
        </w:rPr>
      </w:pPr>
      <w:r w:rsidRPr="00DB1F1D">
        <w:rPr>
          <w:color w:val="000000"/>
          <w:sz w:val="28"/>
          <w:szCs w:val="28"/>
        </w:rPr>
        <w:t>от 2</w:t>
      </w:r>
      <w:r w:rsidRPr="00070120">
        <w:rPr>
          <w:color w:val="000000"/>
          <w:sz w:val="28"/>
          <w:szCs w:val="28"/>
        </w:rPr>
        <w:t>2</w:t>
      </w:r>
      <w:r w:rsidRPr="00DB1F1D">
        <w:rPr>
          <w:color w:val="000000"/>
          <w:sz w:val="28"/>
          <w:szCs w:val="28"/>
        </w:rPr>
        <w:t>.12.20</w:t>
      </w:r>
      <w:r w:rsidRPr="00070120">
        <w:rPr>
          <w:color w:val="000000"/>
          <w:sz w:val="28"/>
          <w:szCs w:val="28"/>
        </w:rPr>
        <w:t>20</w:t>
      </w:r>
      <w:r w:rsidRPr="00DB1F1D">
        <w:rPr>
          <w:color w:val="000000"/>
          <w:sz w:val="28"/>
          <w:szCs w:val="28"/>
        </w:rPr>
        <w:t xml:space="preserve"> № </w:t>
      </w:r>
      <w:r w:rsidRPr="00070120">
        <w:rPr>
          <w:color w:val="000000"/>
          <w:sz w:val="28"/>
          <w:szCs w:val="28"/>
        </w:rPr>
        <w:t>10</w:t>
      </w:r>
      <w:r w:rsidRPr="00DB1F1D">
        <w:rPr>
          <w:color w:val="000000"/>
          <w:sz w:val="28"/>
          <w:szCs w:val="28"/>
        </w:rPr>
        <w:t>0-з</w:t>
      </w:r>
    </w:p>
    <w:p w:rsidR="00BC385D" w:rsidRDefault="00BC385D" w:rsidP="00BC385D">
      <w:pPr>
        <w:jc w:val="right"/>
        <w:rPr>
          <w:color w:val="000000"/>
          <w:sz w:val="28"/>
          <w:szCs w:val="28"/>
        </w:rPr>
      </w:pPr>
    </w:p>
    <w:p w:rsidR="00BC385D" w:rsidRDefault="00BC385D" w:rsidP="00BC385D">
      <w:pPr>
        <w:ind w:firstLine="420"/>
        <w:jc w:val="center"/>
      </w:pPr>
      <w:proofErr w:type="gramStart"/>
      <w:r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 программам</w:t>
      </w:r>
      <w:proofErr w:type="gramEnd"/>
    </w:p>
    <w:p w:rsidR="00BC385D" w:rsidRDefault="00BC385D" w:rsidP="00BC385D">
      <w:pPr>
        <w:ind w:firstLine="420"/>
        <w:jc w:val="center"/>
      </w:pPr>
      <w:r>
        <w:rPr>
          <w:b/>
          <w:bCs/>
          <w:color w:val="000000"/>
          <w:sz w:val="28"/>
          <w:szCs w:val="28"/>
        </w:rPr>
        <w:t>и непрограммным направлениям деятельности) и группам видов расходов классификации расходов</w:t>
      </w:r>
    </w:p>
    <w:p w:rsidR="00BC385D" w:rsidRDefault="00BC385D" w:rsidP="00BC385D">
      <w:pPr>
        <w:ind w:firstLine="4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бюджетов Российской Федерации на плановый период 202</w:t>
      </w:r>
      <w:r w:rsidRPr="00085060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 xml:space="preserve"> и 202</w:t>
      </w:r>
      <w:r w:rsidRPr="00085060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годов</w:t>
      </w:r>
    </w:p>
    <w:p w:rsidR="00BC385D" w:rsidRPr="00070120" w:rsidRDefault="00BC385D" w:rsidP="00BC385D">
      <w:pPr>
        <w:ind w:firstLine="420"/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4964" w:type="dxa"/>
        <w:tblLayout w:type="fixed"/>
        <w:tblLook w:val="01E0" w:firstRow="1" w:lastRow="1" w:firstColumn="1" w:lastColumn="1" w:noHBand="0" w:noVBand="0"/>
      </w:tblPr>
      <w:tblGrid>
        <w:gridCol w:w="8160"/>
        <w:gridCol w:w="1843"/>
        <w:gridCol w:w="1134"/>
        <w:gridCol w:w="1701"/>
        <w:gridCol w:w="1843"/>
        <w:gridCol w:w="283"/>
      </w:tblGrid>
      <w:tr w:rsidR="00944CCC" w:rsidTr="00944CCC">
        <w:trPr>
          <w:gridAfter w:val="1"/>
          <w:wAfter w:w="283" w:type="dxa"/>
          <w:tblHeader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Код целевой статьи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2022 год</w:t>
            </w:r>
          </w:p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944CCC" w:rsidRPr="00944CCC" w:rsidRDefault="00944CCC" w:rsidP="00944CC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CCC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13 935 672 364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12 617 726 403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10 378 980 232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10 840 147 979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4 544 941 742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5 006 109 489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213 576 300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2 604 855 712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2 937 324 333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115 561 574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2 465 288 638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2 797 757 259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1 146 250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887 807 880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1 015 620 206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84 175 900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803 631 980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918 249 489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51 340 200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17 637 600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18 509 400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685 321 600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136 307 356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5 378 879 491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267 314 600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209 660 100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127 282 400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69 127 900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1 735 295 833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437 765 125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52 293 600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1 480 874 795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48 934 938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380 596 525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38 732 400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</w:t>
            </w:r>
            <w:r w:rsidR="00CA3B0F">
              <w:rPr>
                <w:color w:val="000000"/>
                <w:sz w:val="24"/>
                <w:szCs w:val="24"/>
              </w:rPr>
              <w:t xml:space="preserve"> либо города с населением до 50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детских организаций, оказывающих медицинскую помощь детям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01.Д.01.70070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01.П.01.R3650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607 415 100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565 943 830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65 894 000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01.П.03.00000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358 499 500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465 864 770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19 016 334 945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20 084 320 876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17 677 699 958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19 556 315 141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3 181 268 638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3 580 257 110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3 003 960 230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3 402 984 729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53 541 624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59 661 432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2 945 182 569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3 337 490 500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9 304 658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9 268 631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14 066 285 076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15 555 714 140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при всех формах устройства детей, лишенных родительского попечения, в семью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11 891 500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содержание ребенка в семье опекуна и приемной семье, а </w:t>
            </w:r>
            <w:r>
              <w:rPr>
                <w:color w:val="000000"/>
                <w:sz w:val="24"/>
                <w:szCs w:val="24"/>
              </w:rPr>
              <w:lastRenderedPageBreak/>
              <w:t>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02.1.02.70460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6 726 401 713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7 603 871 651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4 706 090 601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5 320 007 700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623 852 642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621 437 269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185 785 891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187 343 891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244 360 353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209 360 353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3 610 353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Единовременные компенсационные выплаты учителям, прибывшим </w:t>
            </w:r>
            <w:r>
              <w:rPr>
                <w:color w:val="000000"/>
                <w:sz w:val="24"/>
                <w:szCs w:val="24"/>
              </w:rPr>
              <w:lastRenderedPageBreak/>
              <w:t>(переехавшим) на работу в сельские населенные пункты, либо рабочие поселки, либо поселки городского типа,</w:t>
            </w:r>
            <w:r w:rsidR="00235911">
              <w:rPr>
                <w:color w:val="000000"/>
                <w:sz w:val="24"/>
                <w:szCs w:val="24"/>
              </w:rPr>
              <w:t xml:space="preserve"> либо города с населением до 50 </w:t>
            </w:r>
            <w:r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02.1.04.R2560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1 328 634 987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522 505 735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361 218 580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753 335 883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335 962 607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95 693 542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21 444 167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15 899 584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создание новых мест в общеобразовательных организациях, расположенных в сельской местности и поселках городского типа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173 409 480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02.7.E1.52390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316 944 110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123 875 628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02.7.E2.50970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6 562 920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6 438 648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117 312 708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176 691 980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87 142 396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156 367 605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13 498 560 046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14 150 813 108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11 068 680 725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11 940 725 005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7 023 857 391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7 871 969 809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28 695 500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29 638 600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137 455 700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142 950 100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1 025 133 400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беременной жене </w:t>
            </w:r>
            <w:r>
              <w:rPr>
                <w:color w:val="000000"/>
                <w:sz w:val="24"/>
                <w:szCs w:val="24"/>
              </w:rPr>
              <w:lastRenderedPageBreak/>
              <w:t>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03.1.01.52700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5 988 600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6 226 700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441 870 000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459 431 100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350 872 000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447 377 000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659 459 000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840 838 000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1 148 169 314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1 482 098 618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390 137 000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93 801 947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392 221 000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500 098 000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17 268 300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доплата к пенсии лицам, замещавшим государственные </w:t>
            </w:r>
            <w:r>
              <w:rPr>
                <w:color w:val="000000"/>
                <w:sz w:val="24"/>
                <w:szCs w:val="24"/>
              </w:rPr>
              <w:lastRenderedPageBreak/>
              <w:t>должности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03.1.01.76380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2 048 139 863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2 067 241 507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47 469 104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48 380 678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3 712 747 096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3 715 404 096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1 330 561 075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1 210 077 995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469 570 595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87 689 206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46 276 685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3 969 392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1 902 955 426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12 317 000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325 510 238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344 975 100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56 424 000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75 888 862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255 850 411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158 424 165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176 202 355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25 821 291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23 286 089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25 821 291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4 904 928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5 486 633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13 971 161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15 420 658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4 914 000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134 713 076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149 956 064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15 156 950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16 740 030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12 969 450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14 302 530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2 187 500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2 437 500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12 405 139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15 280 314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78 396 084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13 766 178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24 550 911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2 271 455 156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2 033 885 748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2 021 652 425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2 033 627 348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839 733 425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829 350 548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1 170 389 200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1 192 632 100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249 802 731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249 544 331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22 598 200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44 058 915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22 598 200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04.2.04.00000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13 462 055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13 892 300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 для обеспечения  развития инклюзивного образования инвалидов в  профессиональных образовательных организациях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04.2.07.R0270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21 890 960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741 602 457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640 905 977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453 094 395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560 304 266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53 481 900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53 099 500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361 569 695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408 127 405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270 587 915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90 981 780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34 074 300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13 244 700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12 951 100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9 264 100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"Обеспечение устойчивого сокращения непригодного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проживания жилищного фонда"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05.2.F3.00000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40 005 274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40 821 225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40 995 346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40 739 818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40 591 905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40 739 818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29 257 255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5 949 677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7 044 854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5 384 973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4 437 709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207 681 563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504 243 413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999 289 234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1 028 132 883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998 239 234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1 027 002 883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142 214 033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159 017 090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142 062 303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158 865 360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104 217 755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104 224 195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30 888 834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43 623 439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6 316 373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9 952 179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639 341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1 065 547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861 082 800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851 771 400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861 082 800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13 509 569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13 545 388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810 370 821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820 330 402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24 564 000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4 253 801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6 902 993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5 897 282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5 951 282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499 604 072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560 905 517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497 117 712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558 419 157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440 442 432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494 534 786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396 181 921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444 791 510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44 221 391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49 704 156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10 060 381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10 548 446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6 708 656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7 858 796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1 992 694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39 903 259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37 574 829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39 903 259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35 900 624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1 674 205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1 719 995 511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1 970 995 840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1 579 870 013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1 758 647 324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159 140 172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184 365 403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157 286 432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182 511 663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талантливой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1 417 291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363 317 486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420 581 676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117 927 823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137 114 420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426 790 802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490 537 506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412 149 979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476 487 642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6 704 110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6 424 658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7 936 713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7 625 206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80 878 499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94 013 098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80 725 499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93 860 098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416 000 152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139 765 616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210 541 104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135 255 199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206 770 687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центров культурного развития в городах с числом </w:t>
            </w:r>
            <w:r>
              <w:rPr>
                <w:color w:val="000000"/>
                <w:sz w:val="24"/>
                <w:szCs w:val="24"/>
              </w:rPr>
              <w:lastRenderedPageBreak/>
              <w:t>жителей до 300 тысяч человек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11.4.A1.52330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35 046 720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49 199 730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41 727 536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18 672 603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23 017 264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359 882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73 727 461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1 502 004 020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23 721 827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32 225 582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1 288 203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1 388 203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9 076 855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9 134 453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7 301 369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7 820 449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12.5.G8.50900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 (природоохранные мероприятия)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12.5.G8.Д0900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34 005 634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и актуализация региональной нормативной правовой базы в сфере обращения с отходами, в том числе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определению нормативов накопления твердых коммунальных отходов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12.6.01.77270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12.6.G6.55000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1 390 068 438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443 435 654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2 510 007 605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212 312 414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238 642 696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31 442 565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30 819 782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17 774 156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157 105 168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157 363 668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157 098 168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157 356 668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231 123 240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2 271 364 909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2 245 100 891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2 039 621 438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205 479 453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"Спорт – норма жизни"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25 643 787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26 264 018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9 029 727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9 304 385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9 922 741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2 654 219 298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4 064 427 658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1 053 038 417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2 290 045 730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реконструкции (модернизации) </w:t>
            </w:r>
            <w:r>
              <w:rPr>
                <w:color w:val="000000"/>
                <w:sz w:val="24"/>
                <w:szCs w:val="24"/>
              </w:rPr>
              <w:lastRenderedPageBreak/>
              <w:t>объектов питьевого водоснабжения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14.2.F5.52430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229 088 883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267 417 501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2 022 628 229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823 949 534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2 022 628 229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654 958 504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168 991 030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1 420 889 105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1 593 574 645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1 284 707 059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1 457 392 599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1 276 759 491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1 449 127 128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7 947 568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8 265 471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жилищно-коммунальной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26 472 937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26 472 937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109 609 109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и модернизация жилищно-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коммунального хозяйства, промышленных и иных организаций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170 064 375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166 562 175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32 023 500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16 405 000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138 040 875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150 157 175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14 245 108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12 765 201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12 765 201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Осуществление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269 509 373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608 626 977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231 454 503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570 572 107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11 565 580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7 245 105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34 149 272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25 006 251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34 149 272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12 060 938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19 078 438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12 945 313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15 070 834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178 952 255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496 822 247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47 934 375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67 734 896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44 809 375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64 609 896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412 218 544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116 556 773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209 093 544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203 125 000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14 461 107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16 868 807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38 054 870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13 441 941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13 441 941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11 562 264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1 879 677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1 198 802 957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1 332 090 480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1 144 572 177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1 277 859 700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413 232 387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547 910 810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217 621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226 079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8 228 698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8 526 800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транспортным организациям, осуществляющим пассажирские перевозки, на возмещение недополученных доходов в связи с </w:t>
            </w:r>
            <w:r>
              <w:rPr>
                <w:color w:val="000000"/>
                <w:sz w:val="24"/>
                <w:szCs w:val="24"/>
              </w:rPr>
              <w:lastRenderedPageBreak/>
              <w:t>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340 997 115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475 368 978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706 984 790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705 593 890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52 544 790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региональных аэропортов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54 230 780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85 352 795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96 512 257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73 798 220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82 232 302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условий для предоставления услуг, выполнения работ в сфере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21.1.02.00000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70 735 720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78 819 802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70 734 720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78 818 802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11 554 575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14 279 955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634 466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5 959 109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6 009 109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31 474 030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36 672 080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3 188 238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3 354 288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1 572 550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22.4.06.00000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взаимодействия органов исполнительной власти Ярославской области и институтов гражданского общества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25 836 792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26 368 792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15 322 292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социально ориентированным некоммерческим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22.8.02.73140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14 518 292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14 822 292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4 078 500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4 306 500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476 089 109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581 344 728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401 658 178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453 239 716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телефонной сети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23 893 444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1 934 444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362 271 359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области "Электронный регион"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113 974 474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22 930 628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225 366 257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Системы-112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9 273 630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16 513 713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3 901 345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2 358 545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1 710 000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29 547 597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38 079 073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90 025 939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Формирование ИТ-инфраструктуры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23.7.D2.51170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81 351 355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44 883 334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8 674 584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9 254 546 495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10 881 115 789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4 249 726 777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5 053 296 162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2 471 148 777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3 189 718 162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238 578 000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на паспортизацию, постановку на кадастровый учет автомобильных дорог регионального значения, проектно-изыскательские </w:t>
            </w:r>
            <w:r>
              <w:rPr>
                <w:color w:val="000000"/>
                <w:sz w:val="24"/>
                <w:szCs w:val="24"/>
              </w:rPr>
              <w:lastRenderedPageBreak/>
              <w:t>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24.1.03.72420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19 930 092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безопасности дорожного движения на автомобильных дорогах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регионального (межмуниципального)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на строительство, реконструкцию автомобильных дорог регионального, межмуниципального значения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5 227 819 627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4 544 819 718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4 064 819 718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4 607 819 627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внедрению автоматизированных и роботизированных технологий организации дорожного движения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правил дорожного движения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24.7.R2.54180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527 365 360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549 578 113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442 281 111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455 621 816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280 364 280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282 561 306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</w:t>
            </w:r>
            <w:r>
              <w:rPr>
                <w:color w:val="000000"/>
                <w:sz w:val="24"/>
                <w:szCs w:val="24"/>
              </w:rPr>
              <w:lastRenderedPageBreak/>
              <w:t>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25.1.02.R5020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107 777 967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111 007 470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172 586 313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171 553 836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60 608 345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61 464 932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10 410 959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50 197 386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51 053 973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34 140 800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32 315 407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43 795 941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10 772 256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33 688 737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33 023 685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26 247 442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26 665 052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7 231 507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8 819 178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16 258 777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16 103 653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2 222 100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13 311 653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68 007 472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76 034 644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19 422 079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22 108 150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42 436 400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47 777 501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25.7.03.00000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25.7.04.73380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823 283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5 025 710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211 471 370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203 589 606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177 267 370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185 153 206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</w:t>
            </w:r>
            <w:r>
              <w:rPr>
                <w:color w:val="000000"/>
                <w:sz w:val="24"/>
                <w:szCs w:val="24"/>
              </w:rPr>
              <w:lastRenderedPageBreak/>
              <w:t>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29.1.01.51290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32 809 470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8 300 000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118 957 900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125 543 736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118 782 400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120 019 000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92 357 600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26 424 800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27 661 400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34 204 000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18 436 400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12 465 400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5 971 000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"Управление земельно-имущественным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34.0.00.00000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77 207 819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программа "Развитие контрактной системы в сфере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35.0.00.00000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33 202 812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26 836 242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33 202 812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28 002 812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26 636 242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28 002 812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25 140 862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1 495 380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4 393 215 739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2 893 249 739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102 553 178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1 934 654 000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3 153 800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642 800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1 155 000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3 884 678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4 436 823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118 750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бесплатной юридической помощи адвокатами Адвокатской палаты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961 938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851 538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2 528 990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2 008 990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2 436 135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Организация, проведение и участие в традиционных межрегиональных научно-практических семинарах-практикумах, конференциях, форумах по вопросам развития гражданской и муниципальной службы, управления проектами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38.5.03.75830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6 337 619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4 621 153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5 865 101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336 409 160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336 424 939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336 409 160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2 294 521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2 328 356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40 385 205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59 283 425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5 643 973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3 491 781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</w:t>
            </w:r>
            <w:r>
              <w:rPr>
                <w:color w:val="000000"/>
                <w:sz w:val="24"/>
                <w:szCs w:val="24"/>
              </w:rPr>
              <w:lastRenderedPageBreak/>
              <w:t>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48.1.04.R3720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288 101 240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219 931 640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в части строительства социальных объектов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48.1.06.R5760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51 373 958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2 821 688 132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3 005 735 632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14 745 600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16 491 600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4 108 400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Государственной Думы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57 210 800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6 766 500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1 160 000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6 839 700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2 057 358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2 320 458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11 560 400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11 528 900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5 197 390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5 165 890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1 313 500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10 444 200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9 590 000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2 425 833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1 571 633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8 753 125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9 810 625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3 778 482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1 687 734 723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1 721 633 309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1 666 562 374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1 692 773 319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20 447 004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28 088 783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771 207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93 753 004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5 305 936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106 154 886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116 064 758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83 197 306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83 191 606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22 948 580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39 976 344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35 898 641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37 196 011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2 777 633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428 297 302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510 073 361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223 413 901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115 604 440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189 417 220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74 546 584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80 826 163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16 416 077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43 474 664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48 709 045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2 326 171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2 104 450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2 128 250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48 673 061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12 120 000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19 893 464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36 553 061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80 082 050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802 688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37 967 201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23 898 529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28 967 201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FB28F7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B28F7" w:rsidRDefault="00237A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FB28F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B28F7" w:rsidRDefault="00237A8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DB5B05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B05" w:rsidRDefault="00DB5B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73 917 148 343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80 321 151 416</w:t>
            </w:r>
          </w:p>
        </w:tc>
      </w:tr>
      <w:tr w:rsidR="00DB5B05" w:rsidTr="007A657B">
        <w:trPr>
          <w:gridAfter w:val="1"/>
          <w:wAfter w:w="283" w:type="dxa"/>
        </w:trPr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5B05" w:rsidRDefault="00DB5B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4 172 339 150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B5B05" w:rsidRDefault="00DB5B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4 205 608 000</w:t>
            </w:r>
          </w:p>
        </w:tc>
      </w:tr>
      <w:tr w:rsidR="00DF2737" w:rsidRPr="00F422FC" w:rsidTr="007A657B">
        <w:tc>
          <w:tcPr>
            <w:tcW w:w="8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F2737" w:rsidRDefault="00DF273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Default="00DF27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78 089 487 493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737" w:rsidRDefault="00DF273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84 526 759 416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2737" w:rsidRPr="00F422FC" w:rsidRDefault="007A657B" w:rsidP="007A657B">
            <w:pPr>
              <w:rPr>
                <w:bCs/>
                <w:color w:val="000000"/>
                <w:sz w:val="28"/>
                <w:szCs w:val="24"/>
              </w:rPr>
            </w:pPr>
            <w:r w:rsidRPr="00F422FC">
              <w:rPr>
                <w:bCs/>
                <w:color w:val="000000"/>
                <w:sz w:val="28"/>
                <w:szCs w:val="24"/>
              </w:rPr>
              <w:t>"</w:t>
            </w:r>
          </w:p>
        </w:tc>
      </w:tr>
    </w:tbl>
    <w:p w:rsidR="0052565A" w:rsidRDefault="0052565A"/>
    <w:sectPr w:rsidR="0052565A" w:rsidSect="00BC385D">
      <w:headerReference w:type="default" r:id="rId7"/>
      <w:footerReference w:type="default" r:id="rId8"/>
      <w:pgSz w:w="16837" w:h="11905" w:orient="landscape" w:code="9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C9D" w:rsidRDefault="00E13C9D" w:rsidP="00FB28F7">
      <w:r>
        <w:separator/>
      </w:r>
    </w:p>
  </w:endnote>
  <w:endnote w:type="continuationSeparator" w:id="0">
    <w:p w:rsidR="00E13C9D" w:rsidRDefault="00E13C9D" w:rsidP="00FB2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385D">
      <w:tc>
        <w:tcPr>
          <w:tcW w:w="14786" w:type="dxa"/>
        </w:tcPr>
        <w:p w:rsidR="00BC385D" w:rsidRDefault="00BC385D">
          <w:pPr>
            <w:rPr>
              <w:color w:val="000000"/>
            </w:rPr>
          </w:pPr>
        </w:p>
        <w:p w:rsidR="00BC385D" w:rsidRDefault="00BC385D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C9D" w:rsidRDefault="00E13C9D" w:rsidP="00FB28F7">
      <w:r>
        <w:separator/>
      </w:r>
    </w:p>
  </w:footnote>
  <w:footnote w:type="continuationSeparator" w:id="0">
    <w:p w:rsidR="00E13C9D" w:rsidRDefault="00E13C9D" w:rsidP="00FB2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BC385D">
      <w:tc>
        <w:tcPr>
          <w:tcW w:w="14786" w:type="dxa"/>
        </w:tcPr>
        <w:p w:rsidR="00BC385D" w:rsidRDefault="00BC385D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D72B87">
            <w:rPr>
              <w:noProof/>
              <w:color w:val="000000"/>
              <w:sz w:val="28"/>
              <w:szCs w:val="28"/>
            </w:rPr>
            <w:t>106</w:t>
          </w:r>
          <w:r>
            <w:fldChar w:fldCharType="end"/>
          </w:r>
        </w:p>
        <w:p w:rsidR="00BC385D" w:rsidRDefault="00BC385D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8F7"/>
    <w:rsid w:val="00235911"/>
    <w:rsid w:val="00237A8D"/>
    <w:rsid w:val="00261B30"/>
    <w:rsid w:val="00445649"/>
    <w:rsid w:val="005101F4"/>
    <w:rsid w:val="0052565A"/>
    <w:rsid w:val="007A657B"/>
    <w:rsid w:val="00944CCC"/>
    <w:rsid w:val="00BC385D"/>
    <w:rsid w:val="00CA3B0F"/>
    <w:rsid w:val="00D72B87"/>
    <w:rsid w:val="00DB5B05"/>
    <w:rsid w:val="00DF2737"/>
    <w:rsid w:val="00E13C9D"/>
    <w:rsid w:val="00F422FC"/>
    <w:rsid w:val="00FB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1F4"/>
  </w:style>
  <w:style w:type="paragraph" w:styleId="a6">
    <w:name w:val="footer"/>
    <w:basedOn w:val="a"/>
    <w:link w:val="a7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1F4"/>
  </w:style>
  <w:style w:type="paragraph" w:styleId="a8">
    <w:name w:val="Balloon Text"/>
    <w:basedOn w:val="a"/>
    <w:link w:val="a9"/>
    <w:uiPriority w:val="99"/>
    <w:semiHidden/>
    <w:unhideWhenUsed/>
    <w:rsid w:val="00944C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B28F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1F4"/>
  </w:style>
  <w:style w:type="paragraph" w:styleId="a6">
    <w:name w:val="footer"/>
    <w:basedOn w:val="a"/>
    <w:link w:val="a7"/>
    <w:uiPriority w:val="99"/>
    <w:unhideWhenUsed/>
    <w:rsid w:val="005101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01F4"/>
  </w:style>
  <w:style w:type="paragraph" w:styleId="a8">
    <w:name w:val="Balloon Text"/>
    <w:basedOn w:val="a"/>
    <w:link w:val="a9"/>
    <w:uiPriority w:val="99"/>
    <w:semiHidden/>
    <w:unhideWhenUsed/>
    <w:rsid w:val="00944CC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4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106</Pages>
  <Words>24373</Words>
  <Characters>138931</Characters>
  <Application>Microsoft Office Word</Application>
  <DocSecurity>0</DocSecurity>
  <Lines>1157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162979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2021-06-07T07:26:00Z</cp:lastPrinted>
  <dcterms:created xsi:type="dcterms:W3CDTF">2021-06-11T07:37:00Z</dcterms:created>
  <dcterms:modified xsi:type="dcterms:W3CDTF">2021-06-11T07:37:00Z</dcterms:modified>
</cp:coreProperties>
</file>