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5" w:rsidRPr="00885CE5" w:rsidRDefault="00885CE5" w:rsidP="00885CE5">
      <w:pPr>
        <w:ind w:firstLine="420"/>
        <w:jc w:val="right"/>
        <w:rPr>
          <w:sz w:val="28"/>
          <w:szCs w:val="28"/>
        </w:rPr>
      </w:pPr>
      <w:r w:rsidRPr="00885CE5">
        <w:rPr>
          <w:color w:val="000000"/>
          <w:sz w:val="28"/>
          <w:szCs w:val="28"/>
        </w:rPr>
        <w:t>Приложение 6</w:t>
      </w:r>
    </w:p>
    <w:p w:rsidR="00885CE5" w:rsidRPr="00885CE5" w:rsidRDefault="00885CE5" w:rsidP="00885CE5">
      <w:pPr>
        <w:ind w:firstLine="420"/>
        <w:jc w:val="right"/>
        <w:rPr>
          <w:sz w:val="28"/>
          <w:szCs w:val="28"/>
        </w:rPr>
      </w:pPr>
      <w:r w:rsidRPr="00885CE5">
        <w:rPr>
          <w:color w:val="000000"/>
          <w:sz w:val="28"/>
          <w:szCs w:val="28"/>
        </w:rPr>
        <w:t>к Закону Ярославской области</w:t>
      </w:r>
    </w:p>
    <w:p w:rsidR="00885CE5" w:rsidRPr="00885CE5" w:rsidRDefault="00884164" w:rsidP="00885CE5">
      <w:pPr>
        <w:spacing w:before="120"/>
        <w:jc w:val="right"/>
        <w:rPr>
          <w:sz w:val="28"/>
          <w:szCs w:val="28"/>
        </w:rPr>
      </w:pPr>
      <w:r w:rsidRPr="00884164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885CE5" w:rsidRPr="00885CE5" w:rsidRDefault="00885CE5" w:rsidP="00885CE5">
      <w:pPr>
        <w:jc w:val="right"/>
        <w:rPr>
          <w:sz w:val="28"/>
          <w:szCs w:val="28"/>
        </w:rPr>
      </w:pPr>
    </w:p>
    <w:p w:rsidR="00885CE5" w:rsidRPr="00885CE5" w:rsidRDefault="00885CE5" w:rsidP="00885CE5">
      <w:pPr>
        <w:jc w:val="right"/>
        <w:rPr>
          <w:color w:val="000000"/>
          <w:sz w:val="28"/>
          <w:szCs w:val="28"/>
        </w:rPr>
      </w:pPr>
      <w:r w:rsidRPr="00885CE5">
        <w:rPr>
          <w:snapToGrid w:val="0"/>
          <w:sz w:val="28"/>
          <w:szCs w:val="28"/>
        </w:rPr>
        <w:t>"</w:t>
      </w:r>
      <w:r w:rsidRPr="00885CE5">
        <w:rPr>
          <w:color w:val="000000"/>
          <w:sz w:val="28"/>
          <w:szCs w:val="28"/>
        </w:rPr>
        <w:t>Приложение 9</w:t>
      </w:r>
    </w:p>
    <w:p w:rsidR="00885CE5" w:rsidRPr="00885CE5" w:rsidRDefault="00885CE5" w:rsidP="00885CE5">
      <w:pPr>
        <w:jc w:val="right"/>
        <w:rPr>
          <w:sz w:val="28"/>
          <w:szCs w:val="28"/>
        </w:rPr>
      </w:pPr>
      <w:r w:rsidRPr="00885CE5">
        <w:rPr>
          <w:color w:val="000000"/>
          <w:sz w:val="28"/>
          <w:szCs w:val="28"/>
        </w:rPr>
        <w:t>к Закону Ярославской области</w:t>
      </w:r>
    </w:p>
    <w:p w:rsidR="00885CE5" w:rsidRPr="00885CE5" w:rsidRDefault="00885CE5" w:rsidP="00885CE5">
      <w:pPr>
        <w:jc w:val="right"/>
        <w:rPr>
          <w:color w:val="000000"/>
          <w:sz w:val="28"/>
          <w:szCs w:val="28"/>
        </w:rPr>
      </w:pPr>
      <w:r w:rsidRPr="00885CE5">
        <w:rPr>
          <w:color w:val="000000"/>
          <w:sz w:val="28"/>
          <w:szCs w:val="28"/>
        </w:rPr>
        <w:t>от 23.12.2022 № 76-з</w:t>
      </w:r>
    </w:p>
    <w:p w:rsidR="00885CE5" w:rsidRDefault="00885CE5" w:rsidP="00885CE5">
      <w:pPr>
        <w:jc w:val="right"/>
        <w:rPr>
          <w:sz w:val="28"/>
          <w:szCs w:val="28"/>
        </w:rPr>
      </w:pPr>
    </w:p>
    <w:p w:rsidR="00885CE5" w:rsidRPr="00885CE5" w:rsidRDefault="00885CE5" w:rsidP="00885CE5">
      <w:pPr>
        <w:jc w:val="right"/>
        <w:rPr>
          <w:sz w:val="28"/>
          <w:szCs w:val="28"/>
        </w:rPr>
      </w:pPr>
    </w:p>
    <w:p w:rsidR="00885CE5" w:rsidRPr="00885CE5" w:rsidRDefault="00885CE5" w:rsidP="00885CE5">
      <w:pPr>
        <w:ind w:firstLine="420"/>
        <w:jc w:val="center"/>
        <w:rPr>
          <w:sz w:val="28"/>
          <w:szCs w:val="28"/>
        </w:rPr>
      </w:pPr>
      <w:r w:rsidRPr="00885CE5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2024 и 2025 годов</w:t>
      </w:r>
    </w:p>
    <w:p w:rsidR="00885CE5" w:rsidRPr="00885CE5" w:rsidRDefault="00885CE5">
      <w:pPr>
        <w:rPr>
          <w:sz w:val="28"/>
          <w:szCs w:val="28"/>
        </w:rPr>
      </w:pPr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7080"/>
        <w:gridCol w:w="1134"/>
        <w:gridCol w:w="1843"/>
        <w:gridCol w:w="708"/>
        <w:gridCol w:w="1843"/>
        <w:gridCol w:w="1843"/>
        <w:gridCol w:w="425"/>
      </w:tblGrid>
      <w:tr w:rsidR="002E3229" w:rsidTr="003D0B10">
        <w:trPr>
          <w:gridAfter w:val="1"/>
          <w:wAfter w:w="425" w:type="dxa"/>
          <w:tblHeader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65"/>
            </w:tblGrid>
            <w:tr w:rsidR="002E3229" w:rsidTr="006F410E">
              <w:trPr>
                <w:jc w:val="center"/>
              </w:trPr>
              <w:tc>
                <w:tcPr>
                  <w:tcW w:w="15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885CE5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7C28C3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2E322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E322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E322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6F410E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322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322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 w:rsidP="006F410E">
            <w:pPr>
              <w:ind w:lef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14 994 807 074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15 657 060 453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14 919 881 233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15 582 076 112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13 315 082 375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6 284 932 640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</w:t>
            </w:r>
            <w:r>
              <w:rPr>
                <w:color w:val="000000"/>
                <w:sz w:val="24"/>
                <w:szCs w:val="24"/>
              </w:rPr>
              <w:lastRenderedPageBreak/>
              <w:t>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3 774 156 800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3 621 466 049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сердечно-сосудистых </w:t>
            </w:r>
            <w:r>
              <w:rPr>
                <w:color w:val="000000"/>
                <w:sz w:val="24"/>
                <w:szCs w:val="24"/>
              </w:rPr>
              <w:lastRenderedPageBreak/>
              <w:t>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системы здравоохранения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68 600 241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68 658 741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2 876 151 818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2 460 385 395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2 848 044 082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</w:t>
            </w:r>
            <w:r>
              <w:rPr>
                <w:color w:val="000000"/>
                <w:sz w:val="24"/>
                <w:szCs w:val="24"/>
              </w:rPr>
              <w:lastRenderedPageBreak/>
              <w:t>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творческой деятельности и техническое оснащение </w:t>
            </w:r>
            <w:r>
              <w:rPr>
                <w:color w:val="000000"/>
                <w:sz w:val="24"/>
                <w:szCs w:val="24"/>
              </w:rPr>
              <w:lastRenderedPageBreak/>
              <w:t>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25 839 608 162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25 228 165 047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25 715 759 699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25 145 374 521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>
              <w:rPr>
                <w:color w:val="000000"/>
                <w:sz w:val="24"/>
                <w:szCs w:val="24"/>
              </w:rPr>
              <w:lastRenderedPageBreak/>
              <w:t>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</w:t>
            </w:r>
            <w:r>
              <w:rPr>
                <w:color w:val="000000"/>
                <w:sz w:val="24"/>
                <w:szCs w:val="24"/>
              </w:rPr>
              <w:lastRenderedPageBreak/>
              <w:t>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выявления, поддержки и развития способностей </w:t>
            </w:r>
            <w:r>
              <w:rPr>
                <w:color w:val="000000"/>
                <w:sz w:val="24"/>
                <w:szCs w:val="24"/>
              </w:rPr>
              <w:lastRenderedPageBreak/>
              <w:t>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 w:rsidP="00885C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Создание условий для обеспечения развития инклюзивного образования инвалидов </w:t>
            </w:r>
            <w:r w:rsidR="00885CE5"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</w:t>
            </w:r>
            <w:r>
              <w:rPr>
                <w:color w:val="000000"/>
                <w:sz w:val="24"/>
                <w:szCs w:val="24"/>
              </w:rPr>
              <w:lastRenderedPageBreak/>
              <w:t>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оценке эффективности инструментов повышения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63 515 376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63 914 076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980 652 557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805 592 178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935 014 116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759 953 737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656 366 367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563 458 970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государственной власти Ярославской области требованиям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278 647 749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133 357 077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964 464 984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910 748 313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822 822 925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5 066 201 433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3 047 031 433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4 935 873 713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4 675 360 016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3 268 737 755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3 336 034 156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13 780 413 348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13 762 874 091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13 692 297 923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13 674 758 666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Пенсия за выслугу лет государственным гражданским служащим </w:t>
            </w:r>
            <w:r>
              <w:rPr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компенсации отдельным категориям граждан </w:t>
            </w:r>
            <w:r>
              <w:rPr>
                <w:color w:val="000000"/>
                <w:sz w:val="24"/>
                <w:szCs w:val="24"/>
              </w:rPr>
              <w:lastRenderedPageBreak/>
              <w:t>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784 879 739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358 696 406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1 962 233 852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1 883 552 900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215 873 659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03.3.02.R4940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13 195 268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1 610 369 571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1 612 467 429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428 951 242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429 031 352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</w:t>
            </w:r>
            <w:r w:rsidR="00885CE5">
              <w:rPr>
                <w:color w:val="000000"/>
                <w:sz w:val="24"/>
                <w:szCs w:val="24"/>
              </w:rPr>
              <w:t>Закона Ярославской области от 6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649 853 322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517 522 975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</w:t>
            </w:r>
            <w:r w:rsidR="00885C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ограмма "Развитие образования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448 694 827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6 500 138 792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4 192 785 670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1 218 012 851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1 195 269 143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1 041 683 643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1 041 683 643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668 931 808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574 335 000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E6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94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94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1 664 174 182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1 664 174 182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631 161 715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631 161 715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476 422 314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14 922 705 008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13 548 050 464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14 895 595 939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13 520 941 395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4 236 982 435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84 584 944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83 633 694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851 240 209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860 529 493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27 467 458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27 462 458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28 591 201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351 911 489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241 072 271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230 399 740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151 218 602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64 698 013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69 527 500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662 373 391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186 173 391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33 770 292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 w:rsidP="00EC7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EC7A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П.А.</w:t>
            </w:r>
            <w:r w:rsidR="00EC7A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47.1.01.75980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444 829 549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144 829 549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879 776 949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836 268 465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51 502 411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52 134 811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174 406 717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44 406 717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138 185 256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136 752 964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42 314 102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42 594 102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28 772 038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29 052 038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14 213 701 513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12 606 625 793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13 495 221 088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12 577 931 723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6 877 045 773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5 617 781 315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4 205 342 281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47 408 667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34 904 067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634 277 701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427 981 351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117 639 624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118 902 919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113 034 698 734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2 643 545 434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3D0B10" w:rsidTr="003D0B1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10" w:rsidRDefault="003D0B10" w:rsidP="003D0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115 678 244 168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0B10" w:rsidRDefault="003D0B10" w:rsidP="003D0B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77880" w:rsidRDefault="00F77880"/>
    <w:sectPr w:rsidR="00F77880" w:rsidSect="00885CE5">
      <w:headerReference w:type="default" r:id="rId7"/>
      <w:footerReference w:type="default" r:id="rId8"/>
      <w:pgSz w:w="16837" w:h="11905" w:orient="landscape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EE" w:rsidRDefault="009771EE" w:rsidP="002E3229">
      <w:r>
        <w:separator/>
      </w:r>
    </w:p>
  </w:endnote>
  <w:endnote w:type="continuationSeparator" w:id="0">
    <w:p w:rsidR="009771EE" w:rsidRDefault="009771EE" w:rsidP="002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2E3229">
      <w:tc>
        <w:tcPr>
          <w:tcW w:w="9854" w:type="dxa"/>
        </w:tcPr>
        <w:p w:rsidR="002E3229" w:rsidRDefault="007C28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E3229" w:rsidRDefault="002E32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EE" w:rsidRDefault="009771EE" w:rsidP="002E3229">
      <w:r>
        <w:separator/>
      </w:r>
    </w:p>
  </w:footnote>
  <w:footnote w:type="continuationSeparator" w:id="0">
    <w:p w:rsidR="009771EE" w:rsidRDefault="009771EE" w:rsidP="002E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14459"/>
    </w:tblGrid>
    <w:tr w:rsidR="002E3229" w:rsidTr="003D0B10">
      <w:tc>
        <w:tcPr>
          <w:tcW w:w="14459" w:type="dxa"/>
        </w:tcPr>
        <w:p w:rsidR="002E3229" w:rsidRPr="00885CE5" w:rsidRDefault="002E3229">
          <w:pPr>
            <w:jc w:val="center"/>
            <w:rPr>
              <w:color w:val="000000"/>
              <w:sz w:val="28"/>
              <w:szCs w:val="28"/>
            </w:rPr>
          </w:pPr>
          <w:r w:rsidRPr="00885CE5">
            <w:rPr>
              <w:sz w:val="28"/>
              <w:szCs w:val="28"/>
            </w:rPr>
            <w:fldChar w:fldCharType="begin"/>
          </w:r>
          <w:r w:rsidR="007C28C3" w:rsidRPr="00885CE5">
            <w:rPr>
              <w:color w:val="000000"/>
              <w:sz w:val="28"/>
              <w:szCs w:val="28"/>
            </w:rPr>
            <w:instrText>PAGE</w:instrText>
          </w:r>
          <w:r w:rsidRPr="00885CE5">
            <w:rPr>
              <w:sz w:val="28"/>
              <w:szCs w:val="28"/>
            </w:rPr>
            <w:fldChar w:fldCharType="separate"/>
          </w:r>
          <w:r w:rsidR="00884164">
            <w:rPr>
              <w:noProof/>
              <w:color w:val="000000"/>
              <w:sz w:val="28"/>
              <w:szCs w:val="28"/>
            </w:rPr>
            <w:t>95</w:t>
          </w:r>
          <w:r w:rsidRPr="00885CE5">
            <w:rPr>
              <w:sz w:val="28"/>
              <w:szCs w:val="28"/>
            </w:rPr>
            <w:fldChar w:fldCharType="end"/>
          </w:r>
        </w:p>
        <w:p w:rsidR="002E3229" w:rsidRDefault="002E32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29"/>
    <w:rsid w:val="00222E57"/>
    <w:rsid w:val="00285DEC"/>
    <w:rsid w:val="002E3229"/>
    <w:rsid w:val="003D0B10"/>
    <w:rsid w:val="004A627A"/>
    <w:rsid w:val="00502F73"/>
    <w:rsid w:val="006F1685"/>
    <w:rsid w:val="006F410E"/>
    <w:rsid w:val="007718E6"/>
    <w:rsid w:val="007C28C3"/>
    <w:rsid w:val="00884164"/>
    <w:rsid w:val="00885CE5"/>
    <w:rsid w:val="009771EE"/>
    <w:rsid w:val="00D378EB"/>
    <w:rsid w:val="00EC7A13"/>
    <w:rsid w:val="00F42194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E3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B10"/>
  </w:style>
  <w:style w:type="paragraph" w:styleId="a6">
    <w:name w:val="footer"/>
    <w:basedOn w:val="a"/>
    <w:link w:val="a7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B10"/>
  </w:style>
  <w:style w:type="paragraph" w:styleId="a8">
    <w:name w:val="Balloon Text"/>
    <w:basedOn w:val="a"/>
    <w:link w:val="a9"/>
    <w:uiPriority w:val="99"/>
    <w:semiHidden/>
    <w:unhideWhenUsed/>
    <w:rsid w:val="00222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E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E3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B10"/>
  </w:style>
  <w:style w:type="paragraph" w:styleId="a6">
    <w:name w:val="footer"/>
    <w:basedOn w:val="a"/>
    <w:link w:val="a7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B10"/>
  </w:style>
  <w:style w:type="paragraph" w:styleId="a8">
    <w:name w:val="Balloon Text"/>
    <w:basedOn w:val="a"/>
    <w:link w:val="a9"/>
    <w:uiPriority w:val="99"/>
    <w:semiHidden/>
    <w:unhideWhenUsed/>
    <w:rsid w:val="00222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38822</Words>
  <Characters>221291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2023-11-19T15:29:00Z</cp:lastPrinted>
  <dcterms:created xsi:type="dcterms:W3CDTF">2023-11-21T07:14:00Z</dcterms:created>
  <dcterms:modified xsi:type="dcterms:W3CDTF">2023-11-23T13:34:00Z</dcterms:modified>
</cp:coreProperties>
</file>